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A26F4" w14:textId="77777777" w:rsidR="00C471AA" w:rsidRDefault="00C471AA" w:rsidP="00C471AA">
      <w:pPr>
        <w:pStyle w:val="StatBlockTitle"/>
      </w:pPr>
      <w:r w:rsidRPr="0054156F">
        <w:t>Stat Block Title</w:t>
      </w:r>
    </w:p>
    <w:p w14:paraId="363A0436" w14:textId="77777777" w:rsidR="00C471AA" w:rsidRDefault="00C471AA" w:rsidP="00C471AA">
      <w:pPr>
        <w:pStyle w:val="StatBlockMetadata"/>
        <w:sectPr w:rsidR="00C471AA" w:rsidSect="00C471AA">
          <w:pgSz w:w="11906" w:h="16838"/>
          <w:pgMar w:top="720" w:right="720" w:bottom="720" w:left="720" w:header="708" w:footer="708" w:gutter="0"/>
          <w:cols w:num="2" w:space="708"/>
          <w:docGrid w:linePitch="360"/>
        </w:sectPr>
      </w:pPr>
    </w:p>
    <w:p w14:paraId="15C55601" w14:textId="77777777" w:rsidR="00C471AA" w:rsidRDefault="00C471AA" w:rsidP="00C471AA">
      <w:pPr>
        <w:pStyle w:val="StatBlockMetadata"/>
      </w:pPr>
      <w:r>
        <w:t>Stat Block Metadata [This line is now capitalized.]</w:t>
      </w:r>
    </w:p>
    <w:p w14:paraId="4E81257A" w14:textId="77777777" w:rsidR="00C471AA" w:rsidRPr="003063D2" w:rsidRDefault="00C471AA" w:rsidP="00C471AA">
      <w:pPr>
        <w:pStyle w:val="StatBlockData"/>
        <w:pBdr>
          <w:between w:val="single" w:sz="4" w:space="1" w:color="auto"/>
        </w:pBdr>
      </w:pPr>
      <w:r>
        <w:rPr>
          <w:noProof/>
        </w:rPr>
        <w:pict w14:anchorId="4FC7B893">
          <v:rect id="_x0000_i1025" alt="" style="width:.45pt;height:.05pt;mso-width-percent:0;mso-height-percent:0;mso-width-percent:0;mso-height-percent:0" o:hrpct="1" o:hralign="center" o:hrstd="t" o:hr="t" fillcolor="#aaa" stroked="f"/>
        </w:pict>
      </w:r>
    </w:p>
    <w:p w14:paraId="4B878D3D" w14:textId="044A65B6" w:rsidR="00C471AA" w:rsidRPr="00C471AA" w:rsidRDefault="00C471AA" w:rsidP="00C471AA">
      <w:pPr>
        <w:pStyle w:val="StatBlockData"/>
      </w:pPr>
      <w:r>
        <w:rPr>
          <w:rStyle w:val="BoldSansSerif"/>
        </w:rPr>
        <w:t>Armor Class</w:t>
      </w:r>
      <w:r>
        <w:rPr>
          <w:rStyle w:val="BoldSansSerif"/>
        </w:rPr>
        <w:t xml:space="preserve"> </w:t>
      </w:r>
      <w:r w:rsidRPr="00C471AA">
        <w:t>X, effect Y</w:t>
      </w:r>
      <w:r>
        <w:tab/>
      </w:r>
      <w:r w:rsidRPr="00C471AA">
        <w:rPr>
          <w:rStyle w:val="BoldSansSerif"/>
        </w:rPr>
        <w:t>Spell Resistance</w:t>
      </w:r>
      <w:r w:rsidRPr="00C471AA">
        <w:t xml:space="preserve"> X</w:t>
      </w:r>
    </w:p>
    <w:p w14:paraId="2A4247C9" w14:textId="5F5B597B" w:rsidR="00C471AA" w:rsidRPr="00C471AA" w:rsidRDefault="00C471AA" w:rsidP="00C471AA">
      <w:pPr>
        <w:pStyle w:val="StatBlockData"/>
        <w:rPr>
          <w:rStyle w:val="BoldSansSerif"/>
        </w:rPr>
      </w:pPr>
      <w:r w:rsidRPr="00C10090">
        <w:rPr>
          <w:rStyle w:val="BoldSansSerif"/>
        </w:rPr>
        <w:t>Hit Points</w:t>
      </w:r>
      <w:r w:rsidRPr="00C471AA">
        <w:t xml:space="preserve"> ##/## [##/##] (##d##+##)</w:t>
      </w:r>
    </w:p>
    <w:p w14:paraId="4BC8AFB4" w14:textId="39C500A5" w:rsidR="00C471AA" w:rsidRPr="00C10090" w:rsidRDefault="00C471AA" w:rsidP="00C471AA">
      <w:pPr>
        <w:pStyle w:val="StatBlockData"/>
        <w:rPr>
          <w:rStyle w:val="BoldSansSerif"/>
        </w:rPr>
      </w:pPr>
      <w:r w:rsidRPr="00C10090">
        <w:rPr>
          <w:rStyle w:val="BoldSansSerif"/>
        </w:rPr>
        <w:t>Speed</w:t>
      </w:r>
      <w:r w:rsidRPr="00C471AA">
        <w:t xml:space="preserve"> ## ft.</w:t>
      </w:r>
    </w:p>
    <w:p w14:paraId="6D096361" w14:textId="77777777" w:rsidR="00C471AA" w:rsidRDefault="00C471AA" w:rsidP="00C471AA">
      <w:pPr>
        <w:pStyle w:val="StatBlockData"/>
      </w:pPr>
      <w:r>
        <w:rPr>
          <w:noProof/>
        </w:rPr>
        <w:pict w14:anchorId="3C00B246">
          <v:rect id="_x0000_i1026" alt="" style="width:.45pt;height:.05pt;mso-width-percent:0;mso-height-percent:0;mso-width-percent:0;mso-height-percent:0" o:hrpct="1" o:hralign="center" o:hrstd="t" o:hr="t" fillcolor="#aaa" stroked="f"/>
        </w:pict>
      </w:r>
    </w:p>
    <w:p w14:paraId="1C367C06" w14:textId="77777777" w:rsidR="00C471AA" w:rsidRDefault="00C471AA" w:rsidP="00C471AA">
      <w:pPr>
        <w:pStyle w:val="StatBlockAbilityScore"/>
      </w:pPr>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p>
    <w:p w14:paraId="7140A85A" w14:textId="77777777" w:rsidR="00C471AA" w:rsidRPr="006C7111" w:rsidRDefault="00C471AA" w:rsidP="00C471AA">
      <w:pPr>
        <w:pStyle w:val="StatBlockAbilityScore"/>
        <w:ind w:left="0" w:firstLine="0"/>
      </w:pPr>
      <w:r>
        <w:rPr>
          <w:b/>
        </w:rPr>
        <w:tab/>
      </w:r>
      <w:r>
        <w:t>X (+−X)</w:t>
      </w:r>
      <w:r>
        <w:tab/>
        <w:t>X (+−X)</w:t>
      </w:r>
      <w:r>
        <w:tab/>
        <w:t>X (+−X)</w:t>
      </w:r>
      <w:r>
        <w:tab/>
        <w:t>X (+−X)</w:t>
      </w:r>
      <w:r>
        <w:tab/>
        <w:t>X (+−X)</w:t>
      </w:r>
      <w:r>
        <w:tab/>
        <w:t>X (+−X)</w:t>
      </w:r>
    </w:p>
    <w:p w14:paraId="58876B0C" w14:textId="77777777" w:rsidR="00C471AA" w:rsidRDefault="00C471AA" w:rsidP="00C471AA">
      <w:pPr>
        <w:pStyle w:val="StatBlockData"/>
        <w:rPr>
          <w:b/>
        </w:rPr>
      </w:pPr>
      <w:r>
        <w:rPr>
          <w:noProof/>
        </w:rPr>
        <w:pict w14:anchorId="01C3FD3A">
          <v:rect id="_x0000_i1027" alt="" style="width:.45pt;height:.05pt;mso-width-percent:0;mso-height-percent:0;mso-width-percent:0;mso-height-percent:0" o:hrpct="1" o:hralign="center" o:hrstd="t" o:hr="t" fillcolor="#aaa" stroked="f"/>
        </w:pict>
      </w:r>
    </w:p>
    <w:p w14:paraId="5E2289FE" w14:textId="77777777" w:rsidR="00C471AA" w:rsidRDefault="00C471AA" w:rsidP="00C471AA">
      <w:pPr>
        <w:pStyle w:val="StatBlockData"/>
      </w:pPr>
      <w:r>
        <w:rPr>
          <w:rStyle w:val="BoldSansSerif"/>
        </w:rPr>
        <w:t xml:space="preserve">Saving Throws </w:t>
      </w:r>
      <w:r w:rsidRPr="004D0BD7">
        <w:t>[cut if the creature lacks this</w:t>
      </w:r>
      <w:r>
        <w:t>]</w:t>
      </w:r>
    </w:p>
    <w:p w14:paraId="6E14BEEB" w14:textId="2774B215" w:rsidR="00C471AA" w:rsidRDefault="00C471AA" w:rsidP="00C471AA">
      <w:pPr>
        <w:pStyle w:val="StatBlockData"/>
      </w:pPr>
      <w:r>
        <w:rPr>
          <w:rStyle w:val="BoldSansSerif"/>
        </w:rPr>
        <w:t xml:space="preserve">Skills </w:t>
      </w:r>
      <w:r w:rsidRPr="004D0BD7">
        <w:t>[cut if the creature lacks this</w:t>
      </w:r>
      <w:r>
        <w:t>]</w:t>
      </w:r>
    </w:p>
    <w:p w14:paraId="1DE1EF82" w14:textId="06E24DC0" w:rsidR="00C471AA" w:rsidRDefault="00C471AA" w:rsidP="00C471AA">
      <w:pPr>
        <w:pStyle w:val="StatBlockData"/>
      </w:pPr>
      <w:r>
        <w:rPr>
          <w:rStyle w:val="BoldSansSerif"/>
        </w:rPr>
        <w:t xml:space="preserve">Proficiencies </w:t>
      </w:r>
      <w:r w:rsidRPr="004D0BD7">
        <w:t>[cut if the creature lacks this</w:t>
      </w:r>
      <w:r>
        <w:t>]</w:t>
      </w:r>
    </w:p>
    <w:p w14:paraId="33B0C5FB" w14:textId="581D0CCA" w:rsidR="00C471AA" w:rsidRDefault="00C471AA" w:rsidP="00C471AA">
      <w:pPr>
        <w:pStyle w:val="StatBlockData"/>
        <w:rPr>
          <w:rStyle w:val="BoldSansSerif"/>
        </w:rPr>
      </w:pPr>
      <w:r>
        <w:rPr>
          <w:rStyle w:val="BoldSansSerif"/>
        </w:rPr>
        <w:t xml:space="preserve">Damage </w:t>
      </w:r>
      <w:r>
        <w:rPr>
          <w:rStyle w:val="BoldSansSerif"/>
        </w:rPr>
        <w:t xml:space="preserve">Vulnerabilities </w:t>
      </w:r>
      <w:r w:rsidRPr="004D0BD7">
        <w:t>[cut if the creature lacks this</w:t>
      </w:r>
      <w:r>
        <w:t>]</w:t>
      </w:r>
    </w:p>
    <w:p w14:paraId="2CED41EC" w14:textId="1141AE9D" w:rsidR="00C471AA" w:rsidRDefault="00C471AA" w:rsidP="00C471AA">
      <w:pPr>
        <w:pStyle w:val="StatBlockData"/>
        <w:rPr>
          <w:rStyle w:val="BoldSansSerif"/>
        </w:rPr>
      </w:pPr>
      <w:r>
        <w:rPr>
          <w:rStyle w:val="BoldSansSerif"/>
        </w:rPr>
        <w:t xml:space="preserve">Damage Resistances </w:t>
      </w:r>
      <w:r w:rsidRPr="004D0BD7">
        <w:t>[cut if the creature lacks this</w:t>
      </w:r>
      <w:r>
        <w:t>]</w:t>
      </w:r>
    </w:p>
    <w:p w14:paraId="2506BAA6" w14:textId="77777777" w:rsidR="00C471AA" w:rsidRDefault="00C471AA" w:rsidP="00C471AA">
      <w:pPr>
        <w:pStyle w:val="StatBlockData"/>
        <w:rPr>
          <w:rStyle w:val="BoldSansSerif"/>
        </w:rPr>
      </w:pPr>
      <w:r>
        <w:rPr>
          <w:rStyle w:val="BoldSansSerif"/>
        </w:rPr>
        <w:t xml:space="preserve">Damage Immunities </w:t>
      </w:r>
      <w:r w:rsidRPr="004D0BD7">
        <w:t>[cut if the creature lacks this</w:t>
      </w:r>
      <w:r>
        <w:t>]</w:t>
      </w:r>
    </w:p>
    <w:p w14:paraId="0E3349D3" w14:textId="77777777" w:rsidR="00C471AA" w:rsidRDefault="00C471AA" w:rsidP="00C471AA">
      <w:pPr>
        <w:pStyle w:val="StatBlockData"/>
        <w:rPr>
          <w:rStyle w:val="BoldSansSerif"/>
        </w:rPr>
      </w:pPr>
      <w:r>
        <w:rPr>
          <w:rStyle w:val="BoldSansSerif"/>
        </w:rPr>
        <w:t xml:space="preserve">Condition Immunities </w:t>
      </w:r>
      <w:r w:rsidRPr="004D0BD7">
        <w:t>[cut if the creature lacks this</w:t>
      </w:r>
      <w:r>
        <w:t>]</w:t>
      </w:r>
    </w:p>
    <w:p w14:paraId="60A3DD1F" w14:textId="77777777" w:rsidR="00C471AA" w:rsidRDefault="00C471AA" w:rsidP="00C471AA">
      <w:pPr>
        <w:pStyle w:val="StatBlockData"/>
      </w:pPr>
      <w:r>
        <w:rPr>
          <w:rStyle w:val="BoldSansSerif"/>
        </w:rPr>
        <w:t>Senses</w:t>
      </w:r>
      <w:r w:rsidRPr="00EA6AC4">
        <w:t xml:space="preserve"> passive Perception X</w:t>
      </w:r>
    </w:p>
    <w:p w14:paraId="0966D451" w14:textId="77777777" w:rsidR="00C471AA" w:rsidRPr="008C702F" w:rsidRDefault="00C471AA" w:rsidP="00C471AA">
      <w:pPr>
        <w:pStyle w:val="StatBlockData"/>
        <w:rPr>
          <w:rStyle w:val="BoldSansSerif"/>
        </w:rPr>
      </w:pPr>
      <w:r w:rsidRPr="008C702F">
        <w:rPr>
          <w:rStyle w:val="BoldSansSerif"/>
        </w:rPr>
        <w:t>Languages</w:t>
      </w:r>
      <w:r>
        <w:rPr>
          <w:rStyle w:val="BoldSansSerif"/>
        </w:rPr>
        <w:t xml:space="preserve"> </w:t>
      </w:r>
      <w:r w:rsidRPr="002E2D1C">
        <w:t xml:space="preserve">[put an </w:t>
      </w:r>
      <w:proofErr w:type="spellStart"/>
      <w:r w:rsidRPr="002E2D1C">
        <w:t>em</w:t>
      </w:r>
      <w:proofErr w:type="spellEnd"/>
      <w:r w:rsidRPr="002E2D1C">
        <w:t xml:space="preserve"> dash here if there are none]</w:t>
      </w:r>
    </w:p>
    <w:p w14:paraId="48EBEA09" w14:textId="6AC05652" w:rsidR="00C471AA" w:rsidRDefault="00C471AA" w:rsidP="00C471AA">
      <w:pPr>
        <w:pStyle w:val="StatBlockData"/>
      </w:pPr>
      <w:r w:rsidRPr="008C702F">
        <w:rPr>
          <w:rStyle w:val="BoldSansSerif"/>
        </w:rPr>
        <w:t>Challenge</w:t>
      </w:r>
      <w:r w:rsidRPr="00B34E0E">
        <w:t xml:space="preserve"> X (Y XP)</w:t>
      </w:r>
      <w:r>
        <w:tab/>
      </w:r>
      <w:r w:rsidRPr="008C702F">
        <w:rPr>
          <w:rStyle w:val="BoldSansSerif"/>
        </w:rPr>
        <w:t>Proficiency Bonus</w:t>
      </w:r>
      <w:r>
        <w:rPr>
          <w:rStyle w:val="BoldSansSerif"/>
        </w:rPr>
        <w:t xml:space="preserve"> </w:t>
      </w:r>
      <w:r w:rsidRPr="008C702F">
        <w:t>+X</w:t>
      </w:r>
    </w:p>
    <w:p w14:paraId="6FBC654C" w14:textId="02A9DD3B" w:rsidR="00C471AA" w:rsidRDefault="00C471AA" w:rsidP="00C471AA">
      <w:pPr>
        <w:pStyle w:val="StatBlockData"/>
      </w:pPr>
      <w:r>
        <w:rPr>
          <w:rStyle w:val="BoldSansSerif"/>
        </w:rPr>
        <w:t>Level</w:t>
      </w:r>
      <w:r w:rsidRPr="00C471AA">
        <w:t xml:space="preserve"> X</w:t>
      </w:r>
    </w:p>
    <w:p w14:paraId="4998C7FF" w14:textId="06444C07" w:rsidR="00C471AA" w:rsidRDefault="00C471AA" w:rsidP="00C471AA">
      <w:pPr>
        <w:pStyle w:val="StatBlockData"/>
      </w:pPr>
      <w:r>
        <w:rPr>
          <w:rStyle w:val="BoldSansSerif"/>
        </w:rPr>
        <w:t>Moral</w:t>
      </w:r>
      <w:r w:rsidRPr="00C471AA">
        <w:t xml:space="preserve"> X</w:t>
      </w:r>
    </w:p>
    <w:p w14:paraId="1D7E4778" w14:textId="77777777" w:rsidR="00C471AA" w:rsidRPr="003063D2" w:rsidRDefault="00C471AA" w:rsidP="00C471AA">
      <w:pPr>
        <w:pStyle w:val="StatBlockData"/>
        <w:spacing w:after="120"/>
      </w:pPr>
      <w:r>
        <w:rPr>
          <w:noProof/>
        </w:rPr>
        <w:pict w14:anchorId="56D64CB9">
          <v:rect id="_x0000_i1028" alt="" style="width:.45pt;height:.05pt;mso-width-percent:0;mso-height-percent:0;mso-width-percent:0;mso-height-percent:0" o:hrpct="1" o:hralign="center" o:hrstd="t" o:hr="t" fillcolor="#aaa" stroked="f"/>
        </w:pict>
      </w:r>
    </w:p>
    <w:p w14:paraId="10888529" w14:textId="77777777" w:rsidR="00C471AA" w:rsidRDefault="00C471AA" w:rsidP="00C471AA">
      <w:pPr>
        <w:pStyle w:val="StatBlockBody"/>
      </w:pPr>
      <w:r>
        <w:rPr>
          <w:rStyle w:val="InlineSubhead"/>
        </w:rPr>
        <w:t>Trait Name</w:t>
      </w:r>
      <w:r w:rsidRPr="00A50DDB">
        <w:rPr>
          <w:rStyle w:val="InlineSubhead"/>
        </w:rPr>
        <w:t>.</w:t>
      </w:r>
      <w:r>
        <w:t xml:space="preserve"> [cut if the creature lacks this]</w:t>
      </w:r>
    </w:p>
    <w:p w14:paraId="60694312" w14:textId="67FAF430" w:rsidR="00C471AA" w:rsidRDefault="00C471AA" w:rsidP="00C471AA">
      <w:pPr>
        <w:pStyle w:val="StatBlockHanging"/>
      </w:pPr>
      <w:r>
        <w:rPr>
          <w:rStyle w:val="BoldSansSerif"/>
        </w:rPr>
        <w:t>Trait Option Name</w:t>
      </w:r>
      <w:r w:rsidRPr="00D125F2">
        <w:rPr>
          <w:rStyle w:val="BoldSansSerif"/>
        </w:rPr>
        <w:t>.</w:t>
      </w:r>
      <w:r w:rsidRPr="00C451B5">
        <w:t xml:space="preserve"> [cut if the creature lacks traits with options]</w:t>
      </w:r>
    </w:p>
    <w:p w14:paraId="2176B593" w14:textId="3356E3FA" w:rsidR="00C471AA" w:rsidRPr="00C471AA" w:rsidRDefault="00C471AA" w:rsidP="00C471AA">
      <w:pPr>
        <w:pStyle w:val="StatBlockBody"/>
      </w:pPr>
      <w:r w:rsidRPr="00C471AA">
        <w:rPr>
          <w:rStyle w:val="InlineSubhead"/>
        </w:rPr>
        <w:t>Equipment.</w:t>
      </w:r>
      <w:r>
        <w:rPr>
          <w:rStyle w:val="InlineSubhead"/>
        </w:rPr>
        <w:t xml:space="preserve"> </w:t>
      </w:r>
    </w:p>
    <w:p w14:paraId="519D3F82" w14:textId="19F78325" w:rsidR="00C471AA" w:rsidRDefault="00C471AA" w:rsidP="00C471AA">
      <w:pPr>
        <w:pStyle w:val="StatBlockBody"/>
        <w:rPr>
          <w:rStyle w:val="InlineSubhead"/>
        </w:rPr>
      </w:pPr>
      <w:r w:rsidRPr="00C471AA">
        <w:rPr>
          <w:rStyle w:val="InlineSubhead"/>
        </w:rPr>
        <w:t xml:space="preserve">Special Equipment. </w:t>
      </w:r>
    </w:p>
    <w:p w14:paraId="02CC41A4" w14:textId="77777777" w:rsidR="00296DA8" w:rsidRDefault="00296DA8" w:rsidP="00296DA8">
      <w:pPr>
        <w:pStyle w:val="StatBlockHanging"/>
      </w:pPr>
      <w:r w:rsidRPr="00C451B5">
        <w:rPr>
          <w:rStyle w:val="InlineSubhead"/>
        </w:rPr>
        <w:t>Inline Subhead.</w:t>
      </w:r>
      <w:r>
        <w:t xml:space="preserve"> Text.</w:t>
      </w:r>
    </w:p>
    <w:p w14:paraId="70FEE447" w14:textId="77777777" w:rsidR="00296DA8" w:rsidRDefault="00296DA8" w:rsidP="00296DA8">
      <w:pPr>
        <w:pStyle w:val="StatBlockHanging"/>
      </w:pPr>
      <w:r w:rsidRPr="00C451B5">
        <w:rPr>
          <w:rStyle w:val="BoldSansSerif"/>
        </w:rPr>
        <w:t>Bold Sans Serif.</w:t>
      </w:r>
      <w:r>
        <w:t xml:space="preserve"> Text.</w:t>
      </w:r>
    </w:p>
    <w:p w14:paraId="7D885E5E" w14:textId="77777777" w:rsidR="00296DA8" w:rsidRDefault="00296DA8" w:rsidP="00296DA8">
      <w:pPr>
        <w:pStyle w:val="StatBlockHanging"/>
      </w:pPr>
      <w:r w:rsidRPr="00C451B5">
        <w:rPr>
          <w:rStyle w:val="ItalicSansSerif"/>
        </w:rPr>
        <w:t>Italic Sans Serif.</w:t>
      </w:r>
      <w:r>
        <w:t xml:space="preserve"> Text.</w:t>
      </w:r>
    </w:p>
    <w:p w14:paraId="413EE6D3" w14:textId="77777777" w:rsidR="00C471AA" w:rsidRPr="009D2105" w:rsidRDefault="00C471AA" w:rsidP="00C471AA">
      <w:pPr>
        <w:pStyle w:val="StatBlockHeading"/>
      </w:pPr>
      <w:r>
        <w:t>Actions</w:t>
      </w:r>
    </w:p>
    <w:p w14:paraId="252A0BF7" w14:textId="77777777" w:rsidR="00C471AA" w:rsidRDefault="00C471AA" w:rsidP="00C471AA">
      <w:pPr>
        <w:pStyle w:val="StatBlockBody"/>
      </w:pPr>
      <w:r>
        <w:rPr>
          <w:rStyle w:val="InlineSubhead"/>
        </w:rPr>
        <w:t>Action Name</w:t>
      </w:r>
      <w:r w:rsidRPr="00A50DDB">
        <w:rPr>
          <w:rStyle w:val="InlineSubhead"/>
        </w:rPr>
        <w:t>.</w:t>
      </w:r>
      <w:r>
        <w:t xml:space="preserve"> Stat Block Body style; Inline Subhead for name. Describe what the action does here.</w:t>
      </w:r>
    </w:p>
    <w:p w14:paraId="5919B801" w14:textId="77777777" w:rsidR="00C471AA" w:rsidRDefault="00C471AA" w:rsidP="00C471AA">
      <w:pPr>
        <w:pStyle w:val="StatBlockBulleted"/>
      </w:pPr>
      <w:r>
        <w:t>Stat Block Bulleted. This is the style for a bulleted list in a stat block.</w:t>
      </w:r>
    </w:p>
    <w:p w14:paraId="4AB4DDD2" w14:textId="77777777" w:rsidR="00C471AA" w:rsidRDefault="00C471AA" w:rsidP="00C471AA">
      <w:pPr>
        <w:pStyle w:val="StatBlockHanging"/>
      </w:pPr>
      <w:r w:rsidRPr="00371C61">
        <w:rPr>
          <w:rStyle w:val="BoldSansSerif"/>
        </w:rPr>
        <w:t>Stat Block Hanging.</w:t>
      </w:r>
      <w:r>
        <w:t xml:space="preserve"> Use this style for things like spell lists. The names of options inside an action and legendary action options should use the Bold Sans Serif character style.</w:t>
      </w:r>
    </w:p>
    <w:p w14:paraId="17AEAADE" w14:textId="77777777" w:rsidR="00C471AA" w:rsidRDefault="00C471AA" w:rsidP="00C471AA">
      <w:pPr>
        <w:pStyle w:val="StatBlockHeading"/>
      </w:pPr>
      <w:r>
        <w:t>Bonus Actions</w:t>
      </w:r>
    </w:p>
    <w:p w14:paraId="22DDB781" w14:textId="77777777" w:rsidR="00C471AA" w:rsidRPr="00371C61" w:rsidRDefault="00C471AA" w:rsidP="00C471AA">
      <w:pPr>
        <w:pStyle w:val="StatBlockBody"/>
      </w:pPr>
      <w:r>
        <w:t>Bonus actions go in this section. Cut this section if there are no bonus actions.</w:t>
      </w:r>
    </w:p>
    <w:p w14:paraId="2ED593D3" w14:textId="77777777" w:rsidR="00C471AA" w:rsidRDefault="00C471AA" w:rsidP="00C471AA">
      <w:pPr>
        <w:pStyle w:val="StatBlockHeading"/>
      </w:pPr>
      <w:r>
        <w:t>Reactions</w:t>
      </w:r>
    </w:p>
    <w:p w14:paraId="5294D5D3" w14:textId="77777777" w:rsidR="00C471AA" w:rsidRDefault="00C471AA" w:rsidP="00C471AA">
      <w:pPr>
        <w:pStyle w:val="StatBlockBody"/>
      </w:pPr>
      <w:r>
        <w:t>Reactions go in this section. Cut this section if there are no reactions.</w:t>
      </w:r>
    </w:p>
    <w:p w14:paraId="3036E3AA" w14:textId="73474B69" w:rsidR="00C471AA" w:rsidRPr="00C471AA" w:rsidRDefault="00C471AA" w:rsidP="00C471AA">
      <w:pPr>
        <w:pStyle w:val="StatBlockHeading"/>
      </w:pPr>
      <w:r>
        <w:t>Legendary actions</w:t>
      </w:r>
    </w:p>
    <w:p w14:paraId="44C8ADAD" w14:textId="1124FC8D" w:rsidR="00C471AA" w:rsidRDefault="00C471AA" w:rsidP="00C471AA">
      <w:pPr>
        <w:pStyle w:val="StatBlockBody"/>
      </w:pPr>
      <w:r>
        <w:t>Reactions go in this section. Cut this section if there are no reactions.</w:t>
      </w:r>
    </w:p>
    <w:p w14:paraId="423F18E0" w14:textId="6C21CE79" w:rsidR="00C471AA" w:rsidRDefault="00C471AA" w:rsidP="00C471AA">
      <w:pPr>
        <w:pStyle w:val="StatBlockHeading"/>
      </w:pPr>
      <w:r>
        <w:t>Mythic actions</w:t>
      </w:r>
    </w:p>
    <w:p w14:paraId="09AA197A" w14:textId="77777777" w:rsidR="00C471AA" w:rsidRDefault="00C471AA" w:rsidP="00C471AA">
      <w:pPr>
        <w:pStyle w:val="StatBlockBody"/>
      </w:pPr>
      <w:r>
        <w:t>Reactions go in this section. Cut this section if there are no reactions.</w:t>
      </w:r>
    </w:p>
    <w:p w14:paraId="51F1E366" w14:textId="77777777" w:rsidR="00B71EAA" w:rsidRDefault="00B71EAA" w:rsidP="00B71EAA">
      <w:pPr>
        <w:pStyle w:val="3"/>
      </w:pPr>
      <w:bookmarkStart w:id="0" w:name="_Toc71905996"/>
      <w:r>
        <w:t>A X’s Lair</w:t>
      </w:r>
      <w:bookmarkEnd w:id="0"/>
    </w:p>
    <w:p w14:paraId="47AD9D7D" w14:textId="77777777" w:rsidR="00B71EAA" w:rsidRDefault="00B71EAA" w:rsidP="00B71EAA">
      <w:pPr>
        <w:pStyle w:val="CoreBody"/>
      </w:pPr>
      <w:r>
        <w:t xml:space="preserve">All lairs should grant lair actions, but they don’t all impose regional effects (see Drow Matron Mother in </w:t>
      </w:r>
      <w:r>
        <w:rPr>
          <w:i/>
          <w:iCs/>
        </w:rPr>
        <w:t>M</w:t>
      </w:r>
      <w:r w:rsidRPr="00AF6AEE">
        <w:rPr>
          <w:i/>
          <w:iCs/>
        </w:rPr>
        <w:t>onsters of the Multiverse</w:t>
      </w:r>
      <w:r>
        <w:t xml:space="preserve"> for an example).</w:t>
      </w:r>
    </w:p>
    <w:p w14:paraId="3FCF4D6D" w14:textId="77777777" w:rsidR="00B71EAA" w:rsidRDefault="00B71EAA" w:rsidP="00B71EAA">
      <w:pPr>
        <w:pStyle w:val="CoreBody"/>
      </w:pPr>
      <w:r w:rsidRPr="009157E0">
        <w:t>If the creature’s CR is higher in its lair</w:t>
      </w:r>
      <w:r>
        <w:t xml:space="preserve">, use this boilerplate as the last paragraph in the introduction: </w:t>
      </w:r>
    </w:p>
    <w:p w14:paraId="0EDA2ECF" w14:textId="77777777" w:rsidR="00B71EAA" w:rsidRPr="009157E0" w:rsidRDefault="00B71EAA" w:rsidP="00B71EAA">
      <w:pPr>
        <w:pStyle w:val="CoreBody"/>
      </w:pPr>
      <w:r>
        <w:tab/>
        <w:t>“</w:t>
      </w:r>
      <w:r w:rsidRPr="009157E0">
        <w:t xml:space="preserve">The </w:t>
      </w:r>
      <w:r>
        <w:t>X’s</w:t>
      </w:r>
      <w:r w:rsidRPr="009157E0">
        <w:t xml:space="preserve"> challenge rating is </w:t>
      </w:r>
      <w:r>
        <w:t>$$$</w:t>
      </w:r>
      <w:r w:rsidRPr="009157E0">
        <w:t xml:space="preserve"> (</w:t>
      </w:r>
      <w:r>
        <w:t>$$$</w:t>
      </w:r>
      <w:r w:rsidRPr="009157E0">
        <w:t xml:space="preserve"> XP) when </w:t>
      </w:r>
      <w:r>
        <w:t>it’s</w:t>
      </w:r>
      <w:r w:rsidRPr="009157E0">
        <w:t xml:space="preserve"> encountered in its lair.</w:t>
      </w:r>
      <w:r>
        <w:t>”</w:t>
      </w:r>
    </w:p>
    <w:p w14:paraId="6342775D" w14:textId="77777777" w:rsidR="00B71EAA" w:rsidRDefault="00B71EAA" w:rsidP="00B71EAA">
      <w:pPr>
        <w:pStyle w:val="3"/>
      </w:pPr>
      <w:r>
        <w:t>Lair Actions</w:t>
      </w:r>
    </w:p>
    <w:p w14:paraId="07EA2585" w14:textId="77777777" w:rsidR="00B71EAA" w:rsidRDefault="00B71EAA" w:rsidP="00B71EAA">
      <w:pPr>
        <w:pStyle w:val="CoreBody"/>
      </w:pPr>
      <w:r>
        <w:t>“On initiative count 20 (losing initiative ties), a X can take one of the following lair actions:”</w:t>
      </w:r>
    </w:p>
    <w:p w14:paraId="3CAE2706" w14:textId="77777777" w:rsidR="00B71EAA" w:rsidRDefault="00B71EAA" w:rsidP="00B71EAA">
      <w:pPr>
        <w:pStyle w:val="CoreBody"/>
      </w:pPr>
    </w:p>
    <w:p w14:paraId="001BE481" w14:textId="77777777" w:rsidR="00B71EAA" w:rsidRPr="003A2DF4" w:rsidRDefault="00B71EAA" w:rsidP="00B71EAA">
      <w:pPr>
        <w:pStyle w:val="CoreBody"/>
        <w:rPr>
          <w:b/>
          <w:bCs/>
        </w:rPr>
      </w:pPr>
      <w:r w:rsidRPr="003A2DF4">
        <w:rPr>
          <w:b/>
          <w:bCs/>
        </w:rPr>
        <w:t>…</w:t>
      </w:r>
    </w:p>
    <w:p w14:paraId="4919DBBD" w14:textId="77777777" w:rsidR="00B71EAA" w:rsidRDefault="00B71EAA" w:rsidP="00B71EAA">
      <w:pPr>
        <w:pStyle w:val="CoreBody"/>
      </w:pPr>
    </w:p>
    <w:p w14:paraId="000FC851" w14:textId="77777777" w:rsidR="00B71EAA" w:rsidRDefault="00B71EAA" w:rsidP="00B71EAA">
      <w:pPr>
        <w:pStyle w:val="CoreBody"/>
      </w:pPr>
      <w:r>
        <w:t>“On initiative count 20 (losing initiative ties), a X can take one of the following lair actions; the X can’t take the same lair action two rounds in a row:”</w:t>
      </w:r>
    </w:p>
    <w:p w14:paraId="78848771" w14:textId="77777777" w:rsidR="00B71EAA" w:rsidRDefault="00B71EAA" w:rsidP="00B71EAA">
      <w:pPr>
        <w:pStyle w:val="CoreHanging"/>
      </w:pPr>
      <w:r>
        <w:rPr>
          <w:rStyle w:val="BoldSerif"/>
        </w:rPr>
        <w:t>…</w:t>
      </w:r>
    </w:p>
    <w:p w14:paraId="0F4CE6DA" w14:textId="77777777" w:rsidR="00B71EAA" w:rsidRDefault="00B71EAA" w:rsidP="00B71EAA">
      <w:pPr>
        <w:pStyle w:val="CoreBody"/>
      </w:pPr>
      <w:r>
        <w:t>“On initiative count 20 (losing initiative ties), a X can take one of the following lair actions; [insert special limiter here]:”</w:t>
      </w:r>
    </w:p>
    <w:p w14:paraId="1440F092" w14:textId="77777777" w:rsidR="00B71EAA" w:rsidRDefault="00B71EAA" w:rsidP="00B71EAA"/>
    <w:p w14:paraId="1A59CD6F" w14:textId="77777777" w:rsidR="00B71EAA" w:rsidRPr="00A73AA4" w:rsidRDefault="00B71EAA" w:rsidP="00B71EAA">
      <w:pPr>
        <w:pStyle w:val="3"/>
      </w:pPr>
      <w:r w:rsidRPr="00A73AA4">
        <w:t>Regional Effects</w:t>
      </w:r>
    </w:p>
    <w:p w14:paraId="022ADE3D" w14:textId="77777777" w:rsidR="00B71EAA" w:rsidRDefault="00B71EAA" w:rsidP="00B71EAA">
      <w:pPr>
        <w:pStyle w:val="CoreBody"/>
      </w:pPr>
      <w:r>
        <w:t xml:space="preserve">Regional effects should always include a range unless the lair’s region is strictly bounded in some way (for example, a </w:t>
      </w:r>
      <w:proofErr w:type="spellStart"/>
      <w:r>
        <w:t>morkoth’s</w:t>
      </w:r>
      <w:proofErr w:type="spellEnd"/>
      <w:r>
        <w:t xml:space="preserve"> island; see </w:t>
      </w:r>
      <w:r>
        <w:rPr>
          <w:i/>
          <w:iCs/>
        </w:rPr>
        <w:t>M</w:t>
      </w:r>
      <w:r w:rsidRPr="00AF6AEE">
        <w:rPr>
          <w:i/>
          <w:iCs/>
        </w:rPr>
        <w:t>onsters of the Multiverse</w:t>
      </w:r>
      <w:r>
        <w:t>).</w:t>
      </w:r>
    </w:p>
    <w:p w14:paraId="419C8581" w14:textId="77777777" w:rsidR="00B71EAA" w:rsidRDefault="00B71EAA" w:rsidP="00B71EAA">
      <w:pPr>
        <w:pStyle w:val="CoreBody"/>
      </w:pPr>
    </w:p>
    <w:p w14:paraId="2CBA7A50" w14:textId="77777777" w:rsidR="00B71EAA" w:rsidRDefault="00B71EAA" w:rsidP="00B71EAA">
      <w:pPr>
        <w:pStyle w:val="CoreBody"/>
      </w:pPr>
      <w:r>
        <w:t>“The region containing a X’s lair is [warped/blessed/transformed/etc.] by its presence, creating one or more of the following effects:”</w:t>
      </w:r>
    </w:p>
    <w:p w14:paraId="08F30E61" w14:textId="77777777" w:rsidR="00B71EAA" w:rsidRDefault="00B71EAA" w:rsidP="00B71EAA">
      <w:pPr>
        <w:pStyle w:val="CoreHanging"/>
      </w:pPr>
      <w:r>
        <w:rPr>
          <w:rStyle w:val="BoldSerif"/>
        </w:rPr>
        <w:t>…</w:t>
      </w:r>
    </w:p>
    <w:p w14:paraId="6F7B655E" w14:textId="77777777" w:rsidR="00B71EAA" w:rsidRDefault="00B71EAA" w:rsidP="00B71EAA">
      <w:pPr>
        <w:pStyle w:val="CoreBody"/>
      </w:pPr>
      <w:r>
        <w:t>“</w:t>
      </w:r>
      <w:r w:rsidRPr="001118E6">
        <w:t xml:space="preserve">If </w:t>
      </w:r>
      <w:r>
        <w:t>the X</w:t>
      </w:r>
      <w:r w:rsidRPr="001118E6">
        <w:t xml:space="preserve"> dies, these effects fade over the course of</w:t>
      </w:r>
      <w:r>
        <w:t xml:space="preserve"> </w:t>
      </w:r>
      <w:proofErr w:type="spellStart"/>
      <w:r>
        <w:t>X</w:t>
      </w:r>
      <w:r w:rsidRPr="001118E6">
        <w:t>d</w:t>
      </w:r>
      <w:r>
        <w:t>X</w:t>
      </w:r>
      <w:proofErr w:type="spellEnd"/>
      <w:r w:rsidRPr="001118E6">
        <w:t xml:space="preserve"> </w:t>
      </w:r>
      <w:r>
        <w:t>[units of time]</w:t>
      </w:r>
      <w:r w:rsidRPr="001118E6">
        <w:t>.</w:t>
      </w:r>
      <w:r>
        <w:t>”</w:t>
      </w:r>
    </w:p>
    <w:p w14:paraId="52F95502" w14:textId="77777777" w:rsidR="00C471AA" w:rsidRDefault="00C471AA" w:rsidP="00C471AA">
      <w:pPr>
        <w:pStyle w:val="StatBlockBody"/>
      </w:pPr>
    </w:p>
    <w:tbl>
      <w:tblPr>
        <w:tblW w:w="46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358"/>
      </w:tblGrid>
      <w:tr w:rsidR="00296DA8" w:rsidRPr="00CC3C50" w14:paraId="0CD4DB0B" w14:textId="77777777" w:rsidTr="0037422F">
        <w:tc>
          <w:tcPr>
            <w:tcW w:w="2250" w:type="dxa"/>
            <w:tcBorders>
              <w:top w:val="nil"/>
              <w:left w:val="nil"/>
              <w:bottom w:val="nil"/>
              <w:right w:val="nil"/>
            </w:tcBorders>
            <w:shd w:val="clear" w:color="auto" w:fill="auto"/>
            <w:hideMark/>
          </w:tcPr>
          <w:p w14:paraId="583E72A7" w14:textId="77777777" w:rsidR="00296DA8" w:rsidRPr="00CC3C50" w:rsidRDefault="00296DA8" w:rsidP="0037422F">
            <w:pPr>
              <w:pStyle w:val="TableHeader"/>
              <w:rPr>
                <w:rFonts w:ascii="Times New Roman" w:hAnsi="Times New Roman" w:cs="Times New Roman"/>
                <w:sz w:val="24"/>
              </w:rPr>
            </w:pPr>
            <w:r w:rsidRPr="00CC3C50">
              <w:rPr>
                <w:rFonts w:ascii="Calibri" w:hAnsi="Calibri"/>
              </w:rPr>
              <w:t> </w:t>
            </w:r>
            <w:r w:rsidRPr="00CC3C50">
              <w:t>Creature </w:t>
            </w:r>
          </w:p>
        </w:tc>
        <w:tc>
          <w:tcPr>
            <w:tcW w:w="2358" w:type="dxa"/>
            <w:tcBorders>
              <w:top w:val="nil"/>
              <w:left w:val="nil"/>
              <w:bottom w:val="nil"/>
              <w:right w:val="nil"/>
            </w:tcBorders>
            <w:shd w:val="clear" w:color="auto" w:fill="auto"/>
            <w:hideMark/>
          </w:tcPr>
          <w:p w14:paraId="6EC1688D" w14:textId="77777777" w:rsidR="00296DA8" w:rsidRPr="00CC3C50" w:rsidRDefault="00296DA8" w:rsidP="0037422F">
            <w:pPr>
              <w:pStyle w:val="TableHeader"/>
              <w:rPr>
                <w:rFonts w:ascii="Times New Roman" w:hAnsi="Times New Roman" w:cs="Times New Roman"/>
                <w:sz w:val="24"/>
              </w:rPr>
            </w:pPr>
            <w:r w:rsidRPr="00CC3C50">
              <w:t>Alignment Options </w:t>
            </w:r>
          </w:p>
        </w:tc>
      </w:tr>
      <w:tr w:rsidR="00296DA8" w:rsidRPr="00CC3C50" w14:paraId="629435B0" w14:textId="77777777" w:rsidTr="0037422F">
        <w:tc>
          <w:tcPr>
            <w:tcW w:w="2250" w:type="dxa"/>
            <w:tcBorders>
              <w:top w:val="nil"/>
              <w:left w:val="nil"/>
              <w:bottom w:val="nil"/>
              <w:right w:val="nil"/>
            </w:tcBorders>
            <w:shd w:val="clear" w:color="auto" w:fill="D2D0D0"/>
            <w:hideMark/>
          </w:tcPr>
          <w:p w14:paraId="5CE3E52C" w14:textId="77777777" w:rsidR="00296DA8" w:rsidRPr="00CC3C50" w:rsidRDefault="00296DA8" w:rsidP="0037422F">
            <w:pPr>
              <w:pStyle w:val="TableBody"/>
              <w:rPr>
                <w:rFonts w:ascii="Times New Roman" w:hAnsi="Times New Roman" w:cs="Times New Roman"/>
                <w:sz w:val="24"/>
              </w:rPr>
            </w:pPr>
            <w:r w:rsidRPr="00CC3C50">
              <w:t>Named individual (any creature type) </w:t>
            </w:r>
          </w:p>
        </w:tc>
        <w:tc>
          <w:tcPr>
            <w:tcW w:w="2358" w:type="dxa"/>
            <w:tcBorders>
              <w:top w:val="nil"/>
              <w:left w:val="nil"/>
              <w:bottom w:val="nil"/>
              <w:right w:val="nil"/>
            </w:tcBorders>
            <w:shd w:val="clear" w:color="auto" w:fill="D2D0D0"/>
            <w:hideMark/>
          </w:tcPr>
          <w:p w14:paraId="2DDBC152" w14:textId="77777777" w:rsidR="00296DA8" w:rsidRPr="00CC3C50" w:rsidRDefault="00296DA8" w:rsidP="0037422F">
            <w:pPr>
              <w:pStyle w:val="TableBody"/>
              <w:rPr>
                <w:rFonts w:ascii="Times New Roman" w:hAnsi="Times New Roman" w:cs="Times New Roman"/>
                <w:sz w:val="24"/>
              </w:rPr>
            </w:pPr>
            <w:r w:rsidRPr="00CC3C50">
              <w:t>[Alignment] | Unaligned </w:t>
            </w:r>
          </w:p>
        </w:tc>
      </w:tr>
      <w:tr w:rsidR="00296DA8" w:rsidRPr="00CC3C50" w14:paraId="04BD8938" w14:textId="77777777" w:rsidTr="0037422F">
        <w:tc>
          <w:tcPr>
            <w:tcW w:w="2250" w:type="dxa"/>
            <w:tcBorders>
              <w:top w:val="nil"/>
              <w:left w:val="nil"/>
              <w:bottom w:val="nil"/>
              <w:right w:val="nil"/>
            </w:tcBorders>
            <w:shd w:val="clear" w:color="auto" w:fill="auto"/>
            <w:hideMark/>
          </w:tcPr>
          <w:p w14:paraId="6ADC850A" w14:textId="77777777" w:rsidR="00296DA8" w:rsidRPr="00CC3C50" w:rsidRDefault="00296DA8" w:rsidP="0037422F">
            <w:pPr>
              <w:pStyle w:val="TableBody"/>
              <w:rPr>
                <w:rFonts w:ascii="Times New Roman" w:hAnsi="Times New Roman" w:cs="Times New Roman"/>
                <w:sz w:val="24"/>
              </w:rPr>
            </w:pPr>
            <w:r w:rsidRPr="00CC3C50">
              <w:t>Member of </w:t>
            </w:r>
            <w:r>
              <w:t xml:space="preserve">named </w:t>
            </w:r>
            <w:r w:rsidRPr="00CC3C50">
              <w:t>organization (any creature type) </w:t>
            </w:r>
          </w:p>
        </w:tc>
        <w:tc>
          <w:tcPr>
            <w:tcW w:w="2358" w:type="dxa"/>
            <w:tcBorders>
              <w:top w:val="nil"/>
              <w:left w:val="nil"/>
              <w:bottom w:val="nil"/>
              <w:right w:val="nil"/>
            </w:tcBorders>
            <w:shd w:val="clear" w:color="auto" w:fill="auto"/>
            <w:hideMark/>
          </w:tcPr>
          <w:p w14:paraId="28E8C440" w14:textId="77777777" w:rsidR="00296DA8" w:rsidRPr="00CC3C50" w:rsidRDefault="00296DA8" w:rsidP="0037422F">
            <w:pPr>
              <w:pStyle w:val="TableBody"/>
              <w:rPr>
                <w:rFonts w:ascii="Times New Roman" w:hAnsi="Times New Roman" w:cs="Times New Roman"/>
                <w:sz w:val="24"/>
              </w:rPr>
            </w:pPr>
            <w:r w:rsidRPr="00CC3C50">
              <w:t>Any Alignment | Typically [Alignment] </w:t>
            </w:r>
          </w:p>
        </w:tc>
      </w:tr>
      <w:tr w:rsidR="00296DA8" w:rsidRPr="00CC3C50" w14:paraId="71EBE1B1" w14:textId="77777777" w:rsidTr="0037422F">
        <w:tc>
          <w:tcPr>
            <w:tcW w:w="2250" w:type="dxa"/>
            <w:tcBorders>
              <w:top w:val="nil"/>
              <w:left w:val="nil"/>
              <w:bottom w:val="nil"/>
              <w:right w:val="nil"/>
            </w:tcBorders>
            <w:shd w:val="clear" w:color="auto" w:fill="D2D0D0"/>
            <w:hideMark/>
          </w:tcPr>
          <w:p w14:paraId="7645E522" w14:textId="77777777" w:rsidR="00296DA8" w:rsidRPr="00CC3C50" w:rsidRDefault="00296DA8" w:rsidP="0037422F">
            <w:pPr>
              <w:pStyle w:val="TableBody"/>
              <w:rPr>
                <w:rFonts w:ascii="Times New Roman" w:hAnsi="Times New Roman" w:cs="Times New Roman"/>
                <w:sz w:val="24"/>
              </w:rPr>
            </w:pPr>
            <w:r w:rsidRPr="00CC3C50">
              <w:t>Generic Humanoid </w:t>
            </w:r>
          </w:p>
        </w:tc>
        <w:tc>
          <w:tcPr>
            <w:tcW w:w="2358" w:type="dxa"/>
            <w:tcBorders>
              <w:top w:val="nil"/>
              <w:left w:val="nil"/>
              <w:bottom w:val="nil"/>
              <w:right w:val="nil"/>
            </w:tcBorders>
            <w:shd w:val="clear" w:color="auto" w:fill="D2D0D0"/>
            <w:hideMark/>
          </w:tcPr>
          <w:p w14:paraId="7274479A" w14:textId="77777777" w:rsidR="00296DA8" w:rsidRPr="00CC3C50" w:rsidRDefault="00296DA8" w:rsidP="0037422F">
            <w:pPr>
              <w:pStyle w:val="TableBody"/>
              <w:rPr>
                <w:rFonts w:ascii="Times New Roman" w:hAnsi="Times New Roman" w:cs="Times New Roman"/>
                <w:sz w:val="24"/>
              </w:rPr>
            </w:pPr>
            <w:r w:rsidRPr="00CC3C50">
              <w:t>Any Alignment </w:t>
            </w:r>
          </w:p>
        </w:tc>
      </w:tr>
      <w:tr w:rsidR="00296DA8" w:rsidRPr="00CC3C50" w14:paraId="68DC37FF" w14:textId="77777777" w:rsidTr="0037422F">
        <w:tc>
          <w:tcPr>
            <w:tcW w:w="2250" w:type="dxa"/>
            <w:tcBorders>
              <w:top w:val="nil"/>
              <w:left w:val="nil"/>
              <w:bottom w:val="nil"/>
              <w:right w:val="nil"/>
            </w:tcBorders>
            <w:shd w:val="clear" w:color="auto" w:fill="auto"/>
            <w:hideMark/>
          </w:tcPr>
          <w:p w14:paraId="013E4229" w14:textId="77777777" w:rsidR="00296DA8" w:rsidRPr="00CC3C50" w:rsidRDefault="00296DA8" w:rsidP="0037422F">
            <w:pPr>
              <w:pStyle w:val="TableBody"/>
              <w:rPr>
                <w:rFonts w:ascii="Times New Roman" w:hAnsi="Times New Roman" w:cs="Times New Roman"/>
                <w:sz w:val="24"/>
              </w:rPr>
            </w:pPr>
            <w:r w:rsidRPr="00CC3C50">
              <w:t>All other creature types </w:t>
            </w:r>
          </w:p>
        </w:tc>
        <w:tc>
          <w:tcPr>
            <w:tcW w:w="2358" w:type="dxa"/>
            <w:tcBorders>
              <w:top w:val="nil"/>
              <w:left w:val="nil"/>
              <w:bottom w:val="nil"/>
              <w:right w:val="nil"/>
            </w:tcBorders>
            <w:shd w:val="clear" w:color="auto" w:fill="auto"/>
            <w:hideMark/>
          </w:tcPr>
          <w:p w14:paraId="4C7CBFF0" w14:textId="77777777" w:rsidR="00296DA8" w:rsidRPr="00CC3C50" w:rsidRDefault="00296DA8" w:rsidP="0037422F">
            <w:pPr>
              <w:pStyle w:val="TableBody"/>
              <w:rPr>
                <w:rFonts w:ascii="Times New Roman" w:hAnsi="Times New Roman" w:cs="Times New Roman"/>
                <w:sz w:val="24"/>
              </w:rPr>
            </w:pPr>
            <w:r w:rsidRPr="00CC3C50">
              <w:t>Any Alignment | Typically [Alignment] | Unaligned </w:t>
            </w:r>
          </w:p>
        </w:tc>
      </w:tr>
    </w:tbl>
    <w:p w14:paraId="44F2E5C6" w14:textId="41DFB713" w:rsidR="00FD5D6C" w:rsidRDefault="00FD5D6C"/>
    <w:p w14:paraId="2D7B412F" w14:textId="77777777" w:rsidR="00296DA8" w:rsidRDefault="00296DA8" w:rsidP="00296DA8">
      <w:pPr>
        <w:pStyle w:val="StatBlockTitle"/>
      </w:pPr>
      <w:r>
        <w:t>Tags</w:t>
      </w:r>
    </w:p>
    <w:p w14:paraId="6C806DFB" w14:textId="77777777" w:rsidR="00296DA8" w:rsidRDefault="00296DA8" w:rsidP="00296DA8">
      <w:pPr>
        <w:pStyle w:val="StatBlockBody"/>
      </w:pPr>
      <w:r>
        <w:t>A tag in the metadata line is used to identify something crucial about a monster that doesn’t otherwise appear in the stat block. For example, if the monster has “elf” in its name, it doesn’t need an Elf tag, but if it’s an elf and “elf” doesn’t appear in its name, it needs the Elf tag.</w:t>
      </w:r>
      <w:r>
        <w:br/>
      </w:r>
      <w:r>
        <w:lastRenderedPageBreak/>
        <w:tab/>
        <w:t>Here’s a list of approved tags (check with the principal rules designer before adding other tags to a book):</w:t>
      </w:r>
    </w:p>
    <w:p w14:paraId="16082215" w14:textId="77777777" w:rsidR="00296DA8" w:rsidRDefault="00296DA8" w:rsidP="00296DA8">
      <w:pPr>
        <w:pStyle w:val="ListItem"/>
      </w:pPr>
      <w:r>
        <w:t>Bard</w:t>
      </w:r>
    </w:p>
    <w:p w14:paraId="511048AF" w14:textId="77777777" w:rsidR="00296DA8" w:rsidRDefault="00296DA8" w:rsidP="00296DA8">
      <w:pPr>
        <w:pStyle w:val="ListItem"/>
      </w:pPr>
      <w:r>
        <w:t>Chromatic [the dragons]</w:t>
      </w:r>
    </w:p>
    <w:p w14:paraId="78C13F3B" w14:textId="77777777" w:rsidR="00296DA8" w:rsidRDefault="00296DA8" w:rsidP="00296DA8">
      <w:pPr>
        <w:pStyle w:val="ListItem"/>
      </w:pPr>
      <w:r>
        <w:t>Cleric</w:t>
      </w:r>
    </w:p>
    <w:p w14:paraId="28A3BC96" w14:textId="77777777" w:rsidR="00296DA8" w:rsidRDefault="00296DA8" w:rsidP="00296DA8">
      <w:pPr>
        <w:pStyle w:val="ListItem"/>
      </w:pPr>
      <w:r>
        <w:t>Demon</w:t>
      </w:r>
    </w:p>
    <w:p w14:paraId="2C868D9A" w14:textId="77777777" w:rsidR="00296DA8" w:rsidRDefault="00296DA8" w:rsidP="00296DA8">
      <w:pPr>
        <w:pStyle w:val="ListItem"/>
      </w:pPr>
      <w:r>
        <w:t>Devil</w:t>
      </w:r>
    </w:p>
    <w:p w14:paraId="40F30EE2" w14:textId="77777777" w:rsidR="00296DA8" w:rsidRDefault="00296DA8" w:rsidP="00296DA8">
      <w:pPr>
        <w:pStyle w:val="ListItem"/>
      </w:pPr>
      <w:r>
        <w:t>Dinosaur</w:t>
      </w:r>
    </w:p>
    <w:p w14:paraId="478EC7F2" w14:textId="77777777" w:rsidR="00296DA8" w:rsidRDefault="00296DA8" w:rsidP="00296DA8">
      <w:pPr>
        <w:pStyle w:val="ListItem"/>
      </w:pPr>
      <w:r>
        <w:t>Druid</w:t>
      </w:r>
    </w:p>
    <w:p w14:paraId="4B997291" w14:textId="77777777" w:rsidR="00296DA8" w:rsidRDefault="00296DA8" w:rsidP="00296DA8">
      <w:pPr>
        <w:pStyle w:val="ListItem"/>
      </w:pPr>
      <w:r>
        <w:t>Dwarf</w:t>
      </w:r>
    </w:p>
    <w:p w14:paraId="58CD14D8" w14:textId="77777777" w:rsidR="00296DA8" w:rsidRDefault="00296DA8" w:rsidP="00296DA8">
      <w:pPr>
        <w:pStyle w:val="ListItem"/>
      </w:pPr>
      <w:r>
        <w:t>Elf</w:t>
      </w:r>
    </w:p>
    <w:p w14:paraId="4EA57916" w14:textId="77777777" w:rsidR="00296DA8" w:rsidRDefault="00296DA8" w:rsidP="00296DA8">
      <w:pPr>
        <w:pStyle w:val="ListItem"/>
      </w:pPr>
      <w:r>
        <w:t>Gem [the dragons]</w:t>
      </w:r>
    </w:p>
    <w:p w14:paraId="3D2319EF" w14:textId="77777777" w:rsidR="00296DA8" w:rsidRDefault="00296DA8" w:rsidP="00296DA8">
      <w:pPr>
        <w:pStyle w:val="ListItem"/>
      </w:pPr>
      <w:proofErr w:type="spellStart"/>
      <w:r>
        <w:t>Gith</w:t>
      </w:r>
      <w:proofErr w:type="spellEnd"/>
    </w:p>
    <w:p w14:paraId="06A6B09B" w14:textId="77777777" w:rsidR="00296DA8" w:rsidRDefault="00296DA8" w:rsidP="00296DA8">
      <w:pPr>
        <w:pStyle w:val="ListItem"/>
      </w:pPr>
      <w:r>
        <w:t>Gnoll</w:t>
      </w:r>
    </w:p>
    <w:p w14:paraId="43D1E86D" w14:textId="77777777" w:rsidR="00296DA8" w:rsidRDefault="00296DA8" w:rsidP="00296DA8">
      <w:pPr>
        <w:pStyle w:val="ListItem"/>
      </w:pPr>
      <w:r>
        <w:t>Goblinoid</w:t>
      </w:r>
    </w:p>
    <w:p w14:paraId="66CE6753" w14:textId="77777777" w:rsidR="00296DA8" w:rsidRDefault="00296DA8" w:rsidP="00296DA8">
      <w:pPr>
        <w:pStyle w:val="ListItem"/>
      </w:pPr>
      <w:r>
        <w:t>Metallic [the dragons]</w:t>
      </w:r>
    </w:p>
    <w:p w14:paraId="175ED12B" w14:textId="77777777" w:rsidR="00296DA8" w:rsidRDefault="00296DA8" w:rsidP="00296DA8">
      <w:pPr>
        <w:pStyle w:val="ListItem"/>
      </w:pPr>
      <w:r>
        <w:t>Mind Flayer</w:t>
      </w:r>
    </w:p>
    <w:p w14:paraId="2B8B1552" w14:textId="77777777" w:rsidR="00296DA8" w:rsidRDefault="00296DA8" w:rsidP="00296DA8">
      <w:pPr>
        <w:pStyle w:val="ListItem"/>
      </w:pPr>
      <w:r>
        <w:t>Paladin</w:t>
      </w:r>
    </w:p>
    <w:p w14:paraId="11BDB532" w14:textId="77777777" w:rsidR="00296DA8" w:rsidRDefault="00296DA8" w:rsidP="00296DA8">
      <w:pPr>
        <w:pStyle w:val="ListItem"/>
      </w:pPr>
      <w:r>
        <w:t>Ranger</w:t>
      </w:r>
    </w:p>
    <w:p w14:paraId="35DD00CD" w14:textId="77777777" w:rsidR="00296DA8" w:rsidRDefault="00296DA8" w:rsidP="00296DA8">
      <w:pPr>
        <w:pStyle w:val="ListItem"/>
      </w:pPr>
      <w:r>
        <w:t>Sorcerer</w:t>
      </w:r>
    </w:p>
    <w:p w14:paraId="7A7496CE" w14:textId="77777777" w:rsidR="00296DA8" w:rsidRDefault="00296DA8" w:rsidP="00296DA8">
      <w:pPr>
        <w:pStyle w:val="ListItem"/>
      </w:pPr>
      <w:r>
        <w:t>Titan</w:t>
      </w:r>
    </w:p>
    <w:p w14:paraId="65CA50F9" w14:textId="77777777" w:rsidR="00296DA8" w:rsidRDefault="00296DA8" w:rsidP="00296DA8">
      <w:pPr>
        <w:pStyle w:val="ListItem"/>
      </w:pPr>
      <w:r>
        <w:t>Warlock</w:t>
      </w:r>
    </w:p>
    <w:p w14:paraId="1D914F47" w14:textId="77777777" w:rsidR="00296DA8" w:rsidRDefault="00296DA8" w:rsidP="00296DA8">
      <w:pPr>
        <w:pStyle w:val="ListItem"/>
      </w:pPr>
      <w:r>
        <w:t>Wizard</w:t>
      </w:r>
    </w:p>
    <w:p w14:paraId="6A9B2311" w14:textId="77777777" w:rsidR="00296DA8" w:rsidRDefault="00296DA8" w:rsidP="00296DA8">
      <w:pPr>
        <w:pStyle w:val="ListItem"/>
      </w:pPr>
      <w:proofErr w:type="spellStart"/>
      <w:r>
        <w:t>Yugoloth</w:t>
      </w:r>
      <w:proofErr w:type="spellEnd"/>
    </w:p>
    <w:p w14:paraId="5C9D3FEE" w14:textId="77777777" w:rsidR="00296DA8" w:rsidRDefault="00296DA8" w:rsidP="00296DA8">
      <w:pPr>
        <w:pStyle w:val="StatBlockTitle"/>
      </w:pPr>
      <w:r>
        <w:t>Monster Type</w:t>
      </w:r>
    </w:p>
    <w:p w14:paraId="17AA77DD" w14:textId="77777777" w:rsidR="00296DA8" w:rsidRDefault="00296DA8" w:rsidP="00296DA8">
      <w:pPr>
        <w:pStyle w:val="StatBlockBody"/>
      </w:pPr>
      <w:r>
        <w:t>The monster must have one of the following types. See the Monster Manual for their descriptions.</w:t>
      </w:r>
    </w:p>
    <w:p w14:paraId="01C50A11" w14:textId="77777777" w:rsidR="00296DA8" w:rsidRPr="003478C6" w:rsidRDefault="00296DA8" w:rsidP="00296DA8">
      <w:pPr>
        <w:pStyle w:val="StatBlockHanging"/>
        <w:rPr>
          <w:rStyle w:val="BoldSansSerif"/>
        </w:rPr>
      </w:pPr>
      <w:r>
        <w:rPr>
          <w:rStyle w:val="BoldSansSerif"/>
        </w:rPr>
        <w:t>A</w:t>
      </w:r>
      <w:r w:rsidRPr="003478C6">
        <w:rPr>
          <w:rStyle w:val="BoldSansSerif"/>
        </w:rPr>
        <w:t>berration</w:t>
      </w:r>
    </w:p>
    <w:p w14:paraId="7F1FEB2A" w14:textId="77777777" w:rsidR="00296DA8" w:rsidRPr="003478C6" w:rsidRDefault="00296DA8" w:rsidP="00296DA8">
      <w:pPr>
        <w:pStyle w:val="StatBlockHanging"/>
      </w:pPr>
      <w:r>
        <w:rPr>
          <w:rStyle w:val="BoldSansSerif"/>
        </w:rPr>
        <w:t>B</w:t>
      </w:r>
      <w:r w:rsidRPr="003478C6">
        <w:rPr>
          <w:rStyle w:val="BoldSansSerif"/>
        </w:rPr>
        <w:t>east</w:t>
      </w:r>
      <w:r>
        <w:t xml:space="preserve"> [remember that anything put in this category is available to Wild Shape, </w:t>
      </w:r>
      <w:r>
        <w:rPr>
          <w:i/>
        </w:rPr>
        <w:t>polymorph</w:t>
      </w:r>
      <w:r>
        <w:t>, and similar effects if the creature’s CR is low enough]</w:t>
      </w:r>
    </w:p>
    <w:p w14:paraId="068DA4EC" w14:textId="77777777" w:rsidR="00296DA8" w:rsidRPr="003478C6" w:rsidRDefault="00296DA8" w:rsidP="00296DA8">
      <w:pPr>
        <w:pStyle w:val="StatBlockHanging"/>
        <w:rPr>
          <w:rStyle w:val="BoldSansSerif"/>
        </w:rPr>
      </w:pPr>
      <w:r>
        <w:rPr>
          <w:rStyle w:val="BoldSansSerif"/>
        </w:rPr>
        <w:t>C</w:t>
      </w:r>
      <w:r w:rsidRPr="003478C6">
        <w:rPr>
          <w:rStyle w:val="BoldSansSerif"/>
        </w:rPr>
        <w:t>elestial</w:t>
      </w:r>
    </w:p>
    <w:p w14:paraId="02FCA31E" w14:textId="77777777" w:rsidR="00296DA8" w:rsidRPr="003478C6" w:rsidRDefault="00296DA8" w:rsidP="00296DA8">
      <w:pPr>
        <w:pStyle w:val="StatBlockHanging"/>
        <w:rPr>
          <w:rStyle w:val="BoldSansSerif"/>
        </w:rPr>
      </w:pPr>
      <w:r>
        <w:rPr>
          <w:rStyle w:val="BoldSansSerif"/>
        </w:rPr>
        <w:t>C</w:t>
      </w:r>
      <w:r w:rsidRPr="003478C6">
        <w:rPr>
          <w:rStyle w:val="BoldSansSerif"/>
        </w:rPr>
        <w:t>onstruct</w:t>
      </w:r>
    </w:p>
    <w:p w14:paraId="310A5DE9" w14:textId="77777777" w:rsidR="00296DA8" w:rsidRPr="003478C6" w:rsidRDefault="00296DA8" w:rsidP="00296DA8">
      <w:pPr>
        <w:pStyle w:val="StatBlockHanging"/>
        <w:rPr>
          <w:rStyle w:val="BoldSansSerif"/>
        </w:rPr>
      </w:pPr>
      <w:r>
        <w:rPr>
          <w:rStyle w:val="BoldSansSerif"/>
        </w:rPr>
        <w:t>D</w:t>
      </w:r>
      <w:r w:rsidRPr="003478C6">
        <w:rPr>
          <w:rStyle w:val="BoldSansSerif"/>
        </w:rPr>
        <w:t>ragon</w:t>
      </w:r>
    </w:p>
    <w:p w14:paraId="75C18D55" w14:textId="77777777" w:rsidR="00296DA8" w:rsidRPr="003478C6" w:rsidRDefault="00296DA8" w:rsidP="00296DA8">
      <w:pPr>
        <w:pStyle w:val="StatBlockHanging"/>
        <w:rPr>
          <w:rStyle w:val="BoldSansSerif"/>
        </w:rPr>
      </w:pPr>
      <w:r>
        <w:rPr>
          <w:rStyle w:val="BoldSansSerif"/>
        </w:rPr>
        <w:t>E</w:t>
      </w:r>
      <w:r w:rsidRPr="003478C6">
        <w:rPr>
          <w:rStyle w:val="BoldSansSerif"/>
        </w:rPr>
        <w:t>lemental</w:t>
      </w:r>
    </w:p>
    <w:p w14:paraId="1D57F6FC" w14:textId="77777777" w:rsidR="00296DA8" w:rsidRPr="003478C6" w:rsidRDefault="00296DA8" w:rsidP="00296DA8">
      <w:pPr>
        <w:pStyle w:val="StatBlockHanging"/>
        <w:rPr>
          <w:rStyle w:val="BoldSansSerif"/>
        </w:rPr>
      </w:pPr>
      <w:r>
        <w:rPr>
          <w:rStyle w:val="BoldSansSerif"/>
        </w:rPr>
        <w:t>F</w:t>
      </w:r>
      <w:r w:rsidRPr="003478C6">
        <w:rPr>
          <w:rStyle w:val="BoldSansSerif"/>
        </w:rPr>
        <w:t>ey</w:t>
      </w:r>
    </w:p>
    <w:p w14:paraId="52AAD3D3" w14:textId="77777777" w:rsidR="00296DA8" w:rsidRDefault="00296DA8" w:rsidP="00296DA8">
      <w:pPr>
        <w:pStyle w:val="StatBlockHanging"/>
      </w:pPr>
      <w:r>
        <w:rPr>
          <w:rStyle w:val="BoldSansSerif"/>
        </w:rPr>
        <w:t>F</w:t>
      </w:r>
      <w:r w:rsidRPr="003478C6">
        <w:rPr>
          <w:rStyle w:val="BoldSansSerif"/>
        </w:rPr>
        <w:t>iend</w:t>
      </w:r>
      <w:r>
        <w:t xml:space="preserve"> [usually takes a tag in parentheses: demon, devil, or </w:t>
      </w:r>
      <w:proofErr w:type="spellStart"/>
      <w:r>
        <w:t>yugoloth</w:t>
      </w:r>
      <w:proofErr w:type="spellEnd"/>
      <w:r>
        <w:t>]</w:t>
      </w:r>
    </w:p>
    <w:p w14:paraId="7E8D1AEB" w14:textId="77777777" w:rsidR="00296DA8" w:rsidRPr="003478C6" w:rsidRDefault="00296DA8" w:rsidP="00296DA8">
      <w:pPr>
        <w:pStyle w:val="StatBlockHanging"/>
        <w:rPr>
          <w:rStyle w:val="BoldSansSerif"/>
        </w:rPr>
      </w:pPr>
      <w:r>
        <w:rPr>
          <w:rStyle w:val="BoldSansSerif"/>
        </w:rPr>
        <w:t>G</w:t>
      </w:r>
      <w:r w:rsidRPr="003478C6">
        <w:rPr>
          <w:rStyle w:val="BoldSansSerif"/>
        </w:rPr>
        <w:t>iant</w:t>
      </w:r>
    </w:p>
    <w:p w14:paraId="064E9E57" w14:textId="77777777" w:rsidR="00296DA8" w:rsidRDefault="00296DA8" w:rsidP="00296DA8">
      <w:pPr>
        <w:pStyle w:val="StatBlockHanging"/>
      </w:pPr>
      <w:r>
        <w:rPr>
          <w:rStyle w:val="BoldSansSerif"/>
        </w:rPr>
        <w:t>H</w:t>
      </w:r>
      <w:r w:rsidRPr="003478C6">
        <w:rPr>
          <w:rStyle w:val="BoldSansSerif"/>
        </w:rPr>
        <w:t>umanoid</w:t>
      </w:r>
    </w:p>
    <w:p w14:paraId="111D118D" w14:textId="77777777" w:rsidR="00296DA8" w:rsidRPr="003478C6" w:rsidRDefault="00296DA8" w:rsidP="00296DA8">
      <w:pPr>
        <w:pStyle w:val="StatBlockHanging"/>
        <w:rPr>
          <w:rStyle w:val="BoldSansSerif"/>
        </w:rPr>
      </w:pPr>
      <w:r>
        <w:rPr>
          <w:rStyle w:val="BoldSansSerif"/>
        </w:rPr>
        <w:t>M</w:t>
      </w:r>
      <w:r w:rsidRPr="003478C6">
        <w:rPr>
          <w:rStyle w:val="BoldSansSerif"/>
        </w:rPr>
        <w:t>onstrosity</w:t>
      </w:r>
    </w:p>
    <w:p w14:paraId="23370C91" w14:textId="77777777" w:rsidR="00296DA8" w:rsidRPr="003478C6" w:rsidRDefault="00296DA8" w:rsidP="00296DA8">
      <w:pPr>
        <w:pStyle w:val="StatBlockHanging"/>
        <w:rPr>
          <w:rStyle w:val="BoldSansSerif"/>
        </w:rPr>
      </w:pPr>
      <w:r>
        <w:rPr>
          <w:rStyle w:val="BoldSansSerif"/>
        </w:rPr>
        <w:t>O</w:t>
      </w:r>
      <w:r w:rsidRPr="003478C6">
        <w:rPr>
          <w:rStyle w:val="BoldSansSerif"/>
        </w:rPr>
        <w:t>oze</w:t>
      </w:r>
    </w:p>
    <w:p w14:paraId="11E9CEF3" w14:textId="77777777" w:rsidR="00296DA8" w:rsidRPr="003478C6" w:rsidRDefault="00296DA8" w:rsidP="00296DA8">
      <w:pPr>
        <w:pStyle w:val="StatBlockHanging"/>
        <w:rPr>
          <w:rStyle w:val="BoldSansSerif"/>
        </w:rPr>
      </w:pPr>
      <w:r>
        <w:rPr>
          <w:rStyle w:val="BoldSansSerif"/>
        </w:rPr>
        <w:t>P</w:t>
      </w:r>
      <w:r w:rsidRPr="003478C6">
        <w:rPr>
          <w:rStyle w:val="BoldSansSerif"/>
        </w:rPr>
        <w:t>lant</w:t>
      </w:r>
    </w:p>
    <w:p w14:paraId="51B50390" w14:textId="77777777" w:rsidR="00296DA8" w:rsidRPr="003478C6" w:rsidRDefault="00296DA8" w:rsidP="00296DA8">
      <w:pPr>
        <w:pStyle w:val="StatBlockHanging"/>
        <w:rPr>
          <w:rStyle w:val="BoldSansSerif"/>
        </w:rPr>
      </w:pPr>
      <w:r>
        <w:rPr>
          <w:rStyle w:val="BoldSansSerif"/>
        </w:rPr>
        <w:t>U</w:t>
      </w:r>
      <w:r w:rsidRPr="003478C6">
        <w:rPr>
          <w:rStyle w:val="BoldSansSerif"/>
        </w:rPr>
        <w:t>ndead</w:t>
      </w:r>
    </w:p>
    <w:p w14:paraId="3E7F1CA8" w14:textId="77777777" w:rsidR="00296DA8" w:rsidRDefault="00296DA8"/>
    <w:sectPr w:rsidR="00296DA8" w:rsidSect="00C471AA">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swiss"/>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76DF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3CE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D47F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C4A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A0F8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5C41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88A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F0B0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28D7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CC88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415798">
    <w:abstractNumId w:val="12"/>
  </w:num>
  <w:num w:numId="2" w16cid:durableId="464589688">
    <w:abstractNumId w:val="11"/>
  </w:num>
  <w:num w:numId="3" w16cid:durableId="881746952">
    <w:abstractNumId w:val="10"/>
  </w:num>
  <w:num w:numId="4" w16cid:durableId="2003073082">
    <w:abstractNumId w:val="12"/>
  </w:num>
  <w:num w:numId="5" w16cid:durableId="1496148319">
    <w:abstractNumId w:val="11"/>
  </w:num>
  <w:num w:numId="6" w16cid:durableId="760108260">
    <w:abstractNumId w:val="10"/>
  </w:num>
  <w:num w:numId="7" w16cid:durableId="1548907248">
    <w:abstractNumId w:val="13"/>
  </w:num>
  <w:num w:numId="8" w16cid:durableId="283002307">
    <w:abstractNumId w:val="5"/>
  </w:num>
  <w:num w:numId="9" w16cid:durableId="928539413">
    <w:abstractNumId w:val="9"/>
  </w:num>
  <w:num w:numId="10" w16cid:durableId="1310599593">
    <w:abstractNumId w:val="7"/>
  </w:num>
  <w:num w:numId="11" w16cid:durableId="344787348">
    <w:abstractNumId w:val="6"/>
  </w:num>
  <w:num w:numId="12" w16cid:durableId="1561942967">
    <w:abstractNumId w:val="4"/>
  </w:num>
  <w:num w:numId="13" w16cid:durableId="1012295257">
    <w:abstractNumId w:val="8"/>
  </w:num>
  <w:num w:numId="14" w16cid:durableId="512839491">
    <w:abstractNumId w:val="3"/>
  </w:num>
  <w:num w:numId="15" w16cid:durableId="977808893">
    <w:abstractNumId w:val="2"/>
  </w:num>
  <w:num w:numId="16" w16cid:durableId="877005947">
    <w:abstractNumId w:val="1"/>
  </w:num>
  <w:num w:numId="17" w16cid:durableId="73643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AA"/>
    <w:rsid w:val="00182645"/>
    <w:rsid w:val="00240706"/>
    <w:rsid w:val="00296DA8"/>
    <w:rsid w:val="003B211F"/>
    <w:rsid w:val="0046028B"/>
    <w:rsid w:val="005112D2"/>
    <w:rsid w:val="005361DF"/>
    <w:rsid w:val="00773B5F"/>
    <w:rsid w:val="007810F0"/>
    <w:rsid w:val="007921FA"/>
    <w:rsid w:val="007C1390"/>
    <w:rsid w:val="00945738"/>
    <w:rsid w:val="00B71EAA"/>
    <w:rsid w:val="00BF39D1"/>
    <w:rsid w:val="00C17BC6"/>
    <w:rsid w:val="00C471AA"/>
    <w:rsid w:val="00CD70F4"/>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EB69"/>
  <w14:defaultImageDpi w14:val="32767"/>
  <w15:chartTrackingRefBased/>
  <w15:docId w15:val="{D2F4C659-EC0A-4E86-A094-133C64EF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semiHidden/>
    <w:unhideWhenUsed/>
    <w:rsid w:val="007C1390"/>
    <w:pPr>
      <w:tabs>
        <w:tab w:val="center" w:pos="4844"/>
        <w:tab w:val="right" w:pos="9689"/>
      </w:tabs>
    </w:pPr>
  </w:style>
  <w:style w:type="character" w:customStyle="1" w:styleId="a5">
    <w:name w:val="Нижній колонтитул Знак"/>
    <w:basedOn w:val="a1"/>
    <w:link w:val="a4"/>
    <w:uiPriority w:val="99"/>
    <w:semiHidden/>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 w:type="paragraph" w:styleId="a8">
    <w:name w:val="Title"/>
    <w:next w:val="BasicText"/>
    <w:link w:val="a9"/>
    <w:uiPriority w:val="10"/>
    <w:qFormat/>
    <w:rsid w:val="005112D2"/>
    <w:rPr>
      <w:rFonts w:ascii="Cambria" w:eastAsiaTheme="majorEastAsia" w:hAnsi="Cambria" w:cstheme="majorBidi"/>
      <w:b/>
      <w:caps/>
      <w:spacing w:val="-10"/>
      <w:kern w:val="28"/>
      <w:sz w:val="56"/>
      <w:szCs w:val="56"/>
    </w:rPr>
  </w:style>
  <w:style w:type="character" w:customStyle="1" w:styleId="a9">
    <w:name w:val="Назва Знак"/>
    <w:basedOn w:val="a1"/>
    <w:link w:val="a8"/>
    <w:uiPriority w:val="10"/>
    <w:rsid w:val="005112D2"/>
    <w:rPr>
      <w:rFonts w:ascii="Cambria" w:eastAsiaTheme="majorEastAsia" w:hAnsi="Cambria" w:cstheme="majorBidi"/>
      <w:b/>
      <w:caps/>
      <w:spacing w:val="-10"/>
      <w:kern w:val="28"/>
      <w:sz w:val="56"/>
      <w:szCs w:val="56"/>
    </w:rPr>
  </w:style>
  <w:style w:type="paragraph" w:customStyle="1" w:styleId="StatBlockTitle">
    <w:name w:val="Stat Block Title"/>
    <w:next w:val="StatBlockBody"/>
    <w:qFormat/>
    <w:rsid w:val="00C471AA"/>
    <w:pPr>
      <w:keepNext/>
      <w:keepLines/>
      <w:spacing w:after="0" w:line="240" w:lineRule="auto"/>
      <w:outlineLvl w:val="1"/>
    </w:pPr>
    <w:rPr>
      <w:rFonts w:asciiTheme="majorHAnsi" w:eastAsia="ヒラギノ角ゴ Pro W3" w:hAnsiTheme="majorHAnsi" w:cstheme="minorBidi"/>
      <w:b/>
      <w:color w:val="000000"/>
      <w:sz w:val="28"/>
      <w:szCs w:val="28"/>
      <w:lang w:eastAsia="ja-JP"/>
    </w:rPr>
  </w:style>
  <w:style w:type="paragraph" w:customStyle="1" w:styleId="StatBlockBody">
    <w:name w:val="Stat Block Body"/>
    <w:qFormat/>
    <w:rsid w:val="00C471AA"/>
    <w:pPr>
      <w:tabs>
        <w:tab w:val="left" w:pos="187"/>
      </w:tabs>
      <w:adjustRightInd w:val="0"/>
      <w:spacing w:after="120" w:line="240" w:lineRule="auto"/>
    </w:pPr>
    <w:rPr>
      <w:rFonts w:asciiTheme="majorHAnsi" w:eastAsia="ヒラギノ角ゴ Pro W3" w:hAnsiTheme="majorHAnsi" w:cstheme="minorBidi"/>
      <w:color w:val="000000"/>
      <w:sz w:val="20"/>
      <w:szCs w:val="20"/>
      <w:lang w:eastAsia="ja-JP"/>
    </w:rPr>
  </w:style>
  <w:style w:type="paragraph" w:customStyle="1" w:styleId="StatBlockHeading">
    <w:name w:val="Stat Block Heading"/>
    <w:basedOn w:val="StatBlockBody"/>
    <w:next w:val="StatBlockBody"/>
    <w:qFormat/>
    <w:rsid w:val="00C471AA"/>
    <w:pPr>
      <w:keepNext/>
      <w:keepLines/>
      <w:pBdr>
        <w:bottom w:val="single" w:sz="4" w:space="1" w:color="auto"/>
      </w:pBdr>
      <w:tabs>
        <w:tab w:val="left" w:pos="216"/>
      </w:tabs>
      <w:spacing w:before="200" w:after="60"/>
      <w:contextualSpacing/>
    </w:pPr>
    <w:rPr>
      <w:b/>
      <w:bCs/>
      <w:sz w:val="22"/>
      <w:szCs w:val="24"/>
    </w:rPr>
  </w:style>
  <w:style w:type="paragraph" w:customStyle="1" w:styleId="StatBlockBulleted">
    <w:name w:val="Stat Block Bulleted"/>
    <w:basedOn w:val="StatBlockBody"/>
    <w:qFormat/>
    <w:rsid w:val="00C471AA"/>
    <w:pPr>
      <w:numPr>
        <w:numId w:val="7"/>
      </w:numPr>
      <w:tabs>
        <w:tab w:val="left" w:pos="216"/>
      </w:tabs>
      <w:spacing w:before="120"/>
      <w:contextualSpacing/>
    </w:pPr>
  </w:style>
  <w:style w:type="paragraph" w:customStyle="1" w:styleId="StatBlockData">
    <w:name w:val="Stat Block Data"/>
    <w:basedOn w:val="StatBlockBody"/>
    <w:qFormat/>
    <w:rsid w:val="00C471AA"/>
    <w:pPr>
      <w:keepLines/>
      <w:spacing w:after="0"/>
      <w:ind w:left="187" w:hanging="187"/>
    </w:pPr>
    <w:rPr>
      <w:color w:val="auto"/>
    </w:rPr>
  </w:style>
  <w:style w:type="character" w:customStyle="1" w:styleId="InlineSubhead">
    <w:name w:val="Inline Subhead"/>
    <w:uiPriority w:val="1"/>
    <w:qFormat/>
    <w:rsid w:val="00C471AA"/>
    <w:rPr>
      <w:b/>
      <w:bCs/>
      <w:i/>
      <w:iCs/>
    </w:rPr>
  </w:style>
  <w:style w:type="paragraph" w:customStyle="1" w:styleId="StatBlockMetadata">
    <w:name w:val="Stat Block Metadata"/>
    <w:basedOn w:val="StatBlockBody"/>
    <w:next w:val="StatBlockData"/>
    <w:qFormat/>
    <w:rsid w:val="00C471AA"/>
    <w:pPr>
      <w:keepNext/>
      <w:spacing w:after="0"/>
      <w:contextualSpacing/>
    </w:pPr>
    <w:rPr>
      <w:i/>
    </w:rPr>
  </w:style>
  <w:style w:type="paragraph" w:customStyle="1" w:styleId="StatBlockHanging">
    <w:name w:val="Stat Block Hanging"/>
    <w:basedOn w:val="StatBlockBody"/>
    <w:qFormat/>
    <w:rsid w:val="00C471AA"/>
    <w:pPr>
      <w:ind w:left="187" w:hanging="187"/>
      <w:contextualSpacing/>
    </w:pPr>
  </w:style>
  <w:style w:type="paragraph" w:customStyle="1" w:styleId="StatBlockAbilityScore">
    <w:name w:val="Stat Block Ability Score"/>
    <w:basedOn w:val="a"/>
    <w:qFormat/>
    <w:rsid w:val="00C471AA"/>
    <w:pPr>
      <w:keepNext/>
      <w:tabs>
        <w:tab w:val="center" w:pos="360"/>
        <w:tab w:val="center" w:pos="1120"/>
        <w:tab w:val="center" w:pos="1860"/>
        <w:tab w:val="center" w:pos="2621"/>
        <w:tab w:val="center" w:pos="3341"/>
        <w:tab w:val="center" w:pos="4075"/>
      </w:tabs>
      <w:adjustRightInd w:val="0"/>
      <w:spacing w:after="120"/>
      <w:ind w:left="187" w:hanging="187"/>
      <w:jc w:val="left"/>
    </w:pPr>
    <w:rPr>
      <w:rFonts w:asciiTheme="majorHAnsi" w:eastAsia="ヒラギノ角ゴ Pro W3" w:hAnsiTheme="majorHAnsi" w:cstheme="minorBidi"/>
      <w:sz w:val="20"/>
      <w:szCs w:val="20"/>
      <w:lang w:eastAsia="ja-JP"/>
    </w:rPr>
  </w:style>
  <w:style w:type="character" w:customStyle="1" w:styleId="BoldSansSerif">
    <w:name w:val="Bold Sans Serif"/>
    <w:uiPriority w:val="1"/>
    <w:qFormat/>
    <w:rsid w:val="00C471AA"/>
    <w:rPr>
      <w:b/>
    </w:rPr>
  </w:style>
  <w:style w:type="paragraph" w:customStyle="1" w:styleId="CoreBody">
    <w:name w:val="Core Body"/>
    <w:qFormat/>
    <w:rsid w:val="00B71EAA"/>
    <w:pPr>
      <w:tabs>
        <w:tab w:val="left" w:pos="187"/>
      </w:tabs>
      <w:spacing w:after="200" w:line="240" w:lineRule="auto"/>
      <w:contextualSpacing/>
    </w:pPr>
    <w:rPr>
      <w:rFonts w:eastAsia="ヒラギノ角ゴ Pro W3" w:cstheme="minorBidi"/>
      <w:color w:val="000000"/>
      <w:szCs w:val="20"/>
      <w:lang w:eastAsia="ja-JP"/>
    </w:rPr>
  </w:style>
  <w:style w:type="paragraph" w:customStyle="1" w:styleId="CoreHanging">
    <w:name w:val="Core Hanging"/>
    <w:basedOn w:val="CoreBody"/>
    <w:qFormat/>
    <w:rsid w:val="00B71EAA"/>
    <w:pPr>
      <w:keepLines/>
      <w:spacing w:after="120"/>
      <w:ind w:left="187" w:hanging="187"/>
    </w:pPr>
  </w:style>
  <w:style w:type="character" w:customStyle="1" w:styleId="BoldSerif">
    <w:name w:val="Bold Serif"/>
    <w:basedOn w:val="a1"/>
    <w:uiPriority w:val="1"/>
    <w:qFormat/>
    <w:rsid w:val="00B71EAA"/>
    <w:rPr>
      <w:b/>
    </w:rPr>
  </w:style>
  <w:style w:type="character" w:customStyle="1" w:styleId="ItalicSansSerif">
    <w:name w:val="Italic Sans Serif"/>
    <w:uiPriority w:val="1"/>
    <w:qFormat/>
    <w:rsid w:val="00296DA8"/>
    <w:rPr>
      <w:i/>
    </w:rPr>
  </w:style>
  <w:style w:type="paragraph" w:customStyle="1" w:styleId="TableBody">
    <w:name w:val="Table Body"/>
    <w:qFormat/>
    <w:rsid w:val="00296DA8"/>
    <w:pPr>
      <w:keepLines/>
      <w:spacing w:after="0" w:line="240" w:lineRule="auto"/>
      <w:contextualSpacing/>
    </w:pPr>
    <w:rPr>
      <w:rFonts w:asciiTheme="majorHAnsi" w:eastAsia="ヒラギノ角ゴ Pro W3" w:hAnsiTheme="majorHAnsi" w:cstheme="minorBidi"/>
      <w:color w:val="000000"/>
      <w:sz w:val="20"/>
      <w:szCs w:val="20"/>
      <w:lang w:eastAsia="ja-JP"/>
    </w:rPr>
  </w:style>
  <w:style w:type="paragraph" w:customStyle="1" w:styleId="ListItem">
    <w:name w:val="List Item"/>
    <w:qFormat/>
    <w:rsid w:val="00296DA8"/>
    <w:pPr>
      <w:keepLines/>
      <w:spacing w:after="240" w:line="240" w:lineRule="auto"/>
      <w:ind w:left="187" w:hanging="187"/>
      <w:contextualSpacing/>
    </w:pPr>
    <w:rPr>
      <w:rFonts w:asciiTheme="majorHAnsi" w:eastAsia="ヒラギノ角ゴ Pro W3" w:hAnsiTheme="majorHAnsi" w:cstheme="minorBidi"/>
      <w:color w:val="00000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618</Words>
  <Characters>3529</Characters>
  <Application>Microsoft Office Word</Application>
  <DocSecurity>0</DocSecurity>
  <Lines>29</Lines>
  <Paragraphs>8</Paragraphs>
  <ScaleCrop>false</ScaleCrop>
  <HeadingPairs>
    <vt:vector size="4" baseType="variant">
      <vt:variant>
        <vt:lpstr>Назва</vt:lpstr>
      </vt:variant>
      <vt:variant>
        <vt:i4>1</vt:i4>
      </vt:variant>
      <vt:variant>
        <vt:lpstr>Заголовки</vt:lpstr>
      </vt:variant>
      <vt:variant>
        <vt:i4>4</vt:i4>
      </vt:variant>
    </vt:vector>
  </HeadingPairs>
  <TitlesOfParts>
    <vt:vector size="5" baseType="lpstr">
      <vt:lpstr/>
      <vt:lpstr>    Stat Block Title</vt:lpstr>
      <vt:lpstr>        A X’s Lair</vt:lpstr>
      <vt:lpstr>        Lair Actions</vt:lpstr>
      <vt:lpstr>        Regional Effects</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1</cp:revision>
  <dcterms:created xsi:type="dcterms:W3CDTF">2022-06-10T04:38:00Z</dcterms:created>
  <dcterms:modified xsi:type="dcterms:W3CDTF">2022-06-10T04:52:00Z</dcterms:modified>
</cp:coreProperties>
</file>