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D78" w:rsidRPr="001A5CB5" w:rsidRDefault="003C0D78" w:rsidP="003C0D78">
      <w:pPr>
        <w:pStyle w:val="1"/>
        <w:rPr>
          <w:lang w:val="en-US"/>
        </w:rPr>
      </w:pPr>
      <w:r w:rsidRPr="001A5CB5">
        <w:rPr>
          <w:lang w:val="en-US"/>
        </w:rPr>
        <w:t>Faction</w:t>
      </w:r>
      <w:r>
        <w:rPr>
          <w:lang w:val="en-US"/>
        </w:rPr>
        <w:t xml:space="preserve"> Statistics</w:t>
      </w:r>
    </w:p>
    <w:p w:rsidR="003C0D78" w:rsidRDefault="003C0D78" w:rsidP="003C0D78">
      <w:pPr>
        <w:pStyle w:val="2"/>
        <w:rPr>
          <w:lang w:val="en-US"/>
        </w:rPr>
      </w:pPr>
      <w:r w:rsidRPr="001A5CB5">
        <w:rPr>
          <w:lang w:val="en-US"/>
        </w:rPr>
        <w:t>Overview</w:t>
      </w:r>
    </w:p>
    <w:p w:rsidR="003C0D78" w:rsidRPr="0098562C" w:rsidRDefault="003C0D78" w:rsidP="003C0D78">
      <w:pPr>
        <w:rPr>
          <w:lang w:val="en-US"/>
        </w:rPr>
      </w:pPr>
    </w:p>
    <w:p w:rsidR="003C0D78" w:rsidRDefault="003C0D78" w:rsidP="003C0D78">
      <w:pPr>
        <w:pStyle w:val="2"/>
        <w:rPr>
          <w:lang w:val="en-US"/>
        </w:rPr>
      </w:pPr>
      <w:r w:rsidRPr="001A5CB5">
        <w:rPr>
          <w:lang w:val="en-US"/>
        </w:rPr>
        <w:t>Goals and Philosophy</w:t>
      </w:r>
    </w:p>
    <w:p w:rsidR="003C0D78" w:rsidRPr="0098562C" w:rsidRDefault="003C0D78" w:rsidP="003C0D78">
      <w:pPr>
        <w:rPr>
          <w:lang w:val="en-US"/>
        </w:rPr>
      </w:pPr>
    </w:p>
    <w:p w:rsidR="003C0D78" w:rsidRDefault="003C0D78" w:rsidP="003C0D78">
      <w:pPr>
        <w:pStyle w:val="2"/>
        <w:rPr>
          <w:lang w:val="en-US"/>
        </w:rPr>
      </w:pPr>
      <w:r w:rsidRPr="001A5CB5">
        <w:rPr>
          <w:lang w:val="en-US"/>
        </w:rPr>
        <w:t>Activities</w:t>
      </w:r>
    </w:p>
    <w:p w:rsidR="003C0D78" w:rsidRPr="0098562C" w:rsidRDefault="003C0D78" w:rsidP="003C0D78">
      <w:pPr>
        <w:rPr>
          <w:lang w:val="en-US"/>
        </w:rPr>
      </w:pPr>
    </w:p>
    <w:p w:rsidR="003C0D78" w:rsidRPr="001A5CB5" w:rsidRDefault="003C0D78" w:rsidP="003C0D78">
      <w:pPr>
        <w:rPr>
          <w:lang w:val="en-US"/>
        </w:rPr>
      </w:pPr>
      <w:r w:rsidRPr="001A5CB5">
        <w:rPr>
          <w:lang w:val="en-US"/>
        </w:rPr>
        <w:t>Quests undertaken by agents of %%HOUSE NAME%% might include the following:</w:t>
      </w:r>
    </w:p>
    <w:p w:rsidR="003C0D78" w:rsidRDefault="003C0D78" w:rsidP="003C0D78">
      <w:pPr>
        <w:pStyle w:val="2"/>
        <w:rPr>
          <w:lang w:val="en-US"/>
        </w:rPr>
      </w:pPr>
      <w:r w:rsidRPr="001A5CB5">
        <w:rPr>
          <w:lang w:val="en-US"/>
        </w:rPr>
        <w:t>Faction Ranks</w:t>
      </w:r>
    </w:p>
    <w:tbl>
      <w:tblPr>
        <w:tblStyle w:val="a3"/>
        <w:tblW w:w="0" w:type="auto"/>
        <w:tblLook w:val="04A0" w:firstRow="1" w:lastRow="0" w:firstColumn="1" w:lastColumn="0" w:noHBand="0" w:noVBand="1"/>
      </w:tblPr>
      <w:tblGrid>
        <w:gridCol w:w="1648"/>
        <w:gridCol w:w="1324"/>
        <w:gridCol w:w="3402"/>
      </w:tblGrid>
      <w:tr w:rsidR="003C0D78" w:rsidTr="00902772">
        <w:tc>
          <w:tcPr>
            <w:tcW w:w="1648" w:type="dxa"/>
          </w:tcPr>
          <w:p w:rsidR="003C0D78" w:rsidRDefault="003C0D78" w:rsidP="00902772">
            <w:pPr>
              <w:rPr>
                <w:lang w:val="en-US"/>
              </w:rPr>
            </w:pPr>
            <w:r>
              <w:rPr>
                <w:lang w:val="en-US"/>
              </w:rPr>
              <w:t>Rank</w:t>
            </w:r>
          </w:p>
        </w:tc>
        <w:tc>
          <w:tcPr>
            <w:tcW w:w="1324" w:type="dxa"/>
          </w:tcPr>
          <w:p w:rsidR="003C0D78" w:rsidRDefault="003C0D78" w:rsidP="00902772">
            <w:pPr>
              <w:rPr>
                <w:lang w:val="en-US"/>
              </w:rPr>
            </w:pPr>
            <w:r>
              <w:rPr>
                <w:lang w:val="en-US"/>
              </w:rPr>
              <w:t>Renown</w:t>
            </w:r>
          </w:p>
        </w:tc>
        <w:tc>
          <w:tcPr>
            <w:tcW w:w="3402" w:type="dxa"/>
          </w:tcPr>
          <w:p w:rsidR="003C0D78" w:rsidRPr="007E6FC7" w:rsidRDefault="003C0D78" w:rsidP="00902772">
            <w:pPr>
              <w:rPr>
                <w:lang w:val="en-US"/>
              </w:rPr>
            </w:pPr>
            <w:r>
              <w:rPr>
                <w:lang w:val="en-US"/>
              </w:rPr>
              <w:t>Description</w:t>
            </w:r>
          </w:p>
        </w:tc>
      </w:tr>
      <w:tr w:rsidR="003C0D78" w:rsidTr="00902772">
        <w:tc>
          <w:tcPr>
            <w:tcW w:w="1648" w:type="dxa"/>
          </w:tcPr>
          <w:p w:rsidR="003C0D78" w:rsidRDefault="003C0D78" w:rsidP="00902772">
            <w:pPr>
              <w:rPr>
                <w:lang w:val="en-US"/>
              </w:rPr>
            </w:pPr>
            <w:r>
              <w:rPr>
                <w:lang w:val="en-US"/>
              </w:rPr>
              <w:t>Favored</w:t>
            </w:r>
          </w:p>
        </w:tc>
        <w:tc>
          <w:tcPr>
            <w:tcW w:w="1324" w:type="dxa"/>
          </w:tcPr>
          <w:p w:rsidR="003C0D78" w:rsidRDefault="003C0D78" w:rsidP="00902772">
            <w:pPr>
              <w:rPr>
                <w:lang w:val="en-US"/>
              </w:rPr>
            </w:pPr>
            <w:r>
              <w:rPr>
                <w:lang w:val="en-US"/>
              </w:rPr>
              <w:t>1</w:t>
            </w:r>
          </w:p>
        </w:tc>
        <w:tc>
          <w:tcPr>
            <w:tcW w:w="3402" w:type="dxa"/>
          </w:tcPr>
          <w:p w:rsidR="003C0D78" w:rsidRDefault="003C0D78" w:rsidP="00902772">
            <w:pPr>
              <w:rPr>
                <w:lang w:val="en-US"/>
              </w:rPr>
            </w:pPr>
          </w:p>
        </w:tc>
      </w:tr>
      <w:tr w:rsidR="003C0D78" w:rsidTr="00902772">
        <w:tc>
          <w:tcPr>
            <w:tcW w:w="1648" w:type="dxa"/>
          </w:tcPr>
          <w:p w:rsidR="003C0D78" w:rsidRDefault="003C0D78" w:rsidP="00902772">
            <w:pPr>
              <w:rPr>
                <w:lang w:val="en-US"/>
              </w:rPr>
            </w:pPr>
          </w:p>
        </w:tc>
        <w:tc>
          <w:tcPr>
            <w:tcW w:w="1324" w:type="dxa"/>
          </w:tcPr>
          <w:p w:rsidR="003C0D78" w:rsidRDefault="003C0D78" w:rsidP="00902772">
            <w:pPr>
              <w:rPr>
                <w:lang w:val="en-US"/>
              </w:rPr>
            </w:pPr>
            <w:r>
              <w:rPr>
                <w:lang w:val="en-US"/>
              </w:rPr>
              <w:t>3</w:t>
            </w:r>
          </w:p>
        </w:tc>
        <w:tc>
          <w:tcPr>
            <w:tcW w:w="3402" w:type="dxa"/>
          </w:tcPr>
          <w:p w:rsidR="003C0D78" w:rsidRDefault="003C0D78" w:rsidP="00902772">
            <w:pPr>
              <w:rPr>
                <w:lang w:val="en-US"/>
              </w:rPr>
            </w:pPr>
          </w:p>
        </w:tc>
      </w:tr>
      <w:tr w:rsidR="003C0D78" w:rsidTr="00902772">
        <w:tc>
          <w:tcPr>
            <w:tcW w:w="1648" w:type="dxa"/>
          </w:tcPr>
          <w:p w:rsidR="003C0D78" w:rsidRDefault="003C0D78" w:rsidP="00902772">
            <w:pPr>
              <w:rPr>
                <w:lang w:val="en-US"/>
              </w:rPr>
            </w:pPr>
          </w:p>
        </w:tc>
        <w:tc>
          <w:tcPr>
            <w:tcW w:w="1324" w:type="dxa"/>
          </w:tcPr>
          <w:p w:rsidR="003C0D78" w:rsidRDefault="003C0D78" w:rsidP="00902772">
            <w:pPr>
              <w:rPr>
                <w:lang w:val="en-US"/>
              </w:rPr>
            </w:pPr>
            <w:r>
              <w:rPr>
                <w:lang w:val="en-US"/>
              </w:rPr>
              <w:t>5</w:t>
            </w:r>
          </w:p>
        </w:tc>
        <w:tc>
          <w:tcPr>
            <w:tcW w:w="3402" w:type="dxa"/>
          </w:tcPr>
          <w:p w:rsidR="003C0D78" w:rsidRDefault="003C0D78" w:rsidP="00902772">
            <w:pPr>
              <w:rPr>
                <w:lang w:val="en-US"/>
              </w:rPr>
            </w:pPr>
          </w:p>
        </w:tc>
      </w:tr>
      <w:tr w:rsidR="003C0D78" w:rsidTr="00902772">
        <w:tc>
          <w:tcPr>
            <w:tcW w:w="1648" w:type="dxa"/>
          </w:tcPr>
          <w:p w:rsidR="003C0D78" w:rsidRDefault="003C0D78" w:rsidP="00902772">
            <w:pPr>
              <w:rPr>
                <w:lang w:val="en-US"/>
              </w:rPr>
            </w:pPr>
          </w:p>
        </w:tc>
        <w:tc>
          <w:tcPr>
            <w:tcW w:w="1324" w:type="dxa"/>
          </w:tcPr>
          <w:p w:rsidR="003C0D78" w:rsidRDefault="003C0D78" w:rsidP="00902772">
            <w:pPr>
              <w:rPr>
                <w:lang w:val="en-US"/>
              </w:rPr>
            </w:pPr>
            <w:r>
              <w:rPr>
                <w:lang w:val="en-US"/>
              </w:rPr>
              <w:t>7</w:t>
            </w:r>
          </w:p>
        </w:tc>
        <w:tc>
          <w:tcPr>
            <w:tcW w:w="3402" w:type="dxa"/>
          </w:tcPr>
          <w:p w:rsidR="003C0D78" w:rsidRDefault="003C0D78" w:rsidP="00902772">
            <w:pPr>
              <w:rPr>
                <w:lang w:val="en-US"/>
              </w:rPr>
            </w:pPr>
          </w:p>
        </w:tc>
      </w:tr>
      <w:tr w:rsidR="003C0D78" w:rsidTr="00902772">
        <w:tc>
          <w:tcPr>
            <w:tcW w:w="1648" w:type="dxa"/>
          </w:tcPr>
          <w:p w:rsidR="003C0D78" w:rsidRDefault="003C0D78" w:rsidP="00902772">
            <w:pPr>
              <w:rPr>
                <w:lang w:val="en-US"/>
              </w:rPr>
            </w:pPr>
            <w:r>
              <w:rPr>
                <w:lang w:val="en-US"/>
              </w:rPr>
              <w:t>Patriarch</w:t>
            </w:r>
          </w:p>
        </w:tc>
        <w:tc>
          <w:tcPr>
            <w:tcW w:w="1324" w:type="dxa"/>
          </w:tcPr>
          <w:p w:rsidR="003C0D78" w:rsidRDefault="003C0D78" w:rsidP="00902772">
            <w:pPr>
              <w:rPr>
                <w:lang w:val="en-US"/>
              </w:rPr>
            </w:pPr>
            <w:r>
              <w:rPr>
                <w:lang w:val="en-US"/>
              </w:rPr>
              <w:t>10</w:t>
            </w:r>
          </w:p>
        </w:tc>
        <w:tc>
          <w:tcPr>
            <w:tcW w:w="3402" w:type="dxa"/>
          </w:tcPr>
          <w:p w:rsidR="003C0D78" w:rsidRDefault="003C0D78" w:rsidP="00902772">
            <w:pPr>
              <w:rPr>
                <w:lang w:val="en-US"/>
              </w:rPr>
            </w:pPr>
          </w:p>
        </w:tc>
      </w:tr>
    </w:tbl>
    <w:p w:rsidR="003C0D78" w:rsidRDefault="003C0D78" w:rsidP="003C0D78">
      <w:pPr>
        <w:rPr>
          <w:lang w:val="en-US"/>
        </w:rPr>
      </w:pPr>
    </w:p>
    <w:p w:rsidR="003C0D78" w:rsidRPr="001A5CB5" w:rsidRDefault="003C0D78" w:rsidP="003C0D78">
      <w:pPr>
        <w:pStyle w:val="2"/>
        <w:rPr>
          <w:lang w:val="en-US"/>
        </w:rPr>
      </w:pPr>
      <w:r w:rsidRPr="001A5CB5">
        <w:rPr>
          <w:lang w:val="en-US"/>
        </w:rPr>
        <w:t>Perks</w:t>
      </w:r>
    </w:p>
    <w:p w:rsidR="003C0D78" w:rsidRDefault="003C0D78" w:rsidP="003C0D78">
      <w:pPr>
        <w:rPr>
          <w:lang w:val="en-US"/>
        </w:rPr>
      </w:pPr>
      <w:r w:rsidRPr="001A5CB5">
        <w:rPr>
          <w:lang w:val="en-US"/>
        </w:rPr>
        <w:t>Scions and agents of %%HOUSE NAME%% in good standing might receive the following benefits:</w:t>
      </w:r>
    </w:p>
    <w:tbl>
      <w:tblPr>
        <w:tblStyle w:val="a3"/>
        <w:tblW w:w="0" w:type="auto"/>
        <w:tblLook w:val="04A0" w:firstRow="1" w:lastRow="0" w:firstColumn="1" w:lastColumn="0" w:noHBand="0" w:noVBand="1"/>
      </w:tblPr>
      <w:tblGrid>
        <w:gridCol w:w="3115"/>
        <w:gridCol w:w="3115"/>
        <w:gridCol w:w="3115"/>
      </w:tblGrid>
      <w:tr w:rsidR="003C0D78" w:rsidTr="00902772">
        <w:tc>
          <w:tcPr>
            <w:tcW w:w="3115" w:type="dxa"/>
          </w:tcPr>
          <w:p w:rsidR="003C0D78" w:rsidRDefault="003C0D78" w:rsidP="00902772">
            <w:pPr>
              <w:rPr>
                <w:lang w:val="en-US"/>
              </w:rPr>
            </w:pPr>
            <w:r>
              <w:rPr>
                <w:lang w:val="en-US"/>
              </w:rPr>
              <w:t>Perk</w:t>
            </w:r>
          </w:p>
        </w:tc>
        <w:tc>
          <w:tcPr>
            <w:tcW w:w="3115" w:type="dxa"/>
          </w:tcPr>
          <w:p w:rsidR="003C0D78" w:rsidRDefault="003C0D78" w:rsidP="00902772">
            <w:pPr>
              <w:rPr>
                <w:lang w:val="en-US"/>
              </w:rPr>
            </w:pPr>
            <w:r>
              <w:rPr>
                <w:lang w:val="en-US"/>
              </w:rPr>
              <w:t>Rank needed</w:t>
            </w:r>
          </w:p>
        </w:tc>
        <w:tc>
          <w:tcPr>
            <w:tcW w:w="3115" w:type="dxa"/>
          </w:tcPr>
          <w:p w:rsidR="003C0D78" w:rsidRDefault="003C0D78" w:rsidP="00902772">
            <w:pPr>
              <w:rPr>
                <w:lang w:val="en-US"/>
              </w:rPr>
            </w:pPr>
            <w:r>
              <w:rPr>
                <w:lang w:val="en-US"/>
              </w:rPr>
              <w:t>Description</w:t>
            </w:r>
          </w:p>
        </w:tc>
      </w:tr>
      <w:tr w:rsidR="003C0D78" w:rsidRPr="005E47E3" w:rsidTr="00902772">
        <w:tc>
          <w:tcPr>
            <w:tcW w:w="3115" w:type="dxa"/>
          </w:tcPr>
          <w:p w:rsidR="003C0D78" w:rsidRDefault="003C0D78" w:rsidP="00902772">
            <w:pPr>
              <w:rPr>
                <w:lang w:val="en-US"/>
              </w:rPr>
            </w:pPr>
            <w:r w:rsidRPr="00533DC1">
              <w:rPr>
                <w:lang w:val="en-US"/>
              </w:rPr>
              <w:t>Living Quarters</w:t>
            </w:r>
          </w:p>
        </w:tc>
        <w:tc>
          <w:tcPr>
            <w:tcW w:w="3115" w:type="dxa"/>
          </w:tcPr>
          <w:p w:rsidR="003C0D78" w:rsidRDefault="003C0D78" w:rsidP="00902772">
            <w:pPr>
              <w:rPr>
                <w:lang w:val="en-US"/>
              </w:rPr>
            </w:pPr>
            <w:r w:rsidRPr="00533DC1">
              <w:rPr>
                <w:lang w:val="en-US"/>
              </w:rPr>
              <w:t>Rank 1</w:t>
            </w:r>
            <w:r>
              <w:rPr>
                <w:lang w:val="en-US"/>
              </w:rPr>
              <w:t>+</w:t>
            </w:r>
          </w:p>
        </w:tc>
        <w:tc>
          <w:tcPr>
            <w:tcW w:w="3115" w:type="dxa"/>
          </w:tcPr>
          <w:p w:rsidR="003C0D78" w:rsidRDefault="003C0D78" w:rsidP="00902772">
            <w:pPr>
              <w:rPr>
                <w:lang w:val="en-US"/>
              </w:rPr>
            </w:pPr>
            <w:r w:rsidRPr="00533DC1">
              <w:rPr>
                <w:lang w:val="en-US"/>
              </w:rPr>
              <w:t xml:space="preserve">Those in good standing with </w:t>
            </w:r>
            <w:r w:rsidRPr="00D67806">
              <w:rPr>
                <w:lang w:val="en-US"/>
              </w:rPr>
              <w:t>%%</w:t>
            </w:r>
            <w:r>
              <w:rPr>
                <w:lang w:val="en-US"/>
              </w:rPr>
              <w:t>HOUSE NAME%</w:t>
            </w:r>
            <w:proofErr w:type="gramStart"/>
            <w:r>
              <w:rPr>
                <w:lang w:val="en-US"/>
              </w:rPr>
              <w:t xml:space="preserve">% </w:t>
            </w:r>
            <w:r w:rsidRPr="00533DC1">
              <w:rPr>
                <w:lang w:val="en-US"/>
              </w:rPr>
              <w:t xml:space="preserve"> are</w:t>
            </w:r>
            <w:proofErr w:type="gramEnd"/>
            <w:r w:rsidRPr="00533DC1">
              <w:rPr>
                <w:lang w:val="en-US"/>
              </w:rPr>
              <w:t xml:space="preserve"> given quarters within the House's </w:t>
            </w:r>
            <w:proofErr w:type="spellStart"/>
            <w:r w:rsidRPr="00533DC1">
              <w:rPr>
                <w:lang w:val="en-US"/>
              </w:rPr>
              <w:t>Waterdhavian</w:t>
            </w:r>
            <w:proofErr w:type="spellEnd"/>
            <w:r w:rsidRPr="00533DC1">
              <w:rPr>
                <w:lang w:val="en-US"/>
              </w:rPr>
              <w:t xml:space="preserve"> villa appropriate to their role in the House.</w:t>
            </w:r>
          </w:p>
        </w:tc>
      </w:tr>
      <w:tr w:rsidR="003C0D78" w:rsidRPr="005E47E3" w:rsidTr="00902772">
        <w:tc>
          <w:tcPr>
            <w:tcW w:w="3115" w:type="dxa"/>
          </w:tcPr>
          <w:p w:rsidR="003C0D78" w:rsidRDefault="003C0D78" w:rsidP="00902772">
            <w:pPr>
              <w:rPr>
                <w:lang w:val="en-US"/>
              </w:rPr>
            </w:pPr>
            <w:r w:rsidRPr="00533DC1">
              <w:rPr>
                <w:lang w:val="en-US"/>
              </w:rPr>
              <w:t>Living Expenses/Salaries</w:t>
            </w:r>
          </w:p>
        </w:tc>
        <w:tc>
          <w:tcPr>
            <w:tcW w:w="3115" w:type="dxa"/>
          </w:tcPr>
          <w:p w:rsidR="003C0D78" w:rsidRDefault="003C0D78" w:rsidP="00902772">
            <w:pPr>
              <w:rPr>
                <w:lang w:val="en-US"/>
              </w:rPr>
            </w:pPr>
            <w:r w:rsidRPr="00533DC1">
              <w:rPr>
                <w:lang w:val="en-US"/>
              </w:rPr>
              <w:t>Rank 1+</w:t>
            </w:r>
          </w:p>
        </w:tc>
        <w:tc>
          <w:tcPr>
            <w:tcW w:w="3115" w:type="dxa"/>
          </w:tcPr>
          <w:p w:rsidR="003C0D78" w:rsidRDefault="003C0D78" w:rsidP="00902772">
            <w:pPr>
              <w:rPr>
                <w:lang w:val="en-US"/>
              </w:rPr>
            </w:pPr>
            <w:r w:rsidRPr="00533DC1">
              <w:rPr>
                <w:lang w:val="en-US"/>
              </w:rPr>
              <w:t xml:space="preserve">Those in good standing with the House also receive a stipend of 1gp plus 5sp per day per point of Rank. This is not actual cash, but simply familial credit towards payment of Lifestyle costs. This stacks with the same kind of familial credit received from the </w:t>
            </w:r>
            <w:proofErr w:type="spellStart"/>
            <w:r w:rsidRPr="00533DC1">
              <w:rPr>
                <w:lang w:val="en-US"/>
              </w:rPr>
              <w:t>Waterdhavian</w:t>
            </w:r>
            <w:proofErr w:type="spellEnd"/>
            <w:r w:rsidRPr="00533DC1">
              <w:rPr>
                <w:lang w:val="en-US"/>
              </w:rPr>
              <w:t xml:space="preserve"> Noble Background (see Sword Coast Adventurer's Guide).</w:t>
            </w:r>
          </w:p>
        </w:tc>
      </w:tr>
      <w:tr w:rsidR="003C0D78" w:rsidRPr="005E47E3" w:rsidTr="00902772">
        <w:tc>
          <w:tcPr>
            <w:tcW w:w="3115" w:type="dxa"/>
          </w:tcPr>
          <w:p w:rsidR="003C0D78" w:rsidRDefault="003C0D78" w:rsidP="00902772">
            <w:pPr>
              <w:rPr>
                <w:lang w:val="en-US"/>
              </w:rPr>
            </w:pPr>
            <w:r w:rsidRPr="00533DC1">
              <w:rPr>
                <w:lang w:val="en-US"/>
              </w:rPr>
              <w:t>Business Opportunities</w:t>
            </w:r>
          </w:p>
        </w:tc>
        <w:tc>
          <w:tcPr>
            <w:tcW w:w="3115" w:type="dxa"/>
          </w:tcPr>
          <w:p w:rsidR="003C0D78" w:rsidRDefault="003C0D78" w:rsidP="00902772">
            <w:pPr>
              <w:rPr>
                <w:lang w:val="en-US"/>
              </w:rPr>
            </w:pPr>
            <w:r>
              <w:rPr>
                <w:lang w:val="en-US"/>
              </w:rPr>
              <w:t>Rank 3+</w:t>
            </w:r>
          </w:p>
        </w:tc>
        <w:tc>
          <w:tcPr>
            <w:tcW w:w="3115" w:type="dxa"/>
          </w:tcPr>
          <w:p w:rsidR="003C0D78" w:rsidRPr="00533DC1" w:rsidRDefault="003C0D78" w:rsidP="00902772">
            <w:pPr>
              <w:rPr>
                <w:lang w:val="en-US"/>
              </w:rPr>
            </w:pPr>
            <w:r w:rsidRPr="00533DC1">
              <w:rPr>
                <w:lang w:val="en-US"/>
              </w:rPr>
              <w:t xml:space="preserve">Lynchpins to House </w:t>
            </w:r>
            <w:proofErr w:type="spellStart"/>
            <w:r w:rsidRPr="00533DC1">
              <w:rPr>
                <w:lang w:val="en-US"/>
              </w:rPr>
              <w:t>Melshimber's</w:t>
            </w:r>
            <w:proofErr w:type="spellEnd"/>
            <w:r w:rsidRPr="00533DC1">
              <w:rPr>
                <w:lang w:val="en-US"/>
              </w:rPr>
              <w:t xml:space="preserve"> operations receive access to a variety of business opportunities within the House's money-making endeavors. This is handled as "Running a Business" in downtime months. This does not incur a business expense, but if the character rolls results that end in a loss of money, he </w:t>
            </w:r>
            <w:r w:rsidRPr="00533DC1">
              <w:rPr>
                <w:lang w:val="en-US"/>
              </w:rPr>
              <w:lastRenderedPageBreak/>
              <w:t>can and will find access to his House funds reduced until the loss has been made up for.</w:t>
            </w:r>
          </w:p>
          <w:p w:rsidR="003C0D78" w:rsidRDefault="003C0D78" w:rsidP="00902772">
            <w:pPr>
              <w:rPr>
                <w:lang w:val="en-US"/>
              </w:rPr>
            </w:pPr>
          </w:p>
        </w:tc>
      </w:tr>
      <w:tr w:rsidR="003C0D78" w:rsidRPr="005E47E3" w:rsidTr="00902772">
        <w:tc>
          <w:tcPr>
            <w:tcW w:w="3115" w:type="dxa"/>
          </w:tcPr>
          <w:p w:rsidR="003C0D78" w:rsidRDefault="003C0D78" w:rsidP="00902772">
            <w:pPr>
              <w:rPr>
                <w:lang w:val="en-US"/>
              </w:rPr>
            </w:pPr>
            <w:r w:rsidRPr="00533DC1">
              <w:rPr>
                <w:lang w:val="en-US"/>
              </w:rPr>
              <w:lastRenderedPageBreak/>
              <w:t>Heir or Consort (Title)</w:t>
            </w:r>
          </w:p>
        </w:tc>
        <w:tc>
          <w:tcPr>
            <w:tcW w:w="3115" w:type="dxa"/>
          </w:tcPr>
          <w:p w:rsidR="003C0D78" w:rsidRDefault="003C0D78" w:rsidP="00902772">
            <w:pPr>
              <w:rPr>
                <w:lang w:val="en-US"/>
              </w:rPr>
            </w:pPr>
            <w:r>
              <w:rPr>
                <w:lang w:val="en-US"/>
              </w:rPr>
              <w:t>Rank 3+</w:t>
            </w:r>
          </w:p>
        </w:tc>
        <w:tc>
          <w:tcPr>
            <w:tcW w:w="3115" w:type="dxa"/>
          </w:tcPr>
          <w:p w:rsidR="003C0D78" w:rsidRDefault="003C0D78" w:rsidP="00902772">
            <w:pPr>
              <w:rPr>
                <w:lang w:val="en-US"/>
              </w:rPr>
            </w:pPr>
            <w:r w:rsidRPr="00533DC1">
              <w:rPr>
                <w:lang w:val="en-US"/>
              </w:rPr>
              <w:t xml:space="preserve">The holder of one of the legal titles Heir of House and Consort of House, as recorded with the city of </w:t>
            </w:r>
            <w:proofErr w:type="spellStart"/>
            <w:r w:rsidRPr="00533DC1">
              <w:rPr>
                <w:lang w:val="en-US"/>
              </w:rPr>
              <w:t>Waterdeep</w:t>
            </w:r>
            <w:proofErr w:type="spellEnd"/>
            <w:r w:rsidRPr="00533DC1">
              <w:rPr>
                <w:lang w:val="en-US"/>
              </w:rPr>
              <w:t xml:space="preserve">, is entitled to an additional 2gp per day in familial credit, per the "Living Expenses/Salaries" entry above. The heir is also accorded certain privileges within the legal system of </w:t>
            </w:r>
            <w:proofErr w:type="spellStart"/>
            <w:r w:rsidRPr="00533DC1">
              <w:rPr>
                <w:lang w:val="en-US"/>
              </w:rPr>
              <w:t>Waterdeep</w:t>
            </w:r>
            <w:proofErr w:type="spellEnd"/>
            <w:r w:rsidRPr="00533DC1">
              <w:rPr>
                <w:lang w:val="en-US"/>
              </w:rPr>
              <w:t>, including the ability to speak on behalf of his House in some legal proceedings and the like.</w:t>
            </w:r>
          </w:p>
        </w:tc>
      </w:tr>
      <w:tr w:rsidR="003C0D78" w:rsidTr="00902772">
        <w:tc>
          <w:tcPr>
            <w:tcW w:w="3115" w:type="dxa"/>
          </w:tcPr>
          <w:p w:rsidR="003C0D78" w:rsidRDefault="003C0D78" w:rsidP="00902772">
            <w:pPr>
              <w:rPr>
                <w:lang w:val="en-US"/>
              </w:rPr>
            </w:pPr>
          </w:p>
        </w:tc>
        <w:tc>
          <w:tcPr>
            <w:tcW w:w="3115" w:type="dxa"/>
          </w:tcPr>
          <w:p w:rsidR="003C0D78" w:rsidRDefault="003C0D78" w:rsidP="00902772">
            <w:pPr>
              <w:rPr>
                <w:lang w:val="en-US"/>
              </w:rPr>
            </w:pPr>
            <w:r>
              <w:rPr>
                <w:lang w:val="en-US"/>
              </w:rPr>
              <w:t>Rank 5+</w:t>
            </w:r>
          </w:p>
        </w:tc>
        <w:tc>
          <w:tcPr>
            <w:tcW w:w="3115" w:type="dxa"/>
          </w:tcPr>
          <w:p w:rsidR="003C0D78" w:rsidRDefault="003C0D78" w:rsidP="00902772">
            <w:pPr>
              <w:rPr>
                <w:lang w:val="en-US"/>
              </w:rPr>
            </w:pPr>
          </w:p>
        </w:tc>
      </w:tr>
      <w:tr w:rsidR="003C0D78" w:rsidTr="00902772">
        <w:tc>
          <w:tcPr>
            <w:tcW w:w="3115" w:type="dxa"/>
          </w:tcPr>
          <w:p w:rsidR="003C0D78" w:rsidRDefault="003C0D78" w:rsidP="00902772">
            <w:pPr>
              <w:rPr>
                <w:lang w:val="en-US"/>
              </w:rPr>
            </w:pPr>
          </w:p>
        </w:tc>
        <w:tc>
          <w:tcPr>
            <w:tcW w:w="3115" w:type="dxa"/>
          </w:tcPr>
          <w:p w:rsidR="003C0D78" w:rsidRDefault="003C0D78" w:rsidP="00902772">
            <w:pPr>
              <w:rPr>
                <w:lang w:val="en-US"/>
              </w:rPr>
            </w:pPr>
            <w:r>
              <w:rPr>
                <w:lang w:val="en-US"/>
              </w:rPr>
              <w:t>Rank 7+</w:t>
            </w:r>
          </w:p>
        </w:tc>
        <w:tc>
          <w:tcPr>
            <w:tcW w:w="3115" w:type="dxa"/>
          </w:tcPr>
          <w:p w:rsidR="003C0D78" w:rsidRDefault="003C0D78" w:rsidP="00902772">
            <w:pPr>
              <w:rPr>
                <w:lang w:val="en-US"/>
              </w:rPr>
            </w:pPr>
          </w:p>
        </w:tc>
      </w:tr>
      <w:tr w:rsidR="003C0D78" w:rsidRPr="005E47E3" w:rsidTr="00902772">
        <w:tc>
          <w:tcPr>
            <w:tcW w:w="3115" w:type="dxa"/>
          </w:tcPr>
          <w:p w:rsidR="003C0D78" w:rsidRDefault="003C0D78" w:rsidP="00902772">
            <w:pPr>
              <w:rPr>
                <w:lang w:val="en-US"/>
              </w:rPr>
            </w:pPr>
            <w:r w:rsidRPr="00533DC1">
              <w:rPr>
                <w:lang w:val="en-US"/>
              </w:rPr>
              <w:t>Wealth of the House</w:t>
            </w:r>
          </w:p>
        </w:tc>
        <w:tc>
          <w:tcPr>
            <w:tcW w:w="3115" w:type="dxa"/>
          </w:tcPr>
          <w:p w:rsidR="003C0D78" w:rsidRDefault="003C0D78" w:rsidP="00902772">
            <w:pPr>
              <w:rPr>
                <w:lang w:val="en-US"/>
              </w:rPr>
            </w:pPr>
            <w:r>
              <w:rPr>
                <w:lang w:val="en-US"/>
              </w:rPr>
              <w:t>Rank 10+</w:t>
            </w:r>
          </w:p>
        </w:tc>
        <w:tc>
          <w:tcPr>
            <w:tcW w:w="3115" w:type="dxa"/>
          </w:tcPr>
          <w:p w:rsidR="003C0D78" w:rsidRPr="001A5CB5" w:rsidRDefault="003C0D78" w:rsidP="00902772">
            <w:pPr>
              <w:rPr>
                <w:lang w:val="en-US"/>
              </w:rPr>
            </w:pPr>
            <w:r w:rsidRPr="00533DC1">
              <w:rPr>
                <w:lang w:val="en-US"/>
              </w:rPr>
              <w:t xml:space="preserve">The patriarch of the House is in total control of the House's finances and various holdings, established by the laws of </w:t>
            </w:r>
            <w:proofErr w:type="spellStart"/>
            <w:r w:rsidRPr="00533DC1">
              <w:rPr>
                <w:lang w:val="en-US"/>
              </w:rPr>
              <w:t>Waterdeep</w:t>
            </w:r>
            <w:proofErr w:type="spellEnd"/>
            <w:r w:rsidRPr="00533DC1">
              <w:rPr>
                <w:lang w:val="en-US"/>
              </w:rPr>
              <w:t>.</w:t>
            </w:r>
          </w:p>
          <w:p w:rsidR="003C0D78" w:rsidRDefault="003C0D78" w:rsidP="00902772">
            <w:pPr>
              <w:rPr>
                <w:lang w:val="en-US"/>
              </w:rPr>
            </w:pPr>
          </w:p>
        </w:tc>
      </w:tr>
    </w:tbl>
    <w:p w:rsidR="003C0D78" w:rsidRPr="001A5CB5" w:rsidRDefault="003C0D78" w:rsidP="003C0D78">
      <w:pPr>
        <w:rPr>
          <w:lang w:val="en-US"/>
        </w:rPr>
      </w:pPr>
    </w:p>
    <w:p w:rsidR="00BE1C24" w:rsidRPr="003C0D78" w:rsidRDefault="00BE1C24">
      <w:pPr>
        <w:rPr>
          <w:lang w:val="en-US"/>
        </w:rPr>
      </w:pPr>
      <w:bookmarkStart w:id="0" w:name="_GoBack"/>
      <w:bookmarkEnd w:id="0"/>
    </w:p>
    <w:sectPr w:rsidR="00BE1C24" w:rsidRPr="003C0D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78"/>
    <w:rsid w:val="003C0D78"/>
    <w:rsid w:val="00976E20"/>
    <w:rsid w:val="00BE1C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DF198-2D8B-4830-AFC9-DBD7685E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0D78"/>
  </w:style>
  <w:style w:type="paragraph" w:styleId="1">
    <w:name w:val="heading 1"/>
    <w:basedOn w:val="a"/>
    <w:next w:val="a"/>
    <w:link w:val="10"/>
    <w:uiPriority w:val="9"/>
    <w:qFormat/>
    <w:rsid w:val="003C0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C0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D7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C0D78"/>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3C0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287</Words>
  <Characters>1636</Characters>
  <Application>Microsoft Office Word</Application>
  <DocSecurity>0</DocSecurity>
  <Lines>13</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cp:revision>
  <dcterms:created xsi:type="dcterms:W3CDTF">2018-12-23T10:11:00Z</dcterms:created>
  <dcterms:modified xsi:type="dcterms:W3CDTF">2018-12-23T12:01:00Z</dcterms:modified>
</cp:coreProperties>
</file>