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ormorant SC Medium" w:cs="Cormorant SC Medium" w:eastAsia="Cormorant SC Medium" w:hAnsi="Cormorant SC Medium"/>
          <w:sz w:val="36"/>
          <w:szCs w:val="36"/>
        </w:rPr>
      </w:pPr>
      <w:r w:rsidDel="00000000" w:rsidR="00000000" w:rsidRPr="00000000">
        <w:rPr>
          <w:rFonts w:ascii="Cormorant SC Medium" w:cs="Cormorant SC Medium" w:eastAsia="Cormorant SC Medium" w:hAnsi="Cormorant SC Medium"/>
          <w:sz w:val="36"/>
          <w:szCs w:val="36"/>
          <w:rtl w:val="0"/>
        </w:rPr>
        <w:t xml:space="preserve">Equivalent to Mrs. Eaves Small Caps</w:t>
      </w:r>
    </w:p>
    <w:p w:rsidR="00000000" w:rsidDel="00000000" w:rsidP="00000000" w:rsidRDefault="00000000" w:rsidRPr="00000000" w14:paraId="00000001">
      <w:pPr>
        <w:contextualSpacing w:val="0"/>
        <w:rPr>
          <w:rFonts w:ascii="Mate SC" w:cs="Mate SC" w:eastAsia="Mate SC" w:hAnsi="Mate SC"/>
          <w:sz w:val="36"/>
          <w:szCs w:val="36"/>
        </w:rPr>
      </w:pPr>
      <w:r w:rsidDel="00000000" w:rsidR="00000000" w:rsidRPr="00000000">
        <w:rPr>
          <w:rFonts w:ascii="Cormorant SC Medium" w:cs="Cormorant SC Medium" w:eastAsia="Cormorant SC Medium" w:hAnsi="Cormorant SC Medium"/>
          <w:sz w:val="36"/>
          <w:szCs w:val="36"/>
          <w:rtl w:val="0"/>
        </w:rPr>
        <w:tab/>
        <w:t xml:space="preserve">All work and no play makes jack a dull boy.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Mate SC" w:cs="Mate SC" w:eastAsia="Mate SC" w:hAnsi="Mate SC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Source Serif Pro" w:cs="Source Serif Pro" w:eastAsia="Source Serif Pro" w:hAnsi="Source Serif Pro"/>
          <w:sz w:val="36"/>
          <w:szCs w:val="36"/>
        </w:rPr>
      </w:pPr>
      <w:r w:rsidDel="00000000" w:rsidR="00000000" w:rsidRPr="00000000">
        <w:rPr>
          <w:rFonts w:ascii="Source Serif Pro" w:cs="Source Serif Pro" w:eastAsia="Source Serif Pro" w:hAnsi="Source Serif Pro"/>
          <w:sz w:val="36"/>
          <w:szCs w:val="36"/>
          <w:rtl w:val="0"/>
        </w:rPr>
        <w:t xml:space="preserve">Equivalent to Bookmania</w:t>
      </w:r>
    </w:p>
    <w:p w:rsidR="00000000" w:rsidDel="00000000" w:rsidP="00000000" w:rsidRDefault="00000000" w:rsidRPr="00000000" w14:paraId="00000004">
      <w:pPr>
        <w:contextualSpacing w:val="0"/>
        <w:rPr>
          <w:rFonts w:ascii="Source Serif Pro" w:cs="Source Serif Pro" w:eastAsia="Source Serif Pro" w:hAnsi="Source Serif Pro"/>
          <w:sz w:val="36"/>
          <w:szCs w:val="36"/>
        </w:rPr>
      </w:pPr>
      <w:r w:rsidDel="00000000" w:rsidR="00000000" w:rsidRPr="00000000">
        <w:rPr>
          <w:rFonts w:ascii="Source Serif Pro" w:cs="Source Serif Pro" w:eastAsia="Source Serif Pro" w:hAnsi="Source Serif Pro"/>
          <w:sz w:val="36"/>
          <w:szCs w:val="36"/>
          <w:rtl w:val="0"/>
        </w:rPr>
        <w:tab/>
        <w:t xml:space="preserve">All work and no play makes jack a dull boy.</w:t>
      </w:r>
    </w:p>
    <w:p w:rsidR="00000000" w:rsidDel="00000000" w:rsidP="00000000" w:rsidRDefault="00000000" w:rsidRPr="00000000" w14:paraId="00000005">
      <w:pPr>
        <w:contextualSpacing w:val="0"/>
        <w:rPr>
          <w:rFonts w:ascii="Alegreya Sans SC" w:cs="Alegreya Sans SC" w:eastAsia="Alegreya Sans SC" w:hAnsi="Alegreya Sans SC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Alegreya Sans SC" w:cs="Alegreya Sans SC" w:eastAsia="Alegreya Sans SC" w:hAnsi="Alegreya Sans SC"/>
          <w:sz w:val="36"/>
          <w:szCs w:val="36"/>
        </w:rPr>
      </w:pPr>
      <w:r w:rsidDel="00000000" w:rsidR="00000000" w:rsidRPr="00000000">
        <w:rPr>
          <w:rFonts w:ascii="Alegreya Sans SC" w:cs="Alegreya Sans SC" w:eastAsia="Alegreya Sans SC" w:hAnsi="Alegreya Sans SC"/>
          <w:sz w:val="36"/>
          <w:szCs w:val="36"/>
          <w:rtl w:val="0"/>
        </w:rPr>
        <w:t xml:space="preserve">Equivalent to Scala Sans SC</w:t>
      </w:r>
    </w:p>
    <w:p w:rsidR="00000000" w:rsidDel="00000000" w:rsidP="00000000" w:rsidRDefault="00000000" w:rsidRPr="00000000" w14:paraId="00000007">
      <w:pPr>
        <w:contextualSpacing w:val="0"/>
        <w:rPr>
          <w:rFonts w:ascii="Overlock SC" w:cs="Overlock SC" w:eastAsia="Overlock SC" w:hAnsi="Overlock SC"/>
          <w:sz w:val="36"/>
          <w:szCs w:val="36"/>
        </w:rPr>
      </w:pPr>
      <w:r w:rsidDel="00000000" w:rsidR="00000000" w:rsidRPr="00000000">
        <w:rPr>
          <w:rFonts w:ascii="Alegreya Sans SC" w:cs="Alegreya Sans SC" w:eastAsia="Alegreya Sans SC" w:hAnsi="Alegreya Sans SC"/>
          <w:sz w:val="36"/>
          <w:szCs w:val="36"/>
          <w:rtl w:val="0"/>
        </w:rPr>
        <w:tab/>
        <w:t xml:space="preserve">All work and no play makes jack a dull boy.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Gill Sans" w:cs="Gill Sans" w:eastAsia="Gill Sans" w:hAnsi="Gill Sans"/>
          <w:color w:val="76a5af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legreya Sans" w:cs="Alegreya Sans" w:eastAsia="Alegreya Sans" w:hAnsi="Alegreya Sans"/>
          <w:sz w:val="36"/>
          <w:szCs w:val="36"/>
        </w:rPr>
      </w:pPr>
      <w:r w:rsidDel="00000000" w:rsidR="00000000" w:rsidRPr="00000000">
        <w:rPr>
          <w:rFonts w:ascii="Alegreya Sans" w:cs="Alegreya Sans" w:eastAsia="Alegreya Sans" w:hAnsi="Alegreya Sans"/>
          <w:sz w:val="36"/>
          <w:szCs w:val="36"/>
          <w:rtl w:val="0"/>
        </w:rPr>
        <w:t xml:space="preserve">Equivalent to Scala Sans</w:t>
      </w:r>
    </w:p>
    <w:p w:rsidR="00000000" w:rsidDel="00000000" w:rsidP="00000000" w:rsidRDefault="00000000" w:rsidRPr="00000000" w14:paraId="0000000A">
      <w:pPr>
        <w:ind w:firstLine="720"/>
        <w:contextualSpacing w:val="0"/>
        <w:rPr>
          <w:rFonts w:ascii="Alegreya Sans" w:cs="Alegreya Sans" w:eastAsia="Alegreya Sans" w:hAnsi="Alegreya Sans"/>
          <w:sz w:val="36"/>
          <w:szCs w:val="36"/>
        </w:rPr>
      </w:pPr>
      <w:r w:rsidDel="00000000" w:rsidR="00000000" w:rsidRPr="00000000">
        <w:rPr>
          <w:rFonts w:ascii="Alegreya Sans" w:cs="Alegreya Sans" w:eastAsia="Alegreya Sans" w:hAnsi="Alegreya Sans"/>
          <w:sz w:val="36"/>
          <w:szCs w:val="36"/>
          <w:rtl w:val="0"/>
        </w:rPr>
        <w:t xml:space="preserve">All work and no play makes jack a dull boy.</w:t>
      </w:r>
    </w:p>
    <w:p w:rsidR="00000000" w:rsidDel="00000000" w:rsidP="00000000" w:rsidRDefault="00000000" w:rsidRPr="00000000" w14:paraId="0000000B">
      <w:pPr>
        <w:contextualSpacing w:val="0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Shojumaru"/>
  <w:font w:name="Cormorant SC Medium"/>
  <w:font w:name="Mate SC"/>
  <w:font w:name="Source Serif Pro"/>
  <w:font w:name="Alegreya Sans SC"/>
  <w:font w:name="Overlock SC"/>
  <w:font w:name="Gill Sans"/>
  <w:font w:name="Alegrey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jc w:val="left"/>
    </w:pPr>
    <w:rPr>
      <w:b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0" w:line="240" w:lineRule="auto"/>
      <w:jc w:val="left"/>
    </w:pPr>
    <w:rPr>
      <w:color w:val="38761d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jc w:val="left"/>
    </w:pPr>
    <w:rPr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320" w:line="360" w:lineRule="auto"/>
      <w:jc w:val="left"/>
    </w:pPr>
    <w:rPr>
      <w:i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b w:val="1"/>
      <w:color w:val="38761d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Shojumaru" w:cs="Shojumaru" w:eastAsia="Shojumaru" w:hAnsi="Shojumaru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i w:val="1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