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1482" w:type="dxa"/>
        <w:tblInd w:w="-1139" w:type="dxa"/>
        <w:tblLook w:val="04A0" w:firstRow="1" w:lastRow="0" w:firstColumn="1" w:lastColumn="0" w:noHBand="0" w:noVBand="1"/>
      </w:tblPr>
      <w:tblGrid>
        <w:gridCol w:w="1274"/>
        <w:gridCol w:w="1276"/>
        <w:gridCol w:w="1276"/>
        <w:gridCol w:w="1276"/>
        <w:gridCol w:w="1275"/>
        <w:gridCol w:w="1276"/>
        <w:gridCol w:w="1277"/>
        <w:gridCol w:w="1276"/>
        <w:gridCol w:w="1276"/>
      </w:tblGrid>
      <w:tr w:rsidR="00F33049" w:rsidRPr="00F36731" w14:paraId="70D20224" w14:textId="77777777" w:rsidTr="001670D5">
        <w:tc>
          <w:tcPr>
            <w:tcW w:w="1274" w:type="dxa"/>
          </w:tcPr>
          <w:p w14:paraId="032EA27D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Nodes</w:t>
            </w:r>
          </w:p>
        </w:tc>
        <w:tc>
          <w:tcPr>
            <w:tcW w:w="2552" w:type="dxa"/>
            <w:gridSpan w:val="2"/>
          </w:tcPr>
          <w:p w14:paraId="2F1C570C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gridSpan w:val="2"/>
          </w:tcPr>
          <w:p w14:paraId="6D4445B2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553" w:type="dxa"/>
            <w:gridSpan w:val="2"/>
          </w:tcPr>
          <w:p w14:paraId="6F32A271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gridSpan w:val="2"/>
          </w:tcPr>
          <w:p w14:paraId="048EAEBC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F33049" w:rsidRPr="00F36731" w14:paraId="02A9601E" w14:textId="77777777" w:rsidTr="001670D5">
        <w:tc>
          <w:tcPr>
            <w:tcW w:w="1274" w:type="dxa"/>
          </w:tcPr>
          <w:p w14:paraId="43A9007C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Edges</w:t>
            </w:r>
          </w:p>
        </w:tc>
        <w:tc>
          <w:tcPr>
            <w:tcW w:w="2552" w:type="dxa"/>
            <w:gridSpan w:val="2"/>
          </w:tcPr>
          <w:p w14:paraId="458473FB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gridSpan w:val="2"/>
          </w:tcPr>
          <w:p w14:paraId="05624359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553" w:type="dxa"/>
            <w:gridSpan w:val="2"/>
          </w:tcPr>
          <w:p w14:paraId="25BE54AC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gridSpan w:val="2"/>
          </w:tcPr>
          <w:p w14:paraId="11C30BD3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F33049" w:rsidRPr="00F36731" w14:paraId="1299CCFF" w14:textId="77777777" w:rsidTr="001670D5">
        <w:tc>
          <w:tcPr>
            <w:tcW w:w="1274" w:type="dxa"/>
          </w:tcPr>
          <w:p w14:paraId="36D916CC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Algorithm</w:t>
            </w:r>
          </w:p>
        </w:tc>
        <w:tc>
          <w:tcPr>
            <w:tcW w:w="1276" w:type="dxa"/>
          </w:tcPr>
          <w:p w14:paraId="414C56EB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Dijkstra</w:t>
            </w:r>
          </w:p>
        </w:tc>
        <w:tc>
          <w:tcPr>
            <w:tcW w:w="1276" w:type="dxa"/>
          </w:tcPr>
          <w:p w14:paraId="28AF58CD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Bellman-Ford</w:t>
            </w:r>
          </w:p>
        </w:tc>
        <w:tc>
          <w:tcPr>
            <w:tcW w:w="1276" w:type="dxa"/>
          </w:tcPr>
          <w:p w14:paraId="69EE8BBC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Dijkstra</w:t>
            </w:r>
          </w:p>
        </w:tc>
        <w:tc>
          <w:tcPr>
            <w:tcW w:w="1275" w:type="dxa"/>
          </w:tcPr>
          <w:p w14:paraId="7F738E46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Bellman-Ford</w:t>
            </w:r>
          </w:p>
        </w:tc>
        <w:tc>
          <w:tcPr>
            <w:tcW w:w="1276" w:type="dxa"/>
          </w:tcPr>
          <w:p w14:paraId="0F26119D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Dijkstra</w:t>
            </w:r>
          </w:p>
        </w:tc>
        <w:tc>
          <w:tcPr>
            <w:tcW w:w="1277" w:type="dxa"/>
          </w:tcPr>
          <w:p w14:paraId="427E6304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Bellman-Ford</w:t>
            </w:r>
          </w:p>
        </w:tc>
        <w:tc>
          <w:tcPr>
            <w:tcW w:w="1276" w:type="dxa"/>
          </w:tcPr>
          <w:p w14:paraId="05A96606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Dijkstra</w:t>
            </w:r>
          </w:p>
        </w:tc>
        <w:tc>
          <w:tcPr>
            <w:tcW w:w="1276" w:type="dxa"/>
          </w:tcPr>
          <w:p w14:paraId="4EBBB84A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 w:rsidRPr="00F36731">
              <w:rPr>
                <w:rFonts w:eastAsiaTheme="minorEastAsia"/>
                <w:sz w:val="18"/>
                <w:szCs w:val="18"/>
                <w:lang w:val="en-GB"/>
              </w:rPr>
              <w:t>Bellman-Ford</w:t>
            </w:r>
          </w:p>
        </w:tc>
      </w:tr>
      <w:tr w:rsidR="00F33049" w:rsidRPr="00F36731" w14:paraId="2525E270" w14:textId="77777777" w:rsidTr="001670D5">
        <w:tc>
          <w:tcPr>
            <w:tcW w:w="1274" w:type="dxa"/>
          </w:tcPr>
          <w:p w14:paraId="315A0B82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  <w:lang w:val="en-GB"/>
              </w:rPr>
              <w:t>Min [</w:t>
            </w:r>
            <w:proofErr w:type="spellStart"/>
            <w:r>
              <w:rPr>
                <w:rFonts w:eastAsiaTheme="minorEastAsia"/>
                <w:sz w:val="18"/>
                <w:szCs w:val="18"/>
                <w:lang w:val="en-GB"/>
              </w:rPr>
              <w:t>ms</w:t>
            </w:r>
            <w:proofErr w:type="spellEnd"/>
            <w:r>
              <w:rPr>
                <w:rFonts w:eastAsiaTheme="minorEastAsia"/>
                <w:sz w:val="18"/>
                <w:szCs w:val="18"/>
                <w:lang w:val="en-GB"/>
              </w:rPr>
              <w:t>]</w:t>
            </w:r>
          </w:p>
        </w:tc>
        <w:tc>
          <w:tcPr>
            <w:tcW w:w="1276" w:type="dxa"/>
          </w:tcPr>
          <w:p w14:paraId="66784EE5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30778AC6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751390C3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5" w:type="dxa"/>
          </w:tcPr>
          <w:p w14:paraId="0AA589F2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0BA9BB32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7" w:type="dxa"/>
          </w:tcPr>
          <w:p w14:paraId="097F1C13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6C64AD23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6D53064E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F33049" w:rsidRPr="00F36731" w14:paraId="5BE8DA1F" w14:textId="77777777" w:rsidTr="001670D5">
        <w:tc>
          <w:tcPr>
            <w:tcW w:w="1274" w:type="dxa"/>
          </w:tcPr>
          <w:p w14:paraId="396C9F28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  <w:lang w:val="en-GB"/>
              </w:rPr>
              <w:t>Max [</w:t>
            </w:r>
            <w:proofErr w:type="spellStart"/>
            <w:r>
              <w:rPr>
                <w:rFonts w:eastAsiaTheme="minorEastAsia"/>
                <w:sz w:val="18"/>
                <w:szCs w:val="18"/>
                <w:lang w:val="en-GB"/>
              </w:rPr>
              <w:t>ms</w:t>
            </w:r>
            <w:proofErr w:type="spellEnd"/>
            <w:r>
              <w:rPr>
                <w:rFonts w:eastAsiaTheme="minorEastAsia"/>
                <w:sz w:val="18"/>
                <w:szCs w:val="18"/>
                <w:lang w:val="en-GB"/>
              </w:rPr>
              <w:t>]</w:t>
            </w:r>
          </w:p>
        </w:tc>
        <w:tc>
          <w:tcPr>
            <w:tcW w:w="1276" w:type="dxa"/>
          </w:tcPr>
          <w:p w14:paraId="17228B6A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234B18BB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130092C1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5" w:type="dxa"/>
          </w:tcPr>
          <w:p w14:paraId="180AC145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6FA52EA8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7" w:type="dxa"/>
          </w:tcPr>
          <w:p w14:paraId="2EFBE4E2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108883B4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60313C72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F33049" w:rsidRPr="00F36731" w14:paraId="35120A07" w14:textId="77777777" w:rsidTr="001670D5">
        <w:tc>
          <w:tcPr>
            <w:tcW w:w="1274" w:type="dxa"/>
          </w:tcPr>
          <w:p w14:paraId="0F04C902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Theme="minorEastAsia"/>
                <w:sz w:val="18"/>
                <w:szCs w:val="18"/>
                <w:lang w:val="en-GB"/>
              </w:rPr>
              <w:t>Avg</w:t>
            </w:r>
            <w:proofErr w:type="spellEnd"/>
            <w:r>
              <w:rPr>
                <w:rFonts w:eastAsiaTheme="minorEastAsia"/>
                <w:sz w:val="18"/>
                <w:szCs w:val="18"/>
                <w:lang w:val="en-GB"/>
              </w:rPr>
              <w:t xml:space="preserve"> [</w:t>
            </w:r>
            <w:proofErr w:type="spellStart"/>
            <w:r>
              <w:rPr>
                <w:rFonts w:eastAsiaTheme="minorEastAsia"/>
                <w:sz w:val="18"/>
                <w:szCs w:val="18"/>
                <w:lang w:val="en-GB"/>
              </w:rPr>
              <w:t>ms</w:t>
            </w:r>
            <w:proofErr w:type="spellEnd"/>
            <w:r>
              <w:rPr>
                <w:rFonts w:eastAsiaTheme="minorEastAsia"/>
                <w:sz w:val="18"/>
                <w:szCs w:val="18"/>
                <w:lang w:val="en-GB"/>
              </w:rPr>
              <w:t>]</w:t>
            </w:r>
          </w:p>
        </w:tc>
        <w:tc>
          <w:tcPr>
            <w:tcW w:w="1276" w:type="dxa"/>
          </w:tcPr>
          <w:p w14:paraId="459FFADD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2567BF69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1826F1CB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5" w:type="dxa"/>
          </w:tcPr>
          <w:p w14:paraId="2916B9A3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67DC613A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7" w:type="dxa"/>
          </w:tcPr>
          <w:p w14:paraId="0C8AE50F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47823502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69386F48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  <w:tr w:rsidR="00F33049" w:rsidRPr="00F36731" w14:paraId="79F97671" w14:textId="77777777" w:rsidTr="001670D5">
        <w:tc>
          <w:tcPr>
            <w:tcW w:w="1274" w:type="dxa"/>
          </w:tcPr>
          <w:p w14:paraId="10178577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  <w:lang w:val="en-GB"/>
              </w:rPr>
              <w:t>Std [</w:t>
            </w:r>
            <w:proofErr w:type="spellStart"/>
            <w:r>
              <w:rPr>
                <w:rFonts w:eastAsiaTheme="minorEastAsia"/>
                <w:sz w:val="18"/>
                <w:szCs w:val="18"/>
                <w:lang w:val="en-GB"/>
              </w:rPr>
              <w:t>ms</w:t>
            </w:r>
            <w:proofErr w:type="spellEnd"/>
            <w:r>
              <w:rPr>
                <w:rFonts w:eastAsiaTheme="minorEastAsia"/>
                <w:sz w:val="18"/>
                <w:szCs w:val="18"/>
                <w:lang w:val="en-GB"/>
              </w:rPr>
              <w:t>]</w:t>
            </w:r>
          </w:p>
        </w:tc>
        <w:tc>
          <w:tcPr>
            <w:tcW w:w="1276" w:type="dxa"/>
          </w:tcPr>
          <w:p w14:paraId="7167CE50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3662DA16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09553DC3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5" w:type="dxa"/>
          </w:tcPr>
          <w:p w14:paraId="262F050F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74E1D229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7" w:type="dxa"/>
          </w:tcPr>
          <w:p w14:paraId="16485433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6FD2F22E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14:paraId="0AA1BDC2" w14:textId="77777777" w:rsidR="00F33049" w:rsidRPr="00F36731" w:rsidRDefault="00F33049" w:rsidP="001670D5">
            <w:pPr>
              <w:jc w:val="center"/>
              <w:rPr>
                <w:rFonts w:eastAsiaTheme="minorEastAsia"/>
                <w:sz w:val="18"/>
                <w:szCs w:val="18"/>
                <w:lang w:val="en-GB"/>
              </w:rPr>
            </w:pPr>
          </w:p>
        </w:tc>
      </w:tr>
    </w:tbl>
    <w:p w14:paraId="06AFFF15" w14:textId="77777777" w:rsidR="00482647" w:rsidRDefault="00482647"/>
    <w:sectPr w:rsidR="00482647" w:rsidSect="00C14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A5"/>
    <w:rsid w:val="00344CB9"/>
    <w:rsid w:val="00482647"/>
    <w:rsid w:val="00853C39"/>
    <w:rsid w:val="00B614B9"/>
    <w:rsid w:val="00C14C2F"/>
    <w:rsid w:val="00D93CA5"/>
    <w:rsid w:val="00F0093A"/>
    <w:rsid w:val="00F33049"/>
    <w:rsid w:val="00FB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BE5F4-5B51-4F2F-A9F5-F29871C7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3049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9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3C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3C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3CA5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3CA5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3CA5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A5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3CA5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3CA5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3CA5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D9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3CA5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3CA5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D9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3CA5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D93C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3CA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3CA5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D93CA5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F3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Wieszczeczynski</dc:creator>
  <cp:keywords/>
  <dc:description/>
  <cp:lastModifiedBy>Pawel Wieszczeczynski</cp:lastModifiedBy>
  <cp:revision>2</cp:revision>
  <dcterms:created xsi:type="dcterms:W3CDTF">2024-04-22T15:03:00Z</dcterms:created>
  <dcterms:modified xsi:type="dcterms:W3CDTF">2024-04-22T15:03:00Z</dcterms:modified>
</cp:coreProperties>
</file>