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83A6" w14:textId="7F6BDB2C" w:rsidR="007E7DF6" w:rsidRPr="00F31FBA" w:rsidRDefault="00935F66" w:rsidP="00F31FBA">
      <w:pPr>
        <w:rPr>
          <w:sz w:val="48"/>
          <w:szCs w:val="48"/>
          <w:lang w:val="en-US"/>
        </w:rPr>
      </w:pPr>
      <w:r w:rsidRPr="00163679">
        <w:rPr>
          <w:lang w:val="en-US"/>
        </w:rPr>
        <w:t xml:space="preserve">                 </w:t>
      </w:r>
      <w:r w:rsidRPr="00F31FBA">
        <w:rPr>
          <w:sz w:val="48"/>
          <w:szCs w:val="48"/>
          <w:lang w:val="en-US"/>
        </w:rPr>
        <w:t>Strategic partnership</w:t>
      </w:r>
      <w:r w:rsidR="00574638" w:rsidRPr="00F31FBA">
        <w:rPr>
          <w:sz w:val="48"/>
          <w:szCs w:val="48"/>
          <w:lang w:val="en-US"/>
        </w:rPr>
        <w:t>s</w:t>
      </w:r>
      <w:r w:rsidRPr="00F31FBA">
        <w:rPr>
          <w:sz w:val="48"/>
          <w:szCs w:val="48"/>
          <w:lang w:val="en-US"/>
        </w:rPr>
        <w:t xml:space="preserve"> and collaborations</w:t>
      </w:r>
    </w:p>
    <w:p w14:paraId="60A79CAB" w14:textId="431DCEB2" w:rsidR="00935F66" w:rsidRPr="00F31FBA" w:rsidRDefault="00935F66" w:rsidP="00F31FBA">
      <w:pPr>
        <w:rPr>
          <w:sz w:val="48"/>
          <w:szCs w:val="48"/>
          <w:u w:val="single"/>
          <w:lang w:val="en-US"/>
        </w:rPr>
      </w:pPr>
      <w:r w:rsidRPr="00F31FBA">
        <w:rPr>
          <w:sz w:val="48"/>
          <w:szCs w:val="48"/>
          <w:lang w:val="en-US"/>
        </w:rPr>
        <w:t xml:space="preserve">                           </w:t>
      </w:r>
      <w:r w:rsidRPr="00F31FBA">
        <w:rPr>
          <w:sz w:val="48"/>
          <w:szCs w:val="48"/>
          <w:u w:val="single"/>
          <w:lang w:val="en-US"/>
        </w:rPr>
        <w:t>Weekly plan</w:t>
      </w:r>
      <w:r w:rsidR="00237C47" w:rsidRPr="00F31FBA">
        <w:rPr>
          <w:sz w:val="48"/>
          <w:szCs w:val="48"/>
          <w:u w:val="single"/>
          <w:lang w:val="en-US"/>
        </w:rPr>
        <w:t>ning</w:t>
      </w:r>
    </w:p>
    <w:p w14:paraId="5280C6FA" w14:textId="3B764BB7" w:rsidR="00E91D74" w:rsidRDefault="00E91D74" w:rsidP="00F31FBA">
      <w:pPr>
        <w:rPr>
          <w:sz w:val="28"/>
          <w:szCs w:val="28"/>
        </w:rPr>
      </w:pPr>
    </w:p>
    <w:p w14:paraId="41A1E8FD" w14:textId="6A898EC9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b/>
          <w:bCs/>
          <w:sz w:val="28"/>
          <w:szCs w:val="28"/>
        </w:rPr>
        <w:t>1</w:t>
      </w:r>
      <w:r w:rsidR="00350107">
        <w:rPr>
          <w:b/>
          <w:bCs/>
          <w:sz w:val="28"/>
          <w:szCs w:val="28"/>
        </w:rPr>
        <w:t>0</w:t>
      </w:r>
      <w:r w:rsidRPr="00C33CF9">
        <w:rPr>
          <w:b/>
          <w:bCs/>
          <w:sz w:val="28"/>
          <w:szCs w:val="28"/>
        </w:rPr>
        <w:t>-Week Strategic Partnerships &amp; Collaboration Internship Plan</w:t>
      </w:r>
    </w:p>
    <w:p w14:paraId="7B740A52" w14:textId="42F7E96D" w:rsidR="00C33CF9" w:rsidRPr="00C33CF9" w:rsidRDefault="00C33CF9" w:rsidP="00F31FBA">
      <w:pPr>
        <w:rPr>
          <w:sz w:val="28"/>
          <w:szCs w:val="28"/>
        </w:rPr>
      </w:pPr>
      <w:r w:rsidRPr="00C33CF9">
        <w:rPr>
          <w:sz w:val="28"/>
          <w:szCs w:val="28"/>
        </w:rPr>
        <w:t xml:space="preserve">This </w:t>
      </w:r>
      <w:r w:rsidRPr="00C33CF9">
        <w:rPr>
          <w:b/>
          <w:bCs/>
          <w:sz w:val="28"/>
          <w:szCs w:val="28"/>
        </w:rPr>
        <w:t>1</w:t>
      </w:r>
      <w:r w:rsidR="00B818F8">
        <w:rPr>
          <w:b/>
          <w:bCs/>
          <w:sz w:val="28"/>
          <w:szCs w:val="28"/>
        </w:rPr>
        <w:t>0</w:t>
      </w:r>
      <w:r w:rsidRPr="00C33CF9">
        <w:rPr>
          <w:b/>
          <w:bCs/>
          <w:sz w:val="28"/>
          <w:szCs w:val="28"/>
        </w:rPr>
        <w:t>-week internship plan</w:t>
      </w:r>
      <w:r w:rsidRPr="00C33CF9">
        <w:rPr>
          <w:sz w:val="28"/>
          <w:szCs w:val="28"/>
        </w:rPr>
        <w:t xml:space="preserve"> provides a structured </w:t>
      </w:r>
      <w:r w:rsidRPr="00C33CF9">
        <w:rPr>
          <w:b/>
          <w:bCs/>
          <w:sz w:val="28"/>
          <w:szCs w:val="28"/>
        </w:rPr>
        <w:t>weekly breakdown</w:t>
      </w:r>
      <w:r w:rsidRPr="00C33CF9">
        <w:rPr>
          <w:sz w:val="28"/>
          <w:szCs w:val="28"/>
        </w:rPr>
        <w:t xml:space="preserve"> of tasks, learning objectives, and deliverables.</w:t>
      </w:r>
    </w:p>
    <w:p w14:paraId="2DBCF8E1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26AE2A79">
          <v:rect id="_x0000_i1025" style="width:0;height:1.5pt" o:hralign="center" o:hrstd="t" o:hr="t" fillcolor="#a0a0a0" stroked="f"/>
        </w:pict>
      </w:r>
    </w:p>
    <w:p w14:paraId="45A4AAC7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33CF9">
        <w:rPr>
          <w:b/>
          <w:bCs/>
          <w:sz w:val="28"/>
          <w:szCs w:val="28"/>
        </w:rPr>
        <w:t xml:space="preserve"> Week-by-Week Breakdown</w:t>
      </w:r>
    </w:p>
    <w:p w14:paraId="5938625E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1: Orientation &amp; Research Foundations</w:t>
      </w:r>
    </w:p>
    <w:p w14:paraId="63229453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Understand company objectives, mission, and existing partnerships.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Get familiar with key </w:t>
      </w:r>
      <w:r w:rsidRPr="00C33CF9">
        <w:rPr>
          <w:b/>
          <w:bCs/>
          <w:sz w:val="28"/>
          <w:szCs w:val="28"/>
        </w:rPr>
        <w:t>stakeholders and industry landscape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Study competitors' </w:t>
      </w:r>
      <w:r w:rsidRPr="00C33CF9">
        <w:rPr>
          <w:b/>
          <w:bCs/>
          <w:sz w:val="28"/>
          <w:szCs w:val="28"/>
        </w:rPr>
        <w:t>strategic partnerships</w:t>
      </w:r>
      <w:r w:rsidRPr="00C33CF9">
        <w:rPr>
          <w:sz w:val="28"/>
          <w:szCs w:val="28"/>
        </w:rPr>
        <w:t xml:space="preserve"> for insights.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Market &amp; Competitor Analysis Report.</w:t>
      </w:r>
    </w:p>
    <w:p w14:paraId="40A12EBC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02A02CF1">
          <v:rect id="_x0000_i1026" style="width:0;height:1.5pt" o:hralign="center" o:hrstd="t" o:hr="t" fillcolor="#a0a0a0" stroked="f"/>
        </w:pict>
      </w:r>
    </w:p>
    <w:p w14:paraId="028AC26F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2: Identifying Potential Partners</w:t>
      </w:r>
    </w:p>
    <w:p w14:paraId="2051D187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Research potential companies for partnerships.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Segment them based on </w:t>
      </w:r>
      <w:r w:rsidRPr="00C33CF9">
        <w:rPr>
          <w:b/>
          <w:bCs/>
          <w:sz w:val="28"/>
          <w:szCs w:val="28"/>
        </w:rPr>
        <w:t>industry, market presence, and strategic fit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Gather data on company profiles, financials, and existing collaborations.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List of 20-30 potential partnership companies with key details.</w:t>
      </w:r>
    </w:p>
    <w:p w14:paraId="7DDFDA2B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55E8C9E1">
          <v:rect id="_x0000_i1027" style="width:0;height:1.5pt" o:hralign="center" o:hrstd="t" o:hr="t" fillcolor="#a0a0a0" stroked="f"/>
        </w:pict>
      </w:r>
    </w:p>
    <w:p w14:paraId="0FC1A853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3: Partnership Evaluation &amp; Shortlisting</w:t>
      </w:r>
    </w:p>
    <w:p w14:paraId="5CC1A5DA" w14:textId="252CD295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Use </w:t>
      </w:r>
      <w:r w:rsidRPr="00C33CF9">
        <w:rPr>
          <w:b/>
          <w:bCs/>
          <w:sz w:val="28"/>
          <w:szCs w:val="28"/>
        </w:rPr>
        <w:t>SWOT analysis</w:t>
      </w:r>
      <w:r w:rsidRPr="00C33CF9">
        <w:rPr>
          <w:sz w:val="28"/>
          <w:szCs w:val="28"/>
        </w:rPr>
        <w:t xml:space="preserve"> to assess shortlisted companies.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Identify </w:t>
      </w:r>
      <w:r w:rsidRPr="00C33CF9">
        <w:rPr>
          <w:b/>
          <w:bCs/>
          <w:sz w:val="28"/>
          <w:szCs w:val="28"/>
        </w:rPr>
        <w:t>mutual benefits &amp; risks</w:t>
      </w:r>
      <w:r w:rsidRPr="00C33CF9">
        <w:rPr>
          <w:sz w:val="28"/>
          <w:szCs w:val="28"/>
        </w:rPr>
        <w:t xml:space="preserve"> in collaboration.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Categorize companies based on </w:t>
      </w:r>
      <w:r w:rsidRPr="00C33CF9">
        <w:rPr>
          <w:b/>
          <w:bCs/>
          <w:sz w:val="28"/>
          <w:szCs w:val="28"/>
        </w:rPr>
        <w:t>priority level</w:t>
      </w:r>
      <w:r w:rsidRPr="00C33CF9">
        <w:rPr>
          <w:sz w:val="28"/>
          <w:szCs w:val="28"/>
        </w:rPr>
        <w:t xml:space="preserve"> (High, Medium, Low).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Shortlist of top 10 potential partners with SWOT analysis.</w:t>
      </w:r>
    </w:p>
    <w:p w14:paraId="0C047CC8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4: Outreach Strategy &amp; Proposal Drafting</w:t>
      </w:r>
    </w:p>
    <w:p w14:paraId="2333BD4E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C33CF9">
        <w:rPr>
          <w:sz w:val="28"/>
          <w:szCs w:val="28"/>
        </w:rPr>
        <w:t xml:space="preserve"> Develop an </w:t>
      </w:r>
      <w:r w:rsidRPr="00C33CF9">
        <w:rPr>
          <w:b/>
          <w:bCs/>
          <w:sz w:val="28"/>
          <w:szCs w:val="28"/>
        </w:rPr>
        <w:t>email &amp; pitch deck</w:t>
      </w:r>
      <w:r w:rsidRPr="00C33CF9">
        <w:rPr>
          <w:sz w:val="28"/>
          <w:szCs w:val="28"/>
        </w:rPr>
        <w:t xml:space="preserve"> template for outreach.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Understand how to approach partners via </w:t>
      </w:r>
      <w:r w:rsidRPr="00C33CF9">
        <w:rPr>
          <w:b/>
          <w:bCs/>
          <w:sz w:val="28"/>
          <w:szCs w:val="28"/>
        </w:rPr>
        <w:t>cold emails, LinkedIn, and networking events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Get feedback from the </w:t>
      </w:r>
      <w:r w:rsidRPr="00C33CF9">
        <w:rPr>
          <w:b/>
          <w:bCs/>
          <w:sz w:val="28"/>
          <w:szCs w:val="28"/>
        </w:rPr>
        <w:t>Head of Strategy &amp; Growth</w:t>
      </w:r>
      <w:r w:rsidRPr="00C33CF9">
        <w:rPr>
          <w:sz w:val="28"/>
          <w:szCs w:val="28"/>
        </w:rPr>
        <w:t xml:space="preserve"> on outreach content.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Drafted partnership pitch &amp; outreach strategy.</w:t>
      </w:r>
    </w:p>
    <w:p w14:paraId="12F2191A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2CA769F7">
          <v:rect id="_x0000_i1028" style="width:0;height:1.5pt" o:hralign="center" o:hrstd="t" o:hr="t" fillcolor="#a0a0a0" stroked="f"/>
        </w:pict>
      </w:r>
    </w:p>
    <w:p w14:paraId="6CB9C406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5: Contacting Potential Partners</w:t>
      </w:r>
    </w:p>
    <w:p w14:paraId="2DA20242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Initiate outreach to selected companies via </w:t>
      </w:r>
      <w:r w:rsidRPr="00C33CF9">
        <w:rPr>
          <w:b/>
          <w:bCs/>
          <w:sz w:val="28"/>
          <w:szCs w:val="28"/>
        </w:rPr>
        <w:t>emails, LinkedIn, and calls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Track responses and schedule </w:t>
      </w:r>
      <w:r w:rsidRPr="00C33CF9">
        <w:rPr>
          <w:b/>
          <w:bCs/>
          <w:sz w:val="28"/>
          <w:szCs w:val="28"/>
        </w:rPr>
        <w:t>initial discussions or meetings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Document interactions and insights from responses.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Outreach tracker with responses and next steps.</w:t>
      </w:r>
    </w:p>
    <w:p w14:paraId="3B3D5CFE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2D990485">
          <v:rect id="_x0000_i1029" style="width:0;height:1.5pt" o:hralign="center" o:hrstd="t" o:hr="t" fillcolor="#a0a0a0" stroked="f"/>
        </w:pict>
      </w:r>
    </w:p>
    <w:p w14:paraId="3C254CE6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6: Meetings &amp; Relationship Building</w:t>
      </w:r>
    </w:p>
    <w:p w14:paraId="7E03D81C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Attend meetings with potential partners (shadowing senior team members).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Take notes on their expectations, interests, and concerns.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Analyze what </w:t>
      </w:r>
      <w:r w:rsidRPr="00C33CF9">
        <w:rPr>
          <w:b/>
          <w:bCs/>
          <w:sz w:val="28"/>
          <w:szCs w:val="28"/>
        </w:rPr>
        <w:t>each party stands to gain</w:t>
      </w:r>
      <w:r w:rsidRPr="00C33CF9">
        <w:rPr>
          <w:sz w:val="28"/>
          <w:szCs w:val="28"/>
        </w:rPr>
        <w:t xml:space="preserve"> from the partnership.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Meeting summary report with key takeaways.</w:t>
      </w:r>
    </w:p>
    <w:p w14:paraId="7486B217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624F2959">
          <v:rect id="_x0000_i1030" style="width:0;height:1.5pt" o:hralign="center" o:hrstd="t" o:hr="t" fillcolor="#a0a0a0" stroked="f"/>
        </w:pict>
      </w:r>
    </w:p>
    <w:p w14:paraId="6E6B0960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7: Drafting Partnership Agreements</w:t>
      </w:r>
    </w:p>
    <w:p w14:paraId="1B538CCE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Learn about </w:t>
      </w:r>
      <w:r w:rsidRPr="00C33CF9">
        <w:rPr>
          <w:b/>
          <w:bCs/>
          <w:sz w:val="28"/>
          <w:szCs w:val="28"/>
        </w:rPr>
        <w:t>MoUs (Memorandum of Understanding), NDAs, and partnership contracts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Assist in drafting a </w:t>
      </w:r>
      <w:r w:rsidRPr="00C33CF9">
        <w:rPr>
          <w:b/>
          <w:bCs/>
          <w:sz w:val="28"/>
          <w:szCs w:val="28"/>
        </w:rPr>
        <w:t>basic partnership proposal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Work with legal teams to understand compliance requirements.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Drafted MoU or partnership agreement template.</w:t>
      </w:r>
    </w:p>
    <w:p w14:paraId="6F4D8816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11F21CAB">
          <v:rect id="_x0000_i1031" style="width:0;height:1.5pt" o:hralign="center" o:hrstd="t" o:hr="t" fillcolor="#a0a0a0" stroked="f"/>
        </w:pict>
      </w:r>
    </w:p>
    <w:p w14:paraId="0C6A9840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8: Internal Strategy Alignment</w:t>
      </w:r>
    </w:p>
    <w:p w14:paraId="705F8439" w14:textId="77777777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Present findings to the </w:t>
      </w:r>
      <w:r w:rsidRPr="00C33CF9">
        <w:rPr>
          <w:b/>
          <w:bCs/>
          <w:sz w:val="28"/>
          <w:szCs w:val="28"/>
        </w:rPr>
        <w:t>Head of Strategy &amp; Growth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Get feedback on </w:t>
      </w:r>
      <w:r w:rsidRPr="00C33CF9">
        <w:rPr>
          <w:b/>
          <w:bCs/>
          <w:sz w:val="28"/>
          <w:szCs w:val="28"/>
        </w:rPr>
        <w:t>partner compatibility and next steps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C33CF9">
        <w:rPr>
          <w:sz w:val="28"/>
          <w:szCs w:val="28"/>
        </w:rPr>
        <w:t xml:space="preserve"> Align partnership strategies with </w:t>
      </w:r>
      <w:r w:rsidRPr="00C33CF9">
        <w:rPr>
          <w:b/>
          <w:bCs/>
          <w:sz w:val="28"/>
          <w:szCs w:val="28"/>
        </w:rPr>
        <w:t>business growth plans</w:t>
      </w:r>
      <w:r w:rsidRPr="00C33CF9">
        <w:rPr>
          <w:sz w:val="28"/>
          <w:szCs w:val="28"/>
        </w:rPr>
        <w:t>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Pr="00C33CF9">
        <w:rPr>
          <w:b/>
          <w:bCs/>
          <w:sz w:val="28"/>
          <w:szCs w:val="28"/>
        </w:rPr>
        <w:t>Deliverable</w:t>
      </w:r>
      <w:r w:rsidRPr="00C33CF9">
        <w:rPr>
          <w:sz w:val="28"/>
          <w:szCs w:val="28"/>
        </w:rPr>
        <w:t>: Internal presentation on partnership insights.</w:t>
      </w:r>
    </w:p>
    <w:p w14:paraId="1B6068A9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10427DBA">
          <v:rect id="_x0000_i1032" style="width:0;height:1.5pt" o:hralign="center" o:hrstd="t" o:hr="t" fillcolor="#a0a0a0" stroked="f"/>
        </w:pict>
      </w:r>
    </w:p>
    <w:p w14:paraId="5C9BC8E0" w14:textId="77777777" w:rsidR="00C33CF9" w:rsidRP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9: Collaboration Implementation Plan</w:t>
      </w:r>
    </w:p>
    <w:p w14:paraId="5F761D07" w14:textId="32C5D18E" w:rsidR="00C33CF9" w:rsidRPr="00C33CF9" w:rsidRDefault="00C33CF9" w:rsidP="00F31FBA">
      <w:pPr>
        <w:rPr>
          <w:sz w:val="28"/>
          <w:szCs w:val="28"/>
        </w:rPr>
      </w:pPr>
      <w:r w:rsidRPr="00C33CF9">
        <w:rPr>
          <w:rFonts w:ascii="Segoe UI Emoji" w:hAnsi="Segoe UI Emoji" w:cs="Segoe UI Emoji"/>
          <w:sz w:val="28"/>
          <w:szCs w:val="28"/>
        </w:rPr>
        <w:t>✅</w:t>
      </w:r>
      <w:r w:rsidR="009C67A3" w:rsidRPr="009C67A3">
        <w:t xml:space="preserve"> </w:t>
      </w:r>
      <w:r w:rsidR="009C67A3" w:rsidRPr="009C67A3">
        <w:rPr>
          <w:rFonts w:ascii="Segoe UI Emoji" w:hAnsi="Segoe UI Emoji" w:cs="Segoe UI Emoji"/>
          <w:sz w:val="28"/>
          <w:szCs w:val="28"/>
        </w:rPr>
        <w:t>Study successful strategic partnerships in the industry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</w:t>
      </w:r>
      <w:r w:rsidR="00C65034" w:rsidRPr="00C65034">
        <w:rPr>
          <w:sz w:val="28"/>
          <w:szCs w:val="28"/>
        </w:rPr>
        <w:t>Identify best practices and common pitfalls in collaborations.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</w:t>
      </w:r>
      <w:r w:rsidR="00C65034" w:rsidRPr="00C65034">
        <w:rPr>
          <w:sz w:val="28"/>
          <w:szCs w:val="28"/>
        </w:rPr>
        <w:t>Compare successful vs. failed partnerships.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📌</w:t>
      </w:r>
      <w:r w:rsidRPr="00C33CF9">
        <w:rPr>
          <w:sz w:val="28"/>
          <w:szCs w:val="28"/>
        </w:rPr>
        <w:t xml:space="preserve"> </w:t>
      </w:r>
      <w:r w:rsidR="00833BDD" w:rsidRPr="00833BDD">
        <w:rPr>
          <w:b/>
          <w:bCs/>
          <w:sz w:val="28"/>
          <w:szCs w:val="28"/>
        </w:rPr>
        <w:t>Deliverable:</w:t>
      </w:r>
      <w:r w:rsidR="00833BDD" w:rsidRPr="00833BDD">
        <w:rPr>
          <w:sz w:val="28"/>
          <w:szCs w:val="28"/>
        </w:rPr>
        <w:t xml:space="preserve"> Case study report on best &amp; worst strategic partnerships.</w:t>
      </w:r>
    </w:p>
    <w:p w14:paraId="514485B6" w14:textId="77777777" w:rsidR="00C33CF9" w:rsidRPr="00C33CF9" w:rsidRDefault="00000000" w:rsidP="00F31FBA">
      <w:pPr>
        <w:rPr>
          <w:sz w:val="28"/>
          <w:szCs w:val="28"/>
        </w:rPr>
      </w:pPr>
      <w:r>
        <w:rPr>
          <w:sz w:val="28"/>
          <w:szCs w:val="28"/>
        </w:rPr>
        <w:pict w14:anchorId="61DE057C">
          <v:rect id="_x0000_i1033" style="width:0;height:1.5pt" o:hralign="center" o:hrstd="t" o:hr="t" fillcolor="#a0a0a0" stroked="f"/>
        </w:pict>
      </w:r>
    </w:p>
    <w:p w14:paraId="4CCA6DBC" w14:textId="2C1ED373" w:rsidR="00C33CF9" w:rsidRDefault="00C33CF9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C33CF9">
        <w:rPr>
          <w:b/>
          <w:bCs/>
          <w:sz w:val="28"/>
          <w:szCs w:val="28"/>
        </w:rPr>
        <w:t xml:space="preserve"> Week 10: </w:t>
      </w:r>
      <w:r w:rsidR="004864A1" w:rsidRPr="00C33CF9">
        <w:rPr>
          <w:b/>
          <w:bCs/>
          <w:sz w:val="28"/>
          <w:szCs w:val="28"/>
        </w:rPr>
        <w:t>Internship Wrap-Up &amp; Final Presentation</w:t>
      </w:r>
    </w:p>
    <w:p w14:paraId="3208F6A8" w14:textId="74C9147B" w:rsidR="004864A1" w:rsidRPr="00C33CF9" w:rsidRDefault="004864A1" w:rsidP="00F31FBA">
      <w:pPr>
        <w:rPr>
          <w:b/>
          <w:bCs/>
          <w:sz w:val="28"/>
          <w:szCs w:val="28"/>
        </w:rPr>
      </w:pPr>
      <w:r w:rsidRPr="00C33CF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33CF9">
        <w:rPr>
          <w:b/>
          <w:bCs/>
          <w:sz w:val="28"/>
          <w:szCs w:val="28"/>
        </w:rPr>
        <w:t xml:space="preserve"> </w:t>
      </w:r>
      <w:r w:rsidRPr="00C33CF9">
        <w:rPr>
          <w:sz w:val="28"/>
          <w:szCs w:val="28"/>
        </w:rPr>
        <w:t>Prepare a final report &amp; presentation on achievements.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Highlight key learnings, challenges, and recommendations.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sz w:val="28"/>
          <w:szCs w:val="28"/>
        </w:rPr>
        <w:t>✅</w:t>
      </w:r>
      <w:r w:rsidRPr="00C33CF9">
        <w:rPr>
          <w:sz w:val="28"/>
          <w:szCs w:val="28"/>
        </w:rPr>
        <w:t xml:space="preserve"> Discuss potential next steps for sustaining partnerships.</w:t>
      </w:r>
      <w:r w:rsidRPr="00C33CF9">
        <w:rPr>
          <w:sz w:val="28"/>
          <w:szCs w:val="28"/>
        </w:rPr>
        <w:br/>
      </w:r>
      <w:r w:rsidRPr="00C33CF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33CF9">
        <w:rPr>
          <w:b/>
          <w:bCs/>
          <w:sz w:val="28"/>
          <w:szCs w:val="28"/>
        </w:rPr>
        <w:t xml:space="preserve"> Deliverable: </w:t>
      </w:r>
      <w:r w:rsidRPr="00C33CF9">
        <w:rPr>
          <w:sz w:val="28"/>
          <w:szCs w:val="28"/>
        </w:rPr>
        <w:t>Final Strategic Partnership Internship Report &amp; Presentation.</w:t>
      </w:r>
    </w:p>
    <w:p w14:paraId="3B4500F6" w14:textId="7A884F8A" w:rsidR="00C33CF9" w:rsidRPr="00C33CF9" w:rsidRDefault="00C33CF9" w:rsidP="00C33CF9">
      <w:pPr>
        <w:tabs>
          <w:tab w:val="left" w:pos="2904"/>
        </w:tabs>
        <w:rPr>
          <w:sz w:val="28"/>
          <w:szCs w:val="28"/>
        </w:rPr>
      </w:pPr>
    </w:p>
    <w:p w14:paraId="539F7348" w14:textId="74DFFDAA" w:rsidR="00C33CF9" w:rsidRPr="00C33CF9" w:rsidRDefault="00C33CF9" w:rsidP="00B00771">
      <w:pPr>
        <w:tabs>
          <w:tab w:val="left" w:pos="2904"/>
        </w:tabs>
        <w:rPr>
          <w:sz w:val="28"/>
          <w:szCs w:val="28"/>
        </w:rPr>
      </w:pPr>
    </w:p>
    <w:p w14:paraId="723C1F67" w14:textId="77777777" w:rsidR="00D16CBC" w:rsidRPr="001C2F87" w:rsidRDefault="00D16CBC" w:rsidP="00A97ACE">
      <w:pPr>
        <w:tabs>
          <w:tab w:val="left" w:pos="2904"/>
        </w:tabs>
        <w:rPr>
          <w:sz w:val="28"/>
          <w:szCs w:val="28"/>
        </w:rPr>
      </w:pPr>
    </w:p>
    <w:p w14:paraId="3E51398A" w14:textId="41D9FF56" w:rsidR="005A2EDC" w:rsidRPr="008814CE" w:rsidRDefault="005A2EDC" w:rsidP="005A2EDC">
      <w:pPr>
        <w:tabs>
          <w:tab w:val="left" w:pos="3216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0D57C0A" w14:textId="37E72468" w:rsidR="00061E39" w:rsidRPr="00935F66" w:rsidRDefault="00061E3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061E39" w:rsidRPr="00935F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6"/>
    <w:rsid w:val="000033A3"/>
    <w:rsid w:val="00061E39"/>
    <w:rsid w:val="00063A19"/>
    <w:rsid w:val="00072FC2"/>
    <w:rsid w:val="00093FAE"/>
    <w:rsid w:val="000A2827"/>
    <w:rsid w:val="000A6B03"/>
    <w:rsid w:val="000A79A6"/>
    <w:rsid w:val="000B126F"/>
    <w:rsid w:val="000C68E3"/>
    <w:rsid w:val="000E6ADD"/>
    <w:rsid w:val="000F6C5F"/>
    <w:rsid w:val="00120EEF"/>
    <w:rsid w:val="00163679"/>
    <w:rsid w:val="0019095C"/>
    <w:rsid w:val="001A080E"/>
    <w:rsid w:val="001B000F"/>
    <w:rsid w:val="001B715E"/>
    <w:rsid w:val="001C2F87"/>
    <w:rsid w:val="001D0A46"/>
    <w:rsid w:val="001F3C9B"/>
    <w:rsid w:val="00233621"/>
    <w:rsid w:val="00237C47"/>
    <w:rsid w:val="002474B6"/>
    <w:rsid w:val="00261DC4"/>
    <w:rsid w:val="002644D7"/>
    <w:rsid w:val="00271010"/>
    <w:rsid w:val="00276B04"/>
    <w:rsid w:val="00280762"/>
    <w:rsid w:val="002A7E4E"/>
    <w:rsid w:val="002B58C7"/>
    <w:rsid w:val="00350107"/>
    <w:rsid w:val="00354A20"/>
    <w:rsid w:val="00397AF2"/>
    <w:rsid w:val="003B47D7"/>
    <w:rsid w:val="003C454A"/>
    <w:rsid w:val="003D7539"/>
    <w:rsid w:val="003E4B61"/>
    <w:rsid w:val="003F10FB"/>
    <w:rsid w:val="00400A47"/>
    <w:rsid w:val="00413583"/>
    <w:rsid w:val="004166A0"/>
    <w:rsid w:val="00424206"/>
    <w:rsid w:val="00427675"/>
    <w:rsid w:val="004532A3"/>
    <w:rsid w:val="00472F97"/>
    <w:rsid w:val="004864A1"/>
    <w:rsid w:val="004D1EF7"/>
    <w:rsid w:val="00514015"/>
    <w:rsid w:val="00520CA7"/>
    <w:rsid w:val="00526696"/>
    <w:rsid w:val="00551762"/>
    <w:rsid w:val="0055674C"/>
    <w:rsid w:val="0057187D"/>
    <w:rsid w:val="00574638"/>
    <w:rsid w:val="005A2EDC"/>
    <w:rsid w:val="005D6A1C"/>
    <w:rsid w:val="005E1A49"/>
    <w:rsid w:val="005E4C61"/>
    <w:rsid w:val="005E7A46"/>
    <w:rsid w:val="006131A0"/>
    <w:rsid w:val="00615A66"/>
    <w:rsid w:val="006355F1"/>
    <w:rsid w:val="00640779"/>
    <w:rsid w:val="00650FB6"/>
    <w:rsid w:val="00685EFD"/>
    <w:rsid w:val="00691F84"/>
    <w:rsid w:val="006A04CE"/>
    <w:rsid w:val="006A49E1"/>
    <w:rsid w:val="006D06C6"/>
    <w:rsid w:val="006D5140"/>
    <w:rsid w:val="00710A14"/>
    <w:rsid w:val="0071230B"/>
    <w:rsid w:val="00720ACA"/>
    <w:rsid w:val="0073494B"/>
    <w:rsid w:val="00740560"/>
    <w:rsid w:val="00747DB6"/>
    <w:rsid w:val="0076432B"/>
    <w:rsid w:val="00771EA1"/>
    <w:rsid w:val="00796063"/>
    <w:rsid w:val="007A6DF4"/>
    <w:rsid w:val="007D70B5"/>
    <w:rsid w:val="007E7DF6"/>
    <w:rsid w:val="00831E50"/>
    <w:rsid w:val="00833BDD"/>
    <w:rsid w:val="008814CE"/>
    <w:rsid w:val="0088581D"/>
    <w:rsid w:val="008B162B"/>
    <w:rsid w:val="008B2E19"/>
    <w:rsid w:val="008B5600"/>
    <w:rsid w:val="009304C2"/>
    <w:rsid w:val="00935F66"/>
    <w:rsid w:val="009409C8"/>
    <w:rsid w:val="009A605C"/>
    <w:rsid w:val="009C1527"/>
    <w:rsid w:val="009C2D95"/>
    <w:rsid w:val="009C67A3"/>
    <w:rsid w:val="00A46B0B"/>
    <w:rsid w:val="00A514D2"/>
    <w:rsid w:val="00A66E50"/>
    <w:rsid w:val="00A738FA"/>
    <w:rsid w:val="00A84AE1"/>
    <w:rsid w:val="00A97ACE"/>
    <w:rsid w:val="00AB037C"/>
    <w:rsid w:val="00AC4B13"/>
    <w:rsid w:val="00AD4FF7"/>
    <w:rsid w:val="00AF4766"/>
    <w:rsid w:val="00AF7BE6"/>
    <w:rsid w:val="00AF7CC5"/>
    <w:rsid w:val="00B00771"/>
    <w:rsid w:val="00B16B88"/>
    <w:rsid w:val="00B1724E"/>
    <w:rsid w:val="00B44F2F"/>
    <w:rsid w:val="00B615AF"/>
    <w:rsid w:val="00B818F8"/>
    <w:rsid w:val="00B832C9"/>
    <w:rsid w:val="00B94C88"/>
    <w:rsid w:val="00C20296"/>
    <w:rsid w:val="00C33CF9"/>
    <w:rsid w:val="00C65034"/>
    <w:rsid w:val="00C97B2C"/>
    <w:rsid w:val="00CF76C8"/>
    <w:rsid w:val="00D16CBC"/>
    <w:rsid w:val="00D21E56"/>
    <w:rsid w:val="00DC1EC2"/>
    <w:rsid w:val="00DE1349"/>
    <w:rsid w:val="00E020FE"/>
    <w:rsid w:val="00E0356E"/>
    <w:rsid w:val="00E03BDB"/>
    <w:rsid w:val="00E311E3"/>
    <w:rsid w:val="00E81982"/>
    <w:rsid w:val="00E91D74"/>
    <w:rsid w:val="00EC0F06"/>
    <w:rsid w:val="00EF5855"/>
    <w:rsid w:val="00EF6872"/>
    <w:rsid w:val="00F03131"/>
    <w:rsid w:val="00F06A7F"/>
    <w:rsid w:val="00F31FBA"/>
    <w:rsid w:val="00F345B0"/>
    <w:rsid w:val="00F449C1"/>
    <w:rsid w:val="00F51A72"/>
    <w:rsid w:val="00F56A66"/>
    <w:rsid w:val="00F74190"/>
    <w:rsid w:val="00F823A5"/>
    <w:rsid w:val="00F90718"/>
    <w:rsid w:val="00FC2CBE"/>
    <w:rsid w:val="00FC30AB"/>
    <w:rsid w:val="00FE0E45"/>
    <w:rsid w:val="00FE6D0F"/>
    <w:rsid w:val="00FF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D8C4"/>
  <w15:chartTrackingRefBased/>
  <w15:docId w15:val="{2F659399-8DCE-435A-B8DD-ECC537D9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A1"/>
  </w:style>
  <w:style w:type="paragraph" w:styleId="Heading1">
    <w:name w:val="heading 1"/>
    <w:basedOn w:val="Normal"/>
    <w:next w:val="Normal"/>
    <w:link w:val="Heading1Char"/>
    <w:uiPriority w:val="9"/>
    <w:qFormat/>
    <w:rsid w:val="0093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930E2-6E28-43D2-97BD-6B81EC614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Palivela Aditya</dc:creator>
  <cp:keywords/>
  <dc:description/>
  <cp:lastModifiedBy>Palivela Aditya</cp:lastModifiedBy>
  <cp:revision>135</cp:revision>
  <dcterms:created xsi:type="dcterms:W3CDTF">2025-02-11T09:01:00Z</dcterms:created>
  <dcterms:modified xsi:type="dcterms:W3CDTF">2025-02-17T04:27:00Z</dcterms:modified>
</cp:coreProperties>
</file>