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empirical_cgo_analysis</w:t>
      </w:r>
    </w:p>
    <w:p>
      <w:r>
        <w:t xml:space="preserve"> </w:t>
      </w:r>
    </w:p>
    <w:p>
      <w:pPr>
        <w:pStyle w:val="Heading2"/>
      </w:pPr>
      <w:r>
        <w:t>Title</w:t>
      </w:r>
    </w:p>
    <w:p>
      <w:r>
        <w:t>An empirical study using automated static and dynamic instrumentation to characterize cgo usage, runtime effects, and safety issues in open-source Go projects</w:t>
      </w:r>
    </w:p>
    <w:p>
      <w:r>
        <w:t xml:space="preserve"> </w:t>
      </w:r>
    </w:p>
    <w:p>
      <w:pPr>
        <w:pStyle w:val="Heading2"/>
      </w:pPr>
      <w:r>
        <w:t>Short Hypothesis</w:t>
      </w:r>
    </w:p>
    <w:p>
      <w:r>
        <w:t>Blocking C calls and C-created threads invoked through cgo cause increased Go runtime garbage collection pause time and higher OS thread counts compared to equivalent pure-Go workloads.</w:t>
      </w:r>
    </w:p>
    <w:p>
      <w:r>
        <w:t xml:space="preserve"> </w:t>
      </w:r>
    </w:p>
    <w:p>
      <w:pPr>
        <w:pStyle w:val="Heading2"/>
      </w:pPr>
      <w:r>
        <w:t>Related Work</w:t>
      </w:r>
    </w:p>
    <w:p>
      <w:r>
        <w:t>Prior work documents that cgo is used mainly to call C libraries and that roughly one in nine Go projects use it; performance and security concerns have been noted. Existing approaches include small microbenchmarks of call overhead and ad-hoc reports of pointer-safety bugs. Limitations of current work are: small scale (few projects), lack of combined static and dynamic tracing across real repositories, limited coverage of callback/thread-affinity and pointer-rooting idioms, few cross-version or cross-OS comparisons, and sparse security-focused fuzzing for cgo pointer and concurrency hazards. Tools so far do not produce a machine-readable corpus linking source-level cgo boundaries to observed runtime metrics, and prior studies rarely separate Go heap from native C allocations or measure scheduler/GC interactions caused by C threads and exported Go callbacks.</w:t>
      </w:r>
    </w:p>
    <w:p>
      <w:r>
        <w:t xml:space="preserve"> </w:t>
      </w:r>
    </w:p>
    <w:p>
      <w:pPr>
        <w:pStyle w:val="Heading2"/>
      </w:pPr>
      <w:r>
        <w:t>Abstract</w:t>
      </w:r>
    </w:p>
    <w:p>
      <w:r>
        <w:t>We study how cgo—the Go foreign-function interface—affects program behavior, performance, and safety across open-source Go projects. We build an automated analysis pipeline that combines static detection of cgo boundaries with dynamic instrumentation and microbenchmarks to measure latency, native memory, OS threads, and garbage collector (GC) effects. Static analysis finds where Go and C meet in source code; dynamic instrumentation records high-resolution timestamps, thread IDs, Go runtime counters, and native allocation counts. The main contribution is a reproducible dataset and measurement suite that links source cgo patterns (wrappers, callbacks, pointer passing, thread-affinity) to concrete runtime outcomes and safety violations. Expected outcomes are: quantified per-call overheads, a catalog of problematic idioms that increase GC or thread pressure, and evidence-based guidance for developers and the Go project. The study aims to make cgo behavior more visible and actionable for performance and safety engineering.</w:t>
      </w:r>
    </w:p>
    <w:p>
      <w:r>
        <w:t xml:space="preserve"> </w:t>
      </w:r>
    </w:p>
    <w:p>
      <w:pPr>
        <w:pStyle w:val="Heading2"/>
      </w:pPr>
      <w:r>
        <w:t>Experiments</w:t>
      </w:r>
    </w:p>
    <w:p>
      <w:r>
        <w:t>Datasets: (1) Microbenchmark suite with canonical scenarios: empty boundary (Go-&gt;C empty function), small-data marshal (copying small struct/byte slice), blocking syscall (C sleep or blocking I/O), callback stress (C spawns N pthreads calling exported Go funcs), pointer-safety test (pass Go pointer to C and access after return), and native-memory stress (repeated C.malloc/free). (2) Corpus of 1,000+ public Go repositories filtered for import "C" and active development, with full source and build files. Baselines: pure-Go equivalents where possible (same algorithm in Go), and cgo-disabled builds. Evaluation metrics: per-call latency (median nanoseconds with 95% bootstrap CI), throughput (ops/sec), runtime.NumCgoCall, runtime.NumGoroutine, GC pause total and max (ms), heap vs native RSS (KB) sampled at 100 ms, OS thread count (proc threads), C malloc count, and number of pthreads created. Setup: run on Linux and macOS hosts across three Go versions (example: 1.18, 1.20, 1.22), fixed CPU affinity, GOMAXPROCS set, CPU frequency governor set to performance, CGO_ENABLED=1. Timing: use clock_gettime CLOCK_MONOTONIC_RAW in C and time.Now() in Go synchronized per-process. Profiling: collect go trace, runtime/pprof, and perf samples for native stacks. Repetitions: 50 independent process-level runs per configuration, discard warmup runs, report median and 95% bootstrap CI. Comparison/ablation: (A) compare empty boundary vs pure-Go call to isolate crossing cost; (B) enable vs disable exported callbacks to measure callback-induced thread/GC effects; (C) vary number of C-created threads N to study scaling of scheduler and GC impact. Statistical analysis: non-parametric tests (Mann-Whitney U) for pairwise comparisons and effect sizes as percent change. Data outputs: per-boundary JSON records with static labels and aggregated dynamic metrics.</w:t>
      </w:r>
    </w:p>
    <w:p>
      <w:r>
        <w:t xml:space="preserve"> </w:t>
      </w:r>
    </w:p>
    <w:p>
      <w:pPr>
        <w:pStyle w:val="Heading2"/>
      </w:pPr>
      <w:r>
        <w:t>Risk Factors And Limitations</w:t>
      </w:r>
    </w:p>
    <w:p>
      <w:r>
        <w:t>Non-determinism from OS scheduler and background processes may add noise to timing and thread counts. Differences between Go versions and OS kernels limit generalization; results may not transfer to Windows if not included. Containerization can hide native memory and thread behavior; raw-host runs are needed. Measuring native C allocations separately from Go heap is platform-dependent and may be incomplete on some systems. Instrumentation itself may perturb timing and scheduling, especially for fine-grained latency. Large-scale crawling raises legal and license-filtering requirements and may bias the corpus toward hosted repositories. Fuzzing pointer and callback behavior can trigger process crashes that complicate automation. Compute cost: running 50+ runs across many repos, versions, and OSes requires non-trivial CPU and wall time. Some cgo issues are rare and may not appear in sampled repositories, limiting detection of uncommon bugs.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