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asthma_reddit_multimethod</w:t>
      </w:r>
    </w:p>
    <w:p>
      <w:r>
        <w:t xml:space="preserve"> </w:t>
      </w:r>
    </w:p>
    <w:p>
      <w:pPr>
        <w:pStyle w:val="Heading2"/>
      </w:pPr>
      <w:r>
        <w:t>Title</w:t>
      </w:r>
    </w:p>
    <w:p>
      <w:r>
        <w:t>Multimethod observational analysis of r/asthma Reddit narratives to map discussion topics and extract clinical control and medication-use proxies</w:t>
      </w:r>
    </w:p>
    <w:p>
      <w:r>
        <w:t xml:space="preserve"> </w:t>
      </w:r>
    </w:p>
    <w:p>
      <w:pPr>
        <w:pStyle w:val="Heading2"/>
      </w:pPr>
      <w:r>
        <w:t>Short Hypothesis</w:t>
      </w:r>
    </w:p>
    <w:p>
      <w:r>
        <w:t>Applying structural topic modeling, sentiment/polarity analysis, and supervised clinical-label extraction to one year of r/asthma posts will enable automated detection of uncontrolled-asthma proxies (proxy ACT &lt;16) with per-label F1 ≥ 0.75 against a clinician-adjudicated gold standard.</w:t>
      </w:r>
    </w:p>
    <w:p>
      <w:r>
        <w:t xml:space="preserve"> </w:t>
      </w:r>
    </w:p>
    <w:p>
      <w:pPr>
        <w:pStyle w:val="Heading2"/>
      </w:pPr>
      <w:r>
        <w:t>Related Work</w:t>
      </w:r>
    </w:p>
    <w:p>
      <w:r>
        <w:t>Prior work on patient narratives and asthma on social media has used topic modeling and lexicon-based sentiment analysis to identify common themes (management, triggers, treatment experiences) and has applied machine learning for predictive tasks and personalized-treatment signals. Embedding-based topic methods (e.g., BERTopic) can capture semantic clusters but may lack reproducible covariate control; classical probabilistic topic models (LDA) are simple but often produce mixed or less-coherent topics; structural topic modeling (STM) allows covariate-conditioned topics (e.g., time or subreddit) but has been underused with clinician-adjudicated labels. Sentiment analysis using lexicons (VADER, SentiWordNet) is fast but fails on domain-specific language, sarcasm, and negation; transformer classifiers improve accuracy but need labeled clinical examples and calibration. Supervised extraction of clinical signals from social text often suffers from small labeled sets, limited clinical adjudication, sparse positive examples for low-prevalence signals (e.g., OCS bursts), poor calibration, limited explainability for clinician review, and privacy/paraphrasing challenges. External validation against clinical records or surveys is rare and demographic inference procedures are inconsistently reported, limiting representativeness assessments.</w:t>
      </w:r>
    </w:p>
    <w:p>
      <w:r>
        <w:t xml:space="preserve"> </w:t>
      </w:r>
    </w:p>
    <w:p>
      <w:pPr>
        <w:pStyle w:val="Heading2"/>
      </w:pPr>
      <w:r>
        <w:t>Abstract</w:t>
      </w:r>
    </w:p>
    <w:p>
      <w:r>
        <w:t>We present a multimethod observational study of one year of public r/asthma Reddit posts to describe discussion topics and measure clinical-proxy signals and sentiment in patient language. We combine structural topic modeling (STM) to estimate covariate-informed thematic structure, lemmatized text preprocessing for normalized tokens, lexicon and transformer-based sentiment/polarity analysis, and supervised multilabel extraction of clinical proxies (SABA overuse, oral corticosteroid bursts, exacerbation events, and ACT/ACQ-like control categories). A clinician-adjudicated gold standard (400 double-annotated posts) will be used to train and evaluate models and to set per-label positive targets. We will report topic coherence, per-label precision/recall/F1, calibration metrics, and bootstrap uncertainty for prevalence estimates. Main contributions are: (1) an auditable pipeline linking narrative themes to quantified clinical proxies, (2) a comparative evaluation of topic, sentiment, and supervised extraction methods against clinician labels, and (3) reproducible metrics of model calibration, paraphrase fidelity, and reidentification risk. Expected outcomes include validated, explainable estimates of what asthma patients share on Reddit and assessed feasibility of narrative-derived clinical surveillance.</w:t>
      </w:r>
    </w:p>
    <w:p>
      <w:r>
        <w:t xml:space="preserve"> </w:t>
      </w:r>
    </w:p>
    <w:p>
      <w:pPr>
        <w:pStyle w:val="Heading2"/>
      </w:pPr>
      <w:r>
        <w:t>Experiments</w:t>
      </w:r>
    </w:p>
    <w:p>
      <w:r>
        <w:t>Data: collect all posts and top-level comments in r/asthma for a protocol-specified 12-month window via Reddit API; filter to English via fast language detection (confidence ≥ 0.90); remove exact duplicates and near-duplicates (Jaccard token overlap &gt; 0.9). Gold standard: clinician-adjudicated set of 400 posts, double-annotated, with targeted positives per label (core labels 150 positives each). External validation: clinician chart review sample n=200 and patient survey n=300. Baselines: (1) Topic models: LDA (Latent Dirichlet Allocation) and BERTopic (embedding + clustering); (2) Sentiment: VADER lexicon and a fine-tuned transformer sentiment classifier (RoBERTa); (3) Clinical extraction: rule-based heuristics (keyword + regex) and multilabel RoBERTa classifier with lexicon features; (4) Sampling: random sampling baseline for active learning. Preprocessing: lemmatization (reduces words to base form), negation scope detection, temporality tagging (present vs past), emoji-to-text mapping, transformer tokenization with max 512 tokens and sliding-window aggregation for longer posts. Model training: 5-fold stratified cross-validation for supervised tasks; ensemble of 5 models for active learning. Active learning experiments: simulate 6 cycles with budgets of 200 posts/cycle comparing random, uncertainty (margin sampling), ensemble disagreement, and keyword-oversampling; measure per-cycle gains. Metrics: per-label precision, recall, F1, macro-F1, calibration (expected calibration error, ECE), Brier score, topic coherence (C_v), topic stability (mean pairwise Jaccard of top-20 words across runs), prevalence estimation error with 1,000 bootstrap samples, paraphrase fidelity (human-rated conceptual equivalence % on 200 samples), and reidentification uniqueness ratio (unique paraphrases / unique originals). Ablations: (A) remove temporality module, (B) remove negation handling, (C) compare temperature scaling vs isotonic regression vs no calibration on validation set, (D) paraphrased vs verbatim training/evaluation to test paraphrase impact, (E) STM vs LDA vs BERTopic for topic coherence and covariate effects. Reporting: per-model confidence intervals from bootstrap, per-subgroup (self-reported age-group/gender/region) performance where available, and active-learning stopping curves (marginal macro-F1 gain). Reproducibility: fix random seeds, document hyperparameter ranges (learning rate 1e-6–5e-5, batch sizes 8–32, epochs 3–10), and provide codebook and dataflow logs.</w:t>
      </w:r>
    </w:p>
    <w:p>
      <w:r>
        <w:t xml:space="preserve"> </w:t>
      </w:r>
    </w:p>
    <w:p>
      <w:pPr>
        <w:pStyle w:val="Heading2"/>
      </w:pPr>
      <w:r>
        <w:t>Risk Factors And Limitations</w:t>
      </w:r>
    </w:p>
    <w:p>
      <w:r>
        <w:t>Data authenticity and noise: presence of bots, commercial posts, or low-effort accounts may bias topics; bot heuristics (account_age &lt;30 days, posting rate &gt;10/day, high link ratio) can misclassify real users. Label scarcity: low-prevalence clinical signals may remain underpowered even after adaptive sampling. Annotation drift: annotator behavior can change over time, reducing consistency. Demographics: missing or ambiguous self-reports limit subgroup analyses and can produce unstable small-N groups; suppression may reduce granularity. Paraphrasing: automated paraphrase changes may alter linguistic cues, potentially reducing classifier accuracy or introducing bias. Privacy: residual reidentification risk remains despite paraphrasing; exemplar selection could be risky. Model calibration and generalization: transformers may be poorly calibrated on rare labels and may not generalize to other platforms or time periods. NLP preprocessing failures: nonstandard orthography, heavy emoji use, code-switching, or attachments (images) are not handled and will be excluded. Compute limits: fine-tuning multiple transformer models and ensembling requires substantial GPU hours. Legal/TOS and community response: API restrictions or community objections may constrain data access or dissemination. External validation: clinician chart review and surveys may differ from Reddit populations, limiting direct generalization.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