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Airflow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https://airflow.apache.org/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>
          <w:rtl w:val="0"/>
        </w:rPr>
        <w:t xml:space="preserve">Airflow helps us with scheduling, and monitoring jobs.. Like crontab but with extra features like parallel processing, running tasks over multiple servers and a UI to visualize the DAG setup and see the task status.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6391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Installation process can be easy with the docker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Configuration process is divided further into: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DAG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DAG (Directed Acyclic Graph) is the core concept of Airflow. It's a collection of tasks arranged with dependencies and relationships to define the order in which they should run.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Operators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Operators are the building blocks of DAGs. They represent a single task. Each operator defines a specific action to be taken, such as running a Bash script, sending an email, or running a Python function.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 are instances of operators within a DAG. They are the actual process when the DAG is executed.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Visualization</w:t>
      </w:r>
      <w:r w:rsidDel="00000000" w:rsidR="00000000" w:rsidRPr="00000000">
        <w:rPr>
          <w:rtl w:val="0"/>
        </w:rPr>
        <w:t xml:space="preserve">: Airflow provides a web interface for monitoring and managing workflows, making it easy to track the progress and status of tasks, complex dependencies between tasks can be viewed as a graph in the UI.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Scalability and Extensibility:</w:t>
      </w:r>
      <w:r w:rsidDel="00000000" w:rsidR="00000000" w:rsidRPr="00000000">
        <w:rPr>
          <w:rtl w:val="0"/>
        </w:rPr>
        <w:t xml:space="preserve"> Airflow supports custom operators which allowing you to extend its functionality to meet your specific needs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Retry Mechanism:</w:t>
      </w:r>
      <w:r w:rsidDel="00000000" w:rsidR="00000000" w:rsidRPr="00000000">
        <w:rPr>
          <w:rtl w:val="0"/>
        </w:rPr>
        <w:t xml:space="preserve"> It has built-in support for task scheduling and retries, which helps in handling failures and ensuring data consistency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Learning Curve:</w:t>
      </w:r>
      <w:r w:rsidDel="00000000" w:rsidR="00000000" w:rsidRPr="00000000">
        <w:rPr>
          <w:rtl w:val="0"/>
        </w:rPr>
        <w:t xml:space="preserve"> Setting up and configuring Airflow can be complex. There is a learning curve associated with understanding and effectively using its workflow management tools.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Requirement:</w:t>
      </w:r>
      <w:r w:rsidDel="00000000" w:rsidR="00000000" w:rsidRPr="00000000">
        <w:rPr>
          <w:rtl w:val="0"/>
        </w:rPr>
        <w:t xml:space="preserve"> Running Airflow, especially with large workflows, can be resource-intensive and may require significant computational power.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 installed a local copy of airflow using docker: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docker pull apache/airflow:slim-latest-python3.11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9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Running a standalone instance for trying out the airflow: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docker run -it -p 8080:8080 apache/airflow:slim-latest-python3.11 standalone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9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It automatically started on port 8080 and gave me the admin credentials.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92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 was able to visit the localhost:8080 to view the airflow UI and login using admin credentials.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92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92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92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2. RabbitMQ -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https://www.rabbitmq.com/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RabbitMQ is an open-source message broker software. It uses a protocol called AMQP (Advanced Message Queuing Protocol) to ensure reliability. RabbitMQ acts as a communication bridge between different parts of a system.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876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Allows different parts of a system to operate independently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Ensures messages are delivered even if the recipient is temporarily unavailable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Supports multiple messaging protocols like AMQP, MQTT, and STOMP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set up for high availability and failover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Disadvantages:</w:t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and managing RabbitMQ can be complex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more workers to set up a distributed system.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3. Celery 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https://docs.celeryq.dev/en/main/getting-started/introduction.html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Celery is a task queues tool that helps us to distribute work across threads or machines.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Usages: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Asynchronous Tasks: Running tasks without making users wait, like sending emails or processing files.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Scheduled Jobs: Executing tasks at certain times, like daily data backups or regular data scraping.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Handling Long-Running Tasks: Tasks that take a long time to complete, like generating large reports or complex data processing.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 Opinion on using Celery: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are planning to use celery in a single machine / server, it is essentially the same implementation as our current environment and does not provide much help.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if we are to use it to scale our worker processes on multiple servers, it can be useful.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Tools Comparison: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6.5"/>
        <w:gridCol w:w="2616.5"/>
        <w:gridCol w:w="2616.5"/>
        <w:gridCol w:w="2616.5"/>
        <w:tblGridChange w:id="0">
          <w:tblGrid>
            <w:gridCol w:w="2616.5"/>
            <w:gridCol w:w="2616.5"/>
            <w:gridCol w:w="2616.5"/>
            <w:gridCol w:w="261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Apache Airflow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RabbitMQ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Celery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Installation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PIP or docker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manager or docker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package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Available.</w:t>
              <w:br w:type="textWrapping"/>
              <w:t xml:space="preserve">* view the DAG dependencies as graph</w:t>
              <w:br w:type="textWrapping"/>
              <w:t xml:space="preserve">* view the jobs in a table.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Available.</w:t>
              <w:br w:type="textWrapping"/>
              <w:t xml:space="preserve">* View the channels and message passing counts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Have separate logging.</w:t>
              <w:br w:type="textWrapping"/>
              <w:t xml:space="preserve">Save as file in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Have separate logging.</w:t>
              <w:br w:type="textWrapping"/>
              <w:t xml:space="preserve">Save as file in server.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Integrate with Django logger.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hyperlink" Target="https://www.rabbitmq.com/" TargetMode="External"/><Relationship Id="rId16" Type="http://schemas.openxmlformats.org/officeDocument/2006/relationships/hyperlink" Target="https://docs.celeryq.dev/en/main/getting-started/introduction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airflow.apache.or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