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numPr>
          <w:ilvl w:val="0"/>
          <w:numId w:val="4"/>
        </w:numPr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315A" w:rsidRPr="007642BD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642BD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7642BD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Pr="007642BD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3B315A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7642BD">
        <w:rPr>
          <w:rFonts w:ascii="Consolas" w:hAnsi="Consolas" w:cs="Times New Roman"/>
          <w:sz w:val="24"/>
          <w:szCs w:val="24"/>
          <w:lang w:val="en-US"/>
        </w:rPr>
        <w:t xml:space="preserve"> def cor(number):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7642B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642BD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7642BD">
        <w:rPr>
          <w:rFonts w:ascii="Consolas" w:hAnsi="Consolas" w:cs="Times New Roman"/>
          <w:sz w:val="24"/>
          <w:szCs w:val="24"/>
          <w:lang w:val="en-US"/>
        </w:rPr>
        <w:t xml:space="preserve"> number + 1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result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= cor(5)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result, type(result))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</w:t>
      </w:r>
    </w:p>
    <w:p w:rsid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3B315A">
        <w:rPr>
          <w:rFonts w:ascii="Consolas" w:hAnsi="Consolas" w:cs="Times New Roman"/>
          <w:sz w:val="24"/>
          <w:szCs w:val="24"/>
          <w:lang w:val="en-US"/>
        </w:rPr>
        <w:t>&lt;</w:t>
      </w:r>
      <w:proofErr w:type="gramStart"/>
      <w:r w:rsidRPr="003B315A">
        <w:rPr>
          <w:rFonts w:ascii="Consolas" w:hAnsi="Consolas" w:cs="Times New Roman"/>
          <w:sz w:val="24"/>
          <w:szCs w:val="24"/>
          <w:lang w:val="en-US"/>
        </w:rPr>
        <w:t>coroutine</w:t>
      </w:r>
      <w:proofErr w:type="gramEnd"/>
      <w:r w:rsidRPr="003B315A">
        <w:rPr>
          <w:rFonts w:ascii="Consolas" w:hAnsi="Consolas" w:cs="Times New Roman"/>
          <w:sz w:val="24"/>
          <w:szCs w:val="24"/>
          <w:lang w:val="en-US"/>
        </w:rPr>
        <w:t xml:space="preserve"> object cor at 0x000001fa1b5119c0&gt; &lt;class 'coroutine'&gt;</w:t>
      </w:r>
    </w:p>
    <w:p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</w:t>
      </w:r>
      <w:r>
        <w:rPr>
          <w:rFonts w:ascii="Times New Roman" w:hAnsi="Times New Roman" w:cs="Times New Roman"/>
          <w:sz w:val="24"/>
          <w:szCs w:val="24"/>
        </w:rPr>
        <w:t xml:space="preserve">ращает объект сопрограммы, а не </w:t>
      </w:r>
      <w:r>
        <w:rPr>
          <w:rFonts w:ascii="Times New Roman" w:hAnsi="Times New Roman" w:cs="Times New Roman"/>
          <w:sz w:val="24"/>
          <w:szCs w:val="24"/>
        </w:rPr>
        <w:t>результат.</w:t>
      </w:r>
    </w:p>
    <w:p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65F1B" w:rsidRDefault="003B315A" w:rsidP="00465F1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:rsidR="00465F1B" w:rsidRPr="006373F2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373F2">
        <w:rPr>
          <w:rFonts w:ascii="Times New Roman" w:hAnsi="Times New Roman" w:cs="Times New Roman"/>
          <w:sz w:val="24"/>
          <w:szCs w:val="24"/>
        </w:rPr>
        <w:t>опрограммы не выполняются, если их вы</w:t>
      </w:r>
      <w:r>
        <w:rPr>
          <w:rFonts w:ascii="Times New Roman" w:hAnsi="Times New Roman" w:cs="Times New Roman"/>
          <w:sz w:val="24"/>
          <w:szCs w:val="24"/>
        </w:rPr>
        <w:t xml:space="preserve">звать напрямую.  Вместо этого возвращается объект </w:t>
      </w:r>
      <w:r w:rsidRPr="006373F2">
        <w:rPr>
          <w:rFonts w:ascii="Times New Roman" w:hAnsi="Times New Roman" w:cs="Times New Roman"/>
          <w:sz w:val="24"/>
          <w:szCs w:val="24"/>
        </w:rPr>
        <w:t xml:space="preserve">сопрограммы, который будет выполнен позже. </w:t>
      </w:r>
      <w:r>
        <w:rPr>
          <w:rFonts w:ascii="Times New Roman" w:hAnsi="Times New Roman" w:cs="Times New Roman"/>
          <w:sz w:val="24"/>
          <w:szCs w:val="24"/>
        </w:rPr>
        <w:t xml:space="preserve">Чтобы выполнить сопрограмму, мы </w:t>
      </w:r>
      <w:r w:rsidRPr="006373F2">
        <w:rPr>
          <w:rFonts w:ascii="Times New Roman" w:hAnsi="Times New Roman" w:cs="Times New Roman"/>
          <w:sz w:val="24"/>
          <w:szCs w:val="24"/>
        </w:rPr>
        <w:t xml:space="preserve">должны явно передать ее </w:t>
      </w:r>
      <w:r w:rsidRPr="00465F1B">
        <w:rPr>
          <w:rFonts w:ascii="Times New Roman" w:hAnsi="Times New Roman" w:cs="Times New Roman"/>
          <w:b/>
          <w:sz w:val="24"/>
          <w:szCs w:val="24"/>
        </w:rPr>
        <w:t>циклу событий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65F1B">
        <w:rPr>
          <w:rFonts w:ascii="Times New Roman" w:hAnsi="Times New Roman" w:cs="Times New Roman"/>
          <w:sz w:val="24"/>
          <w:szCs w:val="24"/>
        </w:rPr>
        <w:t xml:space="preserve"> </w:t>
      </w:r>
      <w:r w:rsidRPr="00A85CC7">
        <w:rPr>
          <w:rFonts w:ascii="Times New Roman" w:hAnsi="Times New Roman" w:cs="Times New Roman"/>
          <w:sz w:val="24"/>
          <w:szCs w:val="24"/>
        </w:rPr>
        <w:t xml:space="preserve">Можно воспользоваться функцией </w:t>
      </w:r>
      <w:proofErr w:type="gramStart"/>
      <w:r w:rsidRPr="00A85CC7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3B315A">
        <w:rPr>
          <w:rFonts w:ascii="Times New Roman" w:hAnsi="Times New Roman" w:cs="Times New Roman"/>
          <w:b/>
          <w:sz w:val="24"/>
          <w:szCs w:val="24"/>
        </w:rPr>
        <w:t>.</w:t>
      </w:r>
      <w:r w:rsidRPr="00A85CC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3B31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B315A">
        <w:rPr>
          <w:rFonts w:ascii="Times New Roman" w:hAnsi="Times New Roman" w:cs="Times New Roman"/>
          <w:b/>
          <w:sz w:val="24"/>
          <w:szCs w:val="24"/>
        </w:rPr>
        <w:t>):</w:t>
      </w:r>
    </w:p>
    <w:p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asyncio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random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2378FF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def</w:t>
      </w: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cor</w:t>
      </w:r>
      <w:r w:rsidRPr="002378FF">
        <w:rPr>
          <w:rFonts w:ascii="Consolas" w:hAnsi="Consolas" w:cs="Times New Roman"/>
          <w:sz w:val="24"/>
          <w:szCs w:val="24"/>
          <w:lang w:val="en-US"/>
        </w:rPr>
        <w:t>(</w:t>
      </w:r>
      <w:r w:rsidRPr="001F3FF6">
        <w:rPr>
          <w:rFonts w:ascii="Consolas" w:hAnsi="Consolas" w:cs="Times New Roman"/>
          <w:sz w:val="24"/>
          <w:szCs w:val="24"/>
          <w:lang w:val="en-US"/>
        </w:rPr>
        <w:t>num</w:t>
      </w:r>
      <w:r w:rsidRPr="002378FF">
        <w:rPr>
          <w:rFonts w:ascii="Consolas" w:hAnsi="Consolas" w:cs="Times New Roman"/>
          <w:sz w:val="24"/>
          <w:szCs w:val="24"/>
          <w:lang w:val="en-US"/>
        </w:rPr>
        <w:t>):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n =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1, 10)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:rsidR="002378FF" w:rsidRDefault="002378FF" w:rsidP="00C6618D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C6618D" w:rsidRPr="00C6618D" w:rsidRDefault="00C6618D" w:rsidP="00C6618D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result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2378FF">
        <w:rPr>
          <w:rFonts w:ascii="Consolas" w:hAnsi="Consolas" w:cs="Times New Roman"/>
          <w:color w:val="FF0000"/>
          <w:sz w:val="24"/>
          <w:szCs w:val="24"/>
          <w:lang w:val="en-US"/>
        </w:rPr>
        <w:t>asyncio.run</w:t>
      </w:r>
      <w:r>
        <w:rPr>
          <w:rFonts w:ascii="Consolas" w:hAnsi="Consolas" w:cs="Times New Roman"/>
          <w:sz w:val="24"/>
          <w:szCs w:val="24"/>
          <w:lang w:val="en-US"/>
        </w:rPr>
        <w:t>(cor(5))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result)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8F61FB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lastRenderedPageBreak/>
        <w:t>-------------------</w:t>
      </w:r>
      <w:r w:rsidR="002378FF">
        <w:rPr>
          <w:rFonts w:ascii="Consolas" w:hAnsi="Consolas" w:cs="Times New Roman"/>
          <w:sz w:val="24"/>
          <w:szCs w:val="24"/>
          <w:lang w:val="en-US"/>
        </w:rPr>
        <w:t>-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378FF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5 - sec. 4</w:t>
      </w: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465F1B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E1E8F" w:rsidRPr="00C973BA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Default="00C973BA" w:rsidP="00C973B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пробудится и обработает результат. </w:t>
      </w:r>
    </w:p>
    <w:p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asyncio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random</w:t>
      </w: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2378FF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def</w:t>
      </w: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func</w:t>
      </w:r>
      <w:r w:rsidRPr="002378FF">
        <w:rPr>
          <w:rFonts w:ascii="Consolas" w:hAnsi="Consolas" w:cs="Times New Roman"/>
          <w:sz w:val="24"/>
          <w:szCs w:val="24"/>
          <w:lang w:val="en-US"/>
        </w:rPr>
        <w:t>(</w:t>
      </w:r>
      <w:r w:rsidRPr="001F3FF6">
        <w:rPr>
          <w:rFonts w:ascii="Consolas" w:hAnsi="Consolas" w:cs="Times New Roman"/>
          <w:sz w:val="24"/>
          <w:szCs w:val="24"/>
          <w:lang w:val="en-US"/>
        </w:rPr>
        <w:t>num</w:t>
      </w:r>
      <w:r w:rsidRPr="002378FF">
        <w:rPr>
          <w:rFonts w:ascii="Consolas" w:hAnsi="Consolas" w:cs="Times New Roman"/>
          <w:sz w:val="24"/>
          <w:szCs w:val="24"/>
          <w:lang w:val="en-US"/>
        </w:rPr>
        <w:t>):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378F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n =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1, 10)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1F3FF6">
        <w:rPr>
          <w:rFonts w:ascii="Consolas" w:hAnsi="Consolas" w:cs="Times New Roman"/>
          <w:sz w:val="24"/>
          <w:szCs w:val="24"/>
          <w:lang w:val="en-US"/>
        </w:rPr>
        <w:t>def main():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res_a = </w:t>
      </w:r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func(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1)</w:t>
      </w: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F3FF6">
        <w:rPr>
          <w:rFonts w:ascii="Consolas" w:hAnsi="Consolas" w:cs="Times New Roman"/>
          <w:sz w:val="24"/>
          <w:szCs w:val="24"/>
          <w:lang w:val="en-US"/>
        </w:rPr>
        <w:t xml:space="preserve">    res_b = </w:t>
      </w:r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proofErr w:type="gramStart"/>
      <w:r w:rsidRPr="001F3FF6">
        <w:rPr>
          <w:rFonts w:ascii="Consolas" w:hAnsi="Consolas" w:cs="Times New Roman"/>
          <w:sz w:val="24"/>
          <w:szCs w:val="24"/>
          <w:lang w:val="en-US"/>
        </w:rPr>
        <w:t>func(</w:t>
      </w:r>
      <w:proofErr w:type="gramEnd"/>
      <w:r w:rsidRPr="001F3FF6">
        <w:rPr>
          <w:rFonts w:ascii="Consolas" w:hAnsi="Consolas" w:cs="Times New Roman"/>
          <w:sz w:val="24"/>
          <w:szCs w:val="24"/>
          <w:lang w:val="en-US"/>
        </w:rPr>
        <w:t>2)</w:t>
      </w: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res_a)</w:t>
      </w:r>
    </w:p>
    <w:p w:rsidR="002378FF" w:rsidRPr="001F3FF6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res_b)</w:t>
      </w:r>
    </w:p>
    <w:p w:rsidR="002378FF" w:rsidRPr="00004100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Default="002378FF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65F1B">
        <w:rPr>
          <w:rFonts w:ascii="Consolas" w:hAnsi="Consolas" w:cs="Times New Roman"/>
          <w:color w:val="FF0000"/>
          <w:sz w:val="24"/>
          <w:szCs w:val="24"/>
          <w:lang w:val="en-US"/>
        </w:rPr>
        <w:t>asyncio.run</w:t>
      </w:r>
      <w:r w:rsidRPr="0000410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main())</w:t>
      </w:r>
    </w:p>
    <w:p w:rsidR="00AF5CD3" w:rsidRDefault="00AF5CD3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AF5CD3" w:rsidRPr="00AF5CD3" w:rsidRDefault="008F61FB" w:rsidP="002378F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F61FB">
        <w:rPr>
          <w:rFonts w:ascii="Consolas" w:hAnsi="Consolas" w:cs="Times New Roman"/>
          <w:sz w:val="24"/>
          <w:szCs w:val="24"/>
        </w:rPr>
        <w:t>--------------------</w:t>
      </w:r>
    </w:p>
    <w:p w:rsidR="00AF5CD3" w:rsidRPr="00AF5CD3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F5CD3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AF5CD3">
        <w:rPr>
          <w:rFonts w:ascii="Consolas" w:hAnsi="Consolas" w:cs="Times New Roman"/>
          <w:sz w:val="24"/>
          <w:szCs w:val="24"/>
          <w:lang w:val="en-US"/>
        </w:rPr>
        <w:t xml:space="preserve"> 1 - sec. 7</w:t>
      </w:r>
    </w:p>
    <w:p w:rsidR="00AF5CD3" w:rsidRPr="00AF5CD3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F5CD3">
        <w:rPr>
          <w:rFonts w:ascii="Consolas" w:hAnsi="Consolas" w:cs="Times New Roman"/>
          <w:sz w:val="24"/>
          <w:szCs w:val="24"/>
          <w:lang w:val="en-US"/>
        </w:rPr>
        <w:t>task</w:t>
      </w:r>
      <w:proofErr w:type="gramEnd"/>
      <w:r w:rsidRPr="00AF5CD3">
        <w:rPr>
          <w:rFonts w:ascii="Consolas" w:hAnsi="Consolas" w:cs="Times New Roman"/>
          <w:sz w:val="24"/>
          <w:szCs w:val="24"/>
          <w:lang w:val="en-US"/>
        </w:rPr>
        <w:t xml:space="preserve"> 2 - sec. 7</w:t>
      </w:r>
    </w:p>
    <w:p w:rsidR="00AF5CD3" w:rsidRPr="00AF5CD3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F5CD3">
        <w:rPr>
          <w:rFonts w:ascii="Consolas" w:hAnsi="Consolas" w:cs="Times New Roman"/>
          <w:sz w:val="24"/>
          <w:szCs w:val="24"/>
          <w:lang w:val="en-US"/>
        </w:rPr>
        <w:t>--------------------</w:t>
      </w:r>
    </w:p>
    <w:p w:rsidR="002378FF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F5CD3">
        <w:rPr>
          <w:rFonts w:ascii="Consolas" w:hAnsi="Consolas" w:cs="Times New Roman"/>
          <w:sz w:val="24"/>
          <w:szCs w:val="24"/>
          <w:lang w:val="en-US"/>
        </w:rPr>
        <w:t>time</w:t>
      </w:r>
      <w:proofErr w:type="gramEnd"/>
      <w:r w:rsidRPr="00AF5CD3">
        <w:rPr>
          <w:rFonts w:ascii="Consolas" w:hAnsi="Consolas" w:cs="Times New Roman"/>
          <w:sz w:val="24"/>
          <w:szCs w:val="24"/>
          <w:lang w:val="en-US"/>
        </w:rPr>
        <w:t>:  0:00:14.013180</w:t>
      </w:r>
    </w:p>
    <w:p w:rsidR="00AF5CD3" w:rsidRPr="00004100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2378FF" w:rsidRPr="006D1BDB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C057A" w:rsidRDefault="00AA1DC7" w:rsidP="006C057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t xml:space="preserve">Чтобы выполнить код конкурентно нужны задачи. </w:t>
      </w:r>
      <w:r w:rsidRPr="00AA1DC7">
        <w:rPr>
          <w:rFonts w:ascii="Times New Roman" w:hAnsi="Times New Roman" w:cs="Times New Roman"/>
          <w:sz w:val="24"/>
          <w:szCs w:val="24"/>
        </w:rPr>
        <w:t xml:space="preserve">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DDD" w:rsidRDefault="006C057A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C057A">
        <w:rPr>
          <w:rFonts w:ascii="Times New Roman" w:hAnsi="Times New Roman" w:cs="Times New Roman"/>
          <w:sz w:val="24"/>
          <w:szCs w:val="24"/>
        </w:rPr>
        <w:lastRenderedPageBreak/>
        <w:t xml:space="preserve">Для создания задачи служит функция </w:t>
      </w:r>
      <w:proofErr w:type="gramStart"/>
      <w:r w:rsidRPr="006C057A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6C057A">
        <w:rPr>
          <w:rFonts w:ascii="Times New Roman" w:hAnsi="Times New Roman" w:cs="Times New Roman"/>
          <w:b/>
          <w:sz w:val="24"/>
          <w:szCs w:val="24"/>
        </w:rPr>
        <w:t>_task</w:t>
      </w:r>
      <w:r w:rsidRPr="006C057A">
        <w:rPr>
          <w:rFonts w:ascii="Times New Roman" w:hAnsi="Times New Roman" w:cs="Times New Roman"/>
          <w:sz w:val="24"/>
          <w:szCs w:val="24"/>
        </w:rPr>
        <w:t>()</w:t>
      </w:r>
      <w:r w:rsidRPr="006C057A">
        <w:rPr>
          <w:rFonts w:ascii="Times New Roman" w:hAnsi="Times New Roman" w:cs="Times New Roman"/>
          <w:sz w:val="24"/>
          <w:szCs w:val="24"/>
        </w:rPr>
        <w:t>. Ей передается подлежащая выполнению сопр</w:t>
      </w:r>
      <w:r w:rsidRPr="006C057A">
        <w:rPr>
          <w:rFonts w:ascii="Times New Roman" w:hAnsi="Times New Roman" w:cs="Times New Roman"/>
          <w:sz w:val="24"/>
          <w:szCs w:val="24"/>
        </w:rPr>
        <w:t>ограмма, а в ответ она немедлен</w:t>
      </w:r>
      <w:r w:rsidRPr="006C057A">
        <w:rPr>
          <w:rFonts w:ascii="Times New Roman" w:hAnsi="Times New Roman" w:cs="Times New Roman"/>
          <w:sz w:val="24"/>
          <w:szCs w:val="24"/>
        </w:rPr>
        <w:t>но возвращает объект задачи. Этот</w:t>
      </w:r>
      <w:r w:rsidRPr="006C057A">
        <w:rPr>
          <w:rFonts w:ascii="Times New Roman" w:hAnsi="Times New Roman" w:cs="Times New Roman"/>
          <w:sz w:val="24"/>
          <w:szCs w:val="24"/>
        </w:rPr>
        <w:t xml:space="preserve"> объект можно включить в выраже</w:t>
      </w:r>
      <w:r w:rsidRPr="006C057A">
        <w:rPr>
          <w:rFonts w:ascii="Times New Roman" w:hAnsi="Times New Roman" w:cs="Times New Roman"/>
          <w:sz w:val="24"/>
          <w:szCs w:val="24"/>
        </w:rPr>
        <w:t xml:space="preserve">ние </w:t>
      </w:r>
      <w:r w:rsidRPr="004A419F">
        <w:rPr>
          <w:rFonts w:ascii="Times New Roman" w:hAnsi="Times New Roman" w:cs="Times New Roman"/>
          <w:b/>
          <w:sz w:val="24"/>
          <w:szCs w:val="24"/>
        </w:rPr>
        <w:t>await</w:t>
      </w:r>
      <w:r w:rsidRPr="006C057A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:rsidR="006C057A" w:rsidRPr="00F01DDD" w:rsidRDefault="00F01DDD" w:rsidP="00F01DD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F01DDD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F01DDD">
        <w:rPr>
          <w:rFonts w:ascii="Times New Roman" w:hAnsi="Times New Roman" w:cs="Times New Roman"/>
          <w:b/>
          <w:sz w:val="24"/>
          <w:szCs w:val="24"/>
        </w:rPr>
        <w:t>create_task</w:t>
      </w:r>
      <w:r>
        <w:rPr>
          <w:rFonts w:ascii="Times New Roman" w:hAnsi="Times New Roman" w:cs="Times New Roman"/>
          <w:sz w:val="24"/>
          <w:szCs w:val="24"/>
        </w:rPr>
        <w:t xml:space="preserve"> возвращает управление </w:t>
      </w:r>
      <w:r w:rsidRPr="00F01DDD">
        <w:rPr>
          <w:rFonts w:ascii="Times New Roman" w:hAnsi="Times New Roman" w:cs="Times New Roman"/>
          <w:sz w:val="24"/>
          <w:szCs w:val="24"/>
        </w:rPr>
        <w:t>немедленно</w:t>
      </w:r>
      <w:r w:rsidRPr="00F01DDD">
        <w:rPr>
          <w:rFonts w:ascii="Times New Roman" w:hAnsi="Times New Roman" w:cs="Times New Roman"/>
          <w:sz w:val="24"/>
          <w:szCs w:val="24"/>
        </w:rPr>
        <w:t>!</w:t>
      </w:r>
      <w:r w:rsidR="006C057A" w:rsidRPr="00F01DDD">
        <w:rPr>
          <w:rFonts w:ascii="Times New Roman" w:hAnsi="Times New Roman" w:cs="Times New Roman"/>
          <w:sz w:val="24"/>
          <w:szCs w:val="24"/>
        </w:rPr>
        <w:cr/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random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004100">
        <w:rPr>
          <w:rFonts w:ascii="Consolas" w:hAnsi="Consolas" w:cs="Times New Roman"/>
          <w:sz w:val="24"/>
          <w:szCs w:val="24"/>
          <w:lang w:val="en-US"/>
        </w:rPr>
        <w:t>def func(num):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1, 10)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A40FB">
        <w:rPr>
          <w:rFonts w:ascii="Consolas" w:hAnsi="Consolas" w:cs="Times New Roman"/>
          <w:color w:val="FF0000"/>
          <w:sz w:val="24"/>
          <w:szCs w:val="24"/>
          <w:lang w:val="en-US"/>
        </w:rPr>
        <w:t>await</w:t>
      </w:r>
      <w:proofErr w:type="gramEnd"/>
      <w:r w:rsidRPr="000A40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asyncio.sleep(n)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</w:t>
      </w:r>
      <w:r w:rsidRPr="00004100">
        <w:rPr>
          <w:rFonts w:ascii="Consolas" w:hAnsi="Consolas" w:cs="Times New Roman"/>
          <w:sz w:val="24"/>
          <w:szCs w:val="24"/>
          <w:lang w:val="en-US"/>
        </w:rPr>
        <w:t>def main():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a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asyncio.create_</w:t>
      </w: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task</w:t>
      </w:r>
      <w:r w:rsidRPr="0000410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func(1))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b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asyncio.create_</w:t>
      </w:r>
      <w:proofErr w:type="gramStart"/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>task</w:t>
      </w:r>
      <w:r w:rsidRPr="0000410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func(2))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res_a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r w:rsidRPr="00004100">
        <w:rPr>
          <w:rFonts w:ascii="Consolas" w:hAnsi="Consolas" w:cs="Times New Roman"/>
          <w:sz w:val="24"/>
          <w:szCs w:val="24"/>
          <w:lang w:val="en-US"/>
        </w:rPr>
        <w:t>a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res_b = </w:t>
      </w:r>
      <w:r w:rsidRPr="008F61FB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await </w:t>
      </w:r>
      <w:r w:rsidRPr="00004100">
        <w:rPr>
          <w:rFonts w:ascii="Consolas" w:hAnsi="Consolas" w:cs="Times New Roman"/>
          <w:sz w:val="24"/>
          <w:szCs w:val="24"/>
          <w:lang w:val="en-US"/>
        </w:rPr>
        <w:t>b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res_a)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04100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004100">
        <w:rPr>
          <w:rFonts w:ascii="Consolas" w:hAnsi="Consolas" w:cs="Times New Roman"/>
          <w:sz w:val="24"/>
          <w:szCs w:val="24"/>
          <w:lang w:val="en-US"/>
        </w:rPr>
        <w:t>res_b)</w:t>
      </w:r>
    </w:p>
    <w:p w:rsidR="00004100" w:rsidRP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004100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004100" w:rsidRDefault="00004100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color w:val="FF0000"/>
          <w:sz w:val="24"/>
          <w:szCs w:val="24"/>
        </w:rPr>
        <w:t>asyncio.run</w:t>
      </w:r>
      <w:r w:rsidRPr="00004100">
        <w:rPr>
          <w:rFonts w:ascii="Consolas" w:hAnsi="Consolas" w:cs="Times New Roman"/>
          <w:sz w:val="24"/>
          <w:szCs w:val="24"/>
        </w:rPr>
        <w:t>(</w:t>
      </w:r>
      <w:proofErr w:type="gramStart"/>
      <w:r w:rsidRPr="00004100">
        <w:rPr>
          <w:rFonts w:ascii="Consolas" w:hAnsi="Consolas" w:cs="Times New Roman"/>
          <w:sz w:val="24"/>
          <w:szCs w:val="24"/>
        </w:rPr>
        <w:t>main(</w:t>
      </w:r>
      <w:proofErr w:type="gramEnd"/>
      <w:r w:rsidRPr="00004100">
        <w:rPr>
          <w:rFonts w:ascii="Consolas" w:hAnsi="Consolas" w:cs="Times New Roman"/>
          <w:sz w:val="24"/>
          <w:szCs w:val="24"/>
        </w:rPr>
        <w:t>))</w:t>
      </w:r>
    </w:p>
    <w:p w:rsidR="008F61FB" w:rsidRDefault="008F61FB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--------------------</w:t>
      </w: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task 1 - sec. 5</w:t>
      </w: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task 2 - sec. 3</w:t>
      </w:r>
    </w:p>
    <w:p w:rsidR="008F61FB" w:rsidRP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--------------------</w:t>
      </w:r>
    </w:p>
    <w:p w:rsidR="008F61FB" w:rsidRDefault="008F61FB" w:rsidP="008F61FB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8F61FB">
        <w:rPr>
          <w:rFonts w:ascii="Consolas" w:hAnsi="Consolas" w:cs="Times New Roman"/>
          <w:sz w:val="24"/>
          <w:szCs w:val="24"/>
        </w:rPr>
        <w:t>time: 0:00:05.012068</w:t>
      </w:r>
    </w:p>
    <w:p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:rsidR="006D1BDB" w:rsidRPr="00C076C9" w:rsidRDefault="007937AF" w:rsidP="00C076C9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</w:t>
      </w:r>
      <w:r w:rsidR="006D1BDB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A1DC7" w:rsidRPr="00106517" w:rsidRDefault="00544E57" w:rsidP="00544E5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</w:t>
      </w:r>
      <w:r w:rsidRPr="00544E57">
        <w:rPr>
          <w:rFonts w:ascii="Times New Roman" w:hAnsi="Times New Roman" w:cs="Times New Roman"/>
          <w:sz w:val="24"/>
          <w:szCs w:val="24"/>
        </w:rPr>
        <w:t>я остановить задачу. В результа</w:t>
      </w:r>
      <w:r w:rsidRPr="00544E57">
        <w:rPr>
          <w:rFonts w:ascii="Times New Roman" w:hAnsi="Times New Roman" w:cs="Times New Roman"/>
          <w:sz w:val="24"/>
          <w:szCs w:val="24"/>
        </w:rPr>
        <w:t xml:space="preserve">те снятия задача возбудит исключение CancelledError, когда мы ждем </w:t>
      </w:r>
      <w:r w:rsidRPr="00544E57">
        <w:rPr>
          <w:rFonts w:ascii="Times New Roman" w:hAnsi="Times New Roman" w:cs="Times New Roman"/>
          <w:sz w:val="24"/>
          <w:szCs w:val="24"/>
        </w:rPr>
        <w:t>ее с по</w:t>
      </w:r>
      <w:r w:rsidRPr="00544E57">
        <w:rPr>
          <w:rFonts w:ascii="Times New Roman" w:hAnsi="Times New Roman" w:cs="Times New Roman"/>
          <w:sz w:val="24"/>
          <w:szCs w:val="24"/>
        </w:rPr>
        <w:t>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from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asyncio import CancelledError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random</w:t>
      </w:r>
    </w:p>
    <w:p w:rsidR="00106517" w:rsidRPr="00106517" w:rsidRDefault="00106517" w:rsidP="00106517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lastRenderedPageBreak/>
        <w:t>async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def func(num):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>7, 10)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:rsid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a = </w:t>
      </w:r>
      <w:r w:rsidRPr="00106517">
        <w:rPr>
          <w:rFonts w:ascii="Consolas" w:hAnsi="Consolas" w:cs="Times New Roman"/>
          <w:color w:val="FF0000"/>
          <w:sz w:val="24"/>
          <w:szCs w:val="24"/>
          <w:lang w:val="en-US"/>
        </w:rPr>
        <w:t>asyncio.create_</w:t>
      </w:r>
      <w:proofErr w:type="gramStart"/>
      <w:r w:rsidRPr="00106517">
        <w:rPr>
          <w:rFonts w:ascii="Consolas" w:hAnsi="Consolas" w:cs="Times New Roman"/>
          <w:color w:val="FF0000"/>
          <w:sz w:val="24"/>
          <w:szCs w:val="24"/>
          <w:lang w:val="en-US"/>
        </w:rPr>
        <w:t>task</w:t>
      </w:r>
      <w:r w:rsidRPr="0010651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>func(1))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cnt_sec = 0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not </w:t>
      </w:r>
      <w:r w:rsidRPr="00106517">
        <w:rPr>
          <w:rFonts w:ascii="Consolas" w:hAnsi="Consolas" w:cs="Times New Roman"/>
          <w:color w:val="FF0000"/>
          <w:sz w:val="24"/>
          <w:szCs w:val="24"/>
          <w:lang w:val="en-US"/>
        </w:rPr>
        <w:t>a.done()</w:t>
      </w:r>
      <w:r w:rsidRPr="00106517">
        <w:rPr>
          <w:rFonts w:ascii="Consolas" w:hAnsi="Consolas" w:cs="Times New Roman"/>
          <w:sz w:val="24"/>
          <w:szCs w:val="24"/>
          <w:lang w:val="en-US"/>
        </w:rPr>
        <w:t>: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asyncio.sleep(1)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cnt_sec += 1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>cnt_sec)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cnt_sec == 5: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06517">
        <w:rPr>
          <w:rFonts w:ascii="Consolas" w:hAnsi="Consolas" w:cs="Times New Roman"/>
          <w:color w:val="FF0000"/>
          <w:sz w:val="24"/>
          <w:szCs w:val="24"/>
          <w:lang w:val="en-US"/>
        </w:rPr>
        <w:t>a.cancel()</w:t>
      </w:r>
      <w:proofErr w:type="gramEnd"/>
    </w:p>
    <w:p w:rsid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>: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res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= await a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except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CancelledError: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res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 xml:space="preserve"> = 'Stop by timeout &gt; 5 secs.'</w:t>
      </w:r>
    </w:p>
    <w:p w:rsidR="00106517" w:rsidRP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106517" w:rsidRDefault="00106517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06517">
        <w:rPr>
          <w:rFonts w:ascii="Consolas" w:hAnsi="Consolas" w:cs="Times New Roman"/>
          <w:sz w:val="24"/>
          <w:szCs w:val="24"/>
          <w:lang w:val="en-US"/>
        </w:rPr>
        <w:t>asyncio.run(</w:t>
      </w:r>
      <w:proofErr w:type="gramEnd"/>
      <w:r w:rsidRPr="00106517">
        <w:rPr>
          <w:rFonts w:ascii="Consolas" w:hAnsi="Consolas" w:cs="Times New Roman"/>
          <w:sz w:val="24"/>
          <w:szCs w:val="24"/>
          <w:lang w:val="en-US"/>
        </w:rPr>
        <w:t>main())</w:t>
      </w:r>
    </w:p>
    <w:p w:rsidR="00BE29BE" w:rsidRDefault="00BE29BE" w:rsidP="0010651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BE29BE" w:rsidRPr="00BE29BE" w:rsidRDefault="00BE29BE" w:rsidP="00BE29BE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E29BE">
        <w:rPr>
          <w:rFonts w:ascii="Consolas" w:hAnsi="Consolas" w:cs="Times New Roman"/>
          <w:sz w:val="24"/>
          <w:szCs w:val="24"/>
          <w:lang w:val="en-US"/>
        </w:rPr>
        <w:t>--------------------</w:t>
      </w:r>
    </w:p>
    <w:p w:rsidR="00BE29BE" w:rsidRPr="00BE29BE" w:rsidRDefault="00BE29BE" w:rsidP="00BE29BE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E29BE">
        <w:rPr>
          <w:rFonts w:ascii="Consolas" w:hAnsi="Consolas" w:cs="Times New Roman"/>
          <w:sz w:val="24"/>
          <w:szCs w:val="24"/>
          <w:lang w:val="en-US"/>
        </w:rPr>
        <w:t>Stop by timeout &gt; 5 secs.</w:t>
      </w:r>
    </w:p>
    <w:p w:rsidR="00BE29BE" w:rsidRDefault="00BE29BE" w:rsidP="00BE29BE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E29BE">
        <w:rPr>
          <w:rFonts w:ascii="Consolas" w:hAnsi="Consolas" w:cs="Times New Roman"/>
          <w:sz w:val="24"/>
          <w:szCs w:val="24"/>
          <w:lang w:val="en-US"/>
        </w:rPr>
        <w:t>--------------------</w:t>
      </w:r>
    </w:p>
    <w:p w:rsidR="00BE29BE" w:rsidRPr="003501FE" w:rsidRDefault="00BE29BE" w:rsidP="00BE29BE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BE29BE">
        <w:rPr>
          <w:rFonts w:ascii="Consolas" w:hAnsi="Consolas" w:cs="Times New Roman"/>
          <w:sz w:val="24"/>
          <w:szCs w:val="24"/>
          <w:lang w:val="en-US"/>
        </w:rPr>
        <w:t>time</w:t>
      </w:r>
      <w:proofErr w:type="gramEnd"/>
      <w:r w:rsidRPr="003501FE">
        <w:rPr>
          <w:rFonts w:ascii="Consolas" w:hAnsi="Consolas" w:cs="Times New Roman"/>
          <w:sz w:val="24"/>
          <w:szCs w:val="24"/>
        </w:rPr>
        <w:t>: 0:00:06.053051</w:t>
      </w:r>
    </w:p>
    <w:p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93081" w:rsidRPr="00C93081" w:rsidRDefault="003501FE" w:rsidP="00C930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1001B4" w:rsidRPr="001001B4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 w:rsidRPr="001001B4">
        <w:rPr>
          <w:rFonts w:ascii="Times New Roman" w:hAnsi="Times New Roman" w:cs="Times New Roman"/>
          <w:sz w:val="24"/>
          <w:szCs w:val="24"/>
        </w:rPr>
        <w:t>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:rsidR="00106517" w:rsidRP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93081" w:rsidRPr="00C93081" w:rsidRDefault="00C93081" w:rsidP="00831BB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def func(num):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>7, 10)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f'task {num} - sec. {n}'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T = 2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a = asyncio.create_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task(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>func(1))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aw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r w:rsidRPr="00C93081">
        <w:rPr>
          <w:rFonts w:ascii="Consolas" w:hAnsi="Consolas" w:cs="Times New Roman"/>
          <w:color w:val="FF0000"/>
          <w:sz w:val="24"/>
          <w:szCs w:val="24"/>
          <w:lang w:val="en-US"/>
        </w:rPr>
        <w:t>asyncio.wait_for(a, timeout=T)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>: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res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= await aw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except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TimeoutError: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C93081">
        <w:rPr>
          <w:rFonts w:ascii="Consolas" w:hAnsi="Consolas" w:cs="Times New Roman"/>
          <w:sz w:val="24"/>
          <w:szCs w:val="24"/>
          <w:lang w:val="en-US"/>
        </w:rPr>
        <w:t>res</w:t>
      </w:r>
      <w:proofErr w:type="gramEnd"/>
      <w:r w:rsidRPr="00C93081">
        <w:rPr>
          <w:rFonts w:ascii="Consolas" w:hAnsi="Consolas" w:cs="Times New Roman"/>
          <w:sz w:val="24"/>
          <w:szCs w:val="24"/>
          <w:lang w:val="en-US"/>
        </w:rPr>
        <w:t xml:space="preserve"> = f'Stop by timeout &gt; {T} secs.'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C93081">
        <w:rPr>
          <w:rFonts w:ascii="Consolas" w:hAnsi="Consolas" w:cs="Times New Roman"/>
          <w:sz w:val="24"/>
          <w:szCs w:val="24"/>
        </w:rPr>
        <w:t>asyncio.run(</w:t>
      </w:r>
      <w:proofErr w:type="gramStart"/>
      <w:r w:rsidRPr="00C93081">
        <w:rPr>
          <w:rFonts w:ascii="Consolas" w:hAnsi="Consolas" w:cs="Times New Roman"/>
          <w:sz w:val="24"/>
          <w:szCs w:val="24"/>
        </w:rPr>
        <w:t>main(</w:t>
      </w:r>
      <w:proofErr w:type="gramEnd"/>
      <w:r w:rsidRPr="00C93081">
        <w:rPr>
          <w:rFonts w:ascii="Consolas" w:hAnsi="Consolas" w:cs="Times New Roman"/>
          <w:sz w:val="24"/>
          <w:szCs w:val="24"/>
        </w:rPr>
        <w:t>))</w:t>
      </w:r>
    </w:p>
    <w:p w:rsid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C93081">
        <w:rPr>
          <w:rFonts w:ascii="Consolas" w:hAnsi="Consolas" w:cs="Times New Roman"/>
          <w:sz w:val="24"/>
          <w:szCs w:val="24"/>
        </w:rPr>
        <w:t>--------------------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C93081">
        <w:rPr>
          <w:rFonts w:ascii="Consolas" w:hAnsi="Consolas" w:cs="Times New Roman"/>
          <w:sz w:val="24"/>
          <w:szCs w:val="24"/>
        </w:rPr>
        <w:t xml:space="preserve">Stop by </w:t>
      </w:r>
      <w:proofErr w:type="gramStart"/>
      <w:r w:rsidRPr="00C93081">
        <w:rPr>
          <w:rFonts w:ascii="Consolas" w:hAnsi="Consolas" w:cs="Times New Roman"/>
          <w:sz w:val="24"/>
          <w:szCs w:val="24"/>
        </w:rPr>
        <w:t>timeout &gt;</w:t>
      </w:r>
      <w:proofErr w:type="gramEnd"/>
      <w:r w:rsidRPr="00C93081">
        <w:rPr>
          <w:rFonts w:ascii="Consolas" w:hAnsi="Consolas" w:cs="Times New Roman"/>
          <w:sz w:val="24"/>
          <w:szCs w:val="24"/>
        </w:rPr>
        <w:t xml:space="preserve"> 2 secs.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C93081">
        <w:rPr>
          <w:rFonts w:ascii="Consolas" w:hAnsi="Consolas" w:cs="Times New Roman"/>
          <w:sz w:val="24"/>
          <w:szCs w:val="24"/>
        </w:rPr>
        <w:t>--------------------</w:t>
      </w:r>
    </w:p>
    <w:p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C93081">
        <w:rPr>
          <w:rFonts w:ascii="Consolas" w:hAnsi="Consolas" w:cs="Times New Roman"/>
          <w:sz w:val="24"/>
          <w:szCs w:val="24"/>
        </w:rPr>
        <w:t>time: 0:00:02.008888</w:t>
      </w:r>
    </w:p>
    <w:p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45222E" w:rsidRPr="0045222E" w:rsidRDefault="0045222E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:rsidR="0045222E" w:rsidRPr="00C93081" w:rsidRDefault="0045222E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93081" w:rsidRPr="00C93081" w:rsidRDefault="00C93081" w:rsidP="00831BB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42BD" w:rsidRPr="00C93081" w:rsidRDefault="007642BD" w:rsidP="007642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2BD" w:rsidRPr="003260EB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42BD" w:rsidRPr="003260EB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E1E"/>
    <w:rsid w:val="00004100"/>
    <w:rsid w:val="00017264"/>
    <w:rsid w:val="000A40FB"/>
    <w:rsid w:val="001001B4"/>
    <w:rsid w:val="00100474"/>
    <w:rsid w:val="00106517"/>
    <w:rsid w:val="001E28EC"/>
    <w:rsid w:val="001F3FF6"/>
    <w:rsid w:val="00236BE7"/>
    <w:rsid w:val="002378FF"/>
    <w:rsid w:val="002C71A5"/>
    <w:rsid w:val="003260EB"/>
    <w:rsid w:val="003501FE"/>
    <w:rsid w:val="003B315A"/>
    <w:rsid w:val="0042707E"/>
    <w:rsid w:val="0045222E"/>
    <w:rsid w:val="00465F1B"/>
    <w:rsid w:val="004A419F"/>
    <w:rsid w:val="00544E57"/>
    <w:rsid w:val="00577ACF"/>
    <w:rsid w:val="005B5C49"/>
    <w:rsid w:val="005C009A"/>
    <w:rsid w:val="006373F2"/>
    <w:rsid w:val="006C057A"/>
    <w:rsid w:val="006D1BDB"/>
    <w:rsid w:val="007642BD"/>
    <w:rsid w:val="007937AF"/>
    <w:rsid w:val="00831BB2"/>
    <w:rsid w:val="008735F8"/>
    <w:rsid w:val="008D6D57"/>
    <w:rsid w:val="008E1E8F"/>
    <w:rsid w:val="008F61FB"/>
    <w:rsid w:val="00A72432"/>
    <w:rsid w:val="00A85CC7"/>
    <w:rsid w:val="00AA1DC7"/>
    <w:rsid w:val="00AA2898"/>
    <w:rsid w:val="00AF5CD3"/>
    <w:rsid w:val="00BC40E7"/>
    <w:rsid w:val="00BE29BE"/>
    <w:rsid w:val="00C076C9"/>
    <w:rsid w:val="00C6618D"/>
    <w:rsid w:val="00C93081"/>
    <w:rsid w:val="00C973BA"/>
    <w:rsid w:val="00D8726F"/>
    <w:rsid w:val="00F01DDD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8731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5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52</cp:revision>
  <dcterms:created xsi:type="dcterms:W3CDTF">2025-02-12T07:21:00Z</dcterms:created>
  <dcterms:modified xsi:type="dcterms:W3CDTF">2025-02-14T06:02:00Z</dcterms:modified>
</cp:coreProperties>
</file>