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A3" w:rsidRDefault="001B5FA3" w:rsidP="001B5FA3">
      <w:pPr>
        <w:rPr>
          <w:rFonts w:ascii="Algerian" w:hAnsi="Algerian"/>
          <w:sz w:val="72"/>
          <w:szCs w:val="72"/>
        </w:rPr>
      </w:pPr>
      <w:r w:rsidRPr="001B5FA3">
        <w:rPr>
          <w:rFonts w:ascii="Algerian" w:hAnsi="Algerian"/>
          <w:sz w:val="72"/>
          <w:szCs w:val="72"/>
        </w:rPr>
        <w:t>HOMEWORK 2</w:t>
      </w:r>
    </w:p>
    <w:p w:rsidR="004C3B8E" w:rsidRDefault="004C3B8E" w:rsidP="001B5FA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Task1</w:t>
      </w:r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questa task dell’</w:t>
      </w:r>
      <w:proofErr w:type="spellStart"/>
      <w:r>
        <w:rPr>
          <w:rFonts w:cstheme="minorHAnsi"/>
          <w:sz w:val="40"/>
          <w:szCs w:val="40"/>
        </w:rPr>
        <w:t>homework</w:t>
      </w:r>
      <w:proofErr w:type="spellEnd"/>
      <w:r>
        <w:rPr>
          <w:rFonts w:cstheme="minorHAnsi"/>
          <w:sz w:val="40"/>
          <w:szCs w:val="40"/>
        </w:rPr>
        <w:t xml:space="preserve"> 2 abbiamo completato la </w:t>
      </w:r>
      <w:proofErr w:type="gramStart"/>
      <w:r>
        <w:rPr>
          <w:rFonts w:cstheme="minorHAnsi"/>
          <w:sz w:val="40"/>
          <w:szCs w:val="40"/>
        </w:rPr>
        <w:t>suite  di</w:t>
      </w:r>
      <w:proofErr w:type="gramEnd"/>
      <w:r>
        <w:rPr>
          <w:rFonts w:cstheme="minorHAnsi"/>
          <w:sz w:val="40"/>
          <w:szCs w:val="40"/>
        </w:rPr>
        <w:t xml:space="preserve"> test </w:t>
      </w:r>
      <w:proofErr w:type="spellStart"/>
      <w:r>
        <w:rPr>
          <w:rFonts w:cstheme="minorHAnsi"/>
          <w:sz w:val="40"/>
          <w:szCs w:val="40"/>
        </w:rPr>
        <w:t>black</w:t>
      </w:r>
      <w:proofErr w:type="spellEnd"/>
      <w:r>
        <w:rPr>
          <w:rFonts w:cstheme="minorHAnsi"/>
          <w:sz w:val="40"/>
          <w:szCs w:val="40"/>
        </w:rPr>
        <w:t xml:space="preserve">-box con gli </w:t>
      </w:r>
      <w:proofErr w:type="spellStart"/>
      <w:r>
        <w:rPr>
          <w:rFonts w:cstheme="minorHAnsi"/>
          <w:sz w:val="40"/>
          <w:szCs w:val="40"/>
        </w:rPr>
        <w:t>structural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testing</w:t>
      </w:r>
      <w:proofErr w:type="spellEnd"/>
      <w:r>
        <w:rPr>
          <w:rFonts w:cstheme="minorHAnsi"/>
          <w:sz w:val="40"/>
          <w:szCs w:val="40"/>
        </w:rPr>
        <w:t xml:space="preserve"> (</w:t>
      </w:r>
      <w:proofErr w:type="spellStart"/>
      <w:r>
        <w:rPr>
          <w:rFonts w:cstheme="minorHAnsi"/>
          <w:sz w:val="40"/>
          <w:szCs w:val="40"/>
        </w:rPr>
        <w:t>white</w:t>
      </w:r>
      <w:proofErr w:type="spellEnd"/>
      <w:r>
        <w:rPr>
          <w:rFonts w:cstheme="minorHAnsi"/>
          <w:sz w:val="40"/>
          <w:szCs w:val="40"/>
        </w:rPr>
        <w:t xml:space="preserve">-box)  e con l’analisi di copertura del codice. Innanzitutto abbiamo verificato come fosse la </w:t>
      </w:r>
      <w:proofErr w:type="spellStart"/>
      <w:r>
        <w:rPr>
          <w:rFonts w:cstheme="minorHAnsi"/>
          <w:sz w:val="40"/>
          <w:szCs w:val="40"/>
        </w:rPr>
        <w:t>Coverage</w:t>
      </w:r>
      <w:proofErr w:type="spellEnd"/>
      <w:r>
        <w:rPr>
          <w:rFonts w:cstheme="minorHAnsi"/>
          <w:sz w:val="40"/>
          <w:szCs w:val="40"/>
        </w:rPr>
        <w:t xml:space="preserve"> raggiunta con solo i test </w:t>
      </w:r>
      <w:proofErr w:type="spellStart"/>
      <w:r>
        <w:rPr>
          <w:rFonts w:cstheme="minorHAnsi"/>
          <w:sz w:val="40"/>
          <w:szCs w:val="40"/>
        </w:rPr>
        <w:t>black</w:t>
      </w:r>
      <w:proofErr w:type="spellEnd"/>
      <w:r>
        <w:rPr>
          <w:rFonts w:cstheme="minorHAnsi"/>
          <w:sz w:val="40"/>
          <w:szCs w:val="40"/>
        </w:rPr>
        <w:t xml:space="preserve">-box, ottenendo la seguente </w:t>
      </w:r>
      <w:proofErr w:type="spellStart"/>
      <w:proofErr w:type="gramStart"/>
      <w:r>
        <w:rPr>
          <w:rFonts w:cstheme="minorHAnsi"/>
          <w:sz w:val="40"/>
          <w:szCs w:val="40"/>
        </w:rPr>
        <w:t>situaziione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4C3B8E" w:rsidRP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it-IT"/>
        </w:rPr>
        <w:drawing>
          <wp:inline distT="0" distB="0" distL="0" distR="0">
            <wp:extent cx="6229350" cy="2628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ageBlack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80" cy="26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8E" w:rsidRDefault="004C3B8E" w:rsidP="004C3B8E">
      <w:pPr>
        <w:jc w:val="both"/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it-IT"/>
        </w:rPr>
        <w:drawing>
          <wp:inline distT="0" distB="0" distL="0" distR="0">
            <wp:extent cx="6120130" cy="336931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iBlackCover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E’ evidente che determinate parti non sono state testate in modo adeguato.  Ci siamo inizialmente focalizzati sulla stesura dei test sui due </w:t>
      </w:r>
      <w:proofErr w:type="spellStart"/>
      <w:r>
        <w:rPr>
          <w:rFonts w:cstheme="minorHAnsi"/>
          <w:sz w:val="40"/>
          <w:szCs w:val="40"/>
        </w:rPr>
        <w:t>if</w:t>
      </w:r>
      <w:proofErr w:type="spellEnd"/>
      <w:r>
        <w:rPr>
          <w:rFonts w:cstheme="minorHAnsi"/>
          <w:sz w:val="40"/>
          <w:szCs w:val="40"/>
        </w:rPr>
        <w:t xml:space="preserve"> a riga 27 e 31. Abbiamo usato l’approccio proposto dal MC/DC </w:t>
      </w:r>
      <w:proofErr w:type="spellStart"/>
      <w:r>
        <w:rPr>
          <w:rFonts w:cstheme="minorHAnsi"/>
          <w:sz w:val="40"/>
          <w:szCs w:val="40"/>
        </w:rPr>
        <w:t>coverage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criterion</w:t>
      </w:r>
      <w:proofErr w:type="spellEnd"/>
      <w:r>
        <w:rPr>
          <w:rFonts w:cstheme="minorHAnsi"/>
          <w:sz w:val="40"/>
          <w:szCs w:val="40"/>
        </w:rPr>
        <w:t>, possibile poiché si parla di output booleani.</w:t>
      </w:r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 = </w:t>
      </w:r>
      <w:proofErr w:type="spellStart"/>
      <w:r>
        <w:rPr>
          <w:rFonts w:cstheme="minorHAnsi"/>
          <w:sz w:val="40"/>
          <w:szCs w:val="40"/>
        </w:rPr>
        <w:t>RequiresNumber</w:t>
      </w:r>
      <w:proofErr w:type="spellEnd"/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 = </w:t>
      </w:r>
      <w:proofErr w:type="spellStart"/>
      <w:r>
        <w:rPr>
          <w:rFonts w:cstheme="minorHAnsi"/>
          <w:sz w:val="40"/>
          <w:szCs w:val="40"/>
        </w:rPr>
        <w:t>password.matches</w:t>
      </w:r>
      <w:proofErr w:type="spellEnd"/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C3B8E" w:rsidTr="004C3B8E"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Test case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proofErr w:type="gramStart"/>
            <w:r>
              <w:rPr>
                <w:rFonts w:cstheme="minorHAnsi"/>
                <w:sz w:val="40"/>
                <w:szCs w:val="40"/>
              </w:rPr>
              <w:t>!B</w:t>
            </w:r>
            <w:proofErr w:type="gramEnd"/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 &amp;&amp;</w:t>
            </w:r>
            <w:proofErr w:type="gramStart"/>
            <w:r>
              <w:rPr>
                <w:rFonts w:cstheme="minorHAnsi"/>
                <w:sz w:val="40"/>
                <w:szCs w:val="40"/>
              </w:rPr>
              <w:t xml:space="preserve"> !B</w:t>
            </w:r>
            <w:proofErr w:type="gramEnd"/>
          </w:p>
        </w:tc>
      </w:tr>
      <w:tr w:rsidR="004C3B8E" w:rsidTr="004C3B8E"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</w:tr>
      <w:tr w:rsidR="004C3B8E" w:rsidTr="004C3B8E"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</w:tr>
      <w:tr w:rsidR="004C3B8E" w:rsidTr="004C3B8E"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3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</w:tr>
      <w:tr w:rsidR="004C3B8E" w:rsidTr="004C3B8E"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2407" w:type="dxa"/>
          </w:tcPr>
          <w:p w:rsidR="004C3B8E" w:rsidRDefault="004C3B8E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</w:tr>
    </w:tbl>
    <w:p w:rsidR="004C3B8E" w:rsidRPr="004C3B8E" w:rsidRDefault="004C3B8E" w:rsidP="004C3B8E">
      <w:pPr>
        <w:jc w:val="both"/>
        <w:rPr>
          <w:rFonts w:cstheme="minorHAnsi"/>
          <w:sz w:val="40"/>
          <w:szCs w:val="40"/>
        </w:rPr>
      </w:pPr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Abbiamo le seguenti </w:t>
      </w:r>
      <w:proofErr w:type="gramStart"/>
      <w:r>
        <w:rPr>
          <w:rFonts w:cstheme="minorHAnsi"/>
          <w:sz w:val="40"/>
          <w:szCs w:val="40"/>
        </w:rPr>
        <w:t>coppie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 :</w:t>
      </w:r>
      <w:proofErr w:type="gramEnd"/>
      <w:r>
        <w:rPr>
          <w:rFonts w:cstheme="minorHAnsi"/>
          <w:sz w:val="40"/>
          <w:szCs w:val="40"/>
        </w:rPr>
        <w:t xml:space="preserve"> {1, 3 }</w:t>
      </w:r>
    </w:p>
    <w:p w:rsidR="004C3B8E" w:rsidRPr="004C3B8E" w:rsidRDefault="004C3B8E" w:rsidP="004C3B8E">
      <w:pPr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B :</w:t>
      </w:r>
      <w:proofErr w:type="gramEnd"/>
      <w:r>
        <w:rPr>
          <w:rFonts w:cstheme="minorHAnsi"/>
          <w:sz w:val="40"/>
          <w:szCs w:val="40"/>
        </w:rPr>
        <w:t xml:space="preserve"> {1, 2}</w:t>
      </w:r>
    </w:p>
    <w:p w:rsidR="004C3B8E" w:rsidRDefault="004C3B8E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Sono stati dunque presi in considerazione T1, T2, T3.</w:t>
      </w: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Con questi 6 test nuovi, 3 per ognuno dei due </w:t>
      </w:r>
      <w:proofErr w:type="spellStart"/>
      <w:r>
        <w:rPr>
          <w:rFonts w:cstheme="minorHAnsi"/>
          <w:sz w:val="40"/>
          <w:szCs w:val="40"/>
        </w:rPr>
        <w:t>if</w:t>
      </w:r>
      <w:proofErr w:type="spellEnd"/>
      <w:r>
        <w:rPr>
          <w:rFonts w:cstheme="minorHAnsi"/>
          <w:sz w:val="40"/>
          <w:szCs w:val="40"/>
        </w:rPr>
        <w:t xml:space="preserve"> presi in esame, abbiamo ottenuto i seguenti risultati:</w:t>
      </w: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it-IT"/>
        </w:rPr>
        <w:drawing>
          <wp:inline distT="0" distB="0" distL="0" distR="0">
            <wp:extent cx="5296639" cy="161947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cOVER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6120130" cy="35902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Col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</w:p>
    <w:p w:rsidR="005F075F" w:rsidRDefault="005F075F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Siamo q</w:t>
      </w:r>
      <w:r w:rsidR="00B2710C">
        <w:rPr>
          <w:rFonts w:cstheme="minorHAnsi"/>
          <w:sz w:val="40"/>
          <w:szCs w:val="40"/>
        </w:rPr>
        <w:t>uindi soddisfatti del risultato</w:t>
      </w:r>
      <w:r>
        <w:rPr>
          <w:rFonts w:cstheme="minorHAnsi"/>
          <w:sz w:val="40"/>
          <w:szCs w:val="40"/>
        </w:rPr>
        <w:t xml:space="preserve">, ma non essendoci un limite ai test </w:t>
      </w:r>
      <w:proofErr w:type="spellStart"/>
      <w:r>
        <w:rPr>
          <w:rFonts w:cstheme="minorHAnsi"/>
          <w:sz w:val="40"/>
          <w:szCs w:val="40"/>
        </w:rPr>
        <w:t>white</w:t>
      </w:r>
      <w:proofErr w:type="spellEnd"/>
      <w:r>
        <w:rPr>
          <w:rFonts w:cstheme="minorHAnsi"/>
          <w:sz w:val="40"/>
          <w:szCs w:val="40"/>
        </w:rPr>
        <w:t xml:space="preserve"> box, abbiamo deciso di scriverne altri per un senso di completezza.  E’ qui che abbiamo riscontrato quello che secondo noi è un errore di progettazione della classe presa in esame.</w:t>
      </w:r>
      <w:r w:rsidR="00FB5595">
        <w:rPr>
          <w:rFonts w:cstheme="minorHAnsi"/>
          <w:sz w:val="40"/>
          <w:szCs w:val="40"/>
        </w:rPr>
        <w:t xml:space="preserve"> </w:t>
      </w:r>
    </w:p>
    <w:p w:rsidR="00FB5595" w:rsidRDefault="00FB5595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 consideriamo la T4 della tabella precedente notiamo che seppur </w:t>
      </w:r>
      <w:proofErr w:type="spellStart"/>
      <w:r>
        <w:rPr>
          <w:rFonts w:cstheme="minorHAnsi"/>
          <w:sz w:val="40"/>
          <w:szCs w:val="40"/>
        </w:rPr>
        <w:t>requiresNumber</w:t>
      </w:r>
      <w:proofErr w:type="spellEnd"/>
      <w:r>
        <w:rPr>
          <w:rFonts w:cstheme="minorHAnsi"/>
          <w:sz w:val="40"/>
          <w:szCs w:val="40"/>
        </w:rPr>
        <w:t xml:space="preserve"> (o carattere speciale) sia possibile impostarlo come false, e quindi non richiesto, se inserito il numero (o carattere speciale) nella password si avrà comunque una password definita valida. Il nostro dubbio allora è il seguente: deve esserci coerenza tra il valore del booleano e la presenza o meno del carattere che rappresenta? Una password per essere sicura dovrebbe contenere almeno 1 numero ed 1 carattere speciale, e quindi riteniamo che se il booleano sia settato su false allora </w:t>
      </w:r>
      <w:r>
        <w:rPr>
          <w:rFonts w:cstheme="minorHAnsi"/>
          <w:sz w:val="40"/>
          <w:szCs w:val="40"/>
        </w:rPr>
        <w:lastRenderedPageBreak/>
        <w:t>non dovrebbe esserci il numero/carattere speciale.</w:t>
      </w:r>
      <w:r w:rsidR="001D0C30">
        <w:rPr>
          <w:rFonts w:cstheme="minorHAnsi"/>
          <w:sz w:val="40"/>
          <w:szCs w:val="40"/>
        </w:rPr>
        <w:t xml:space="preserve"> Non riteniamo corretto verificare che un numero o un carattere speciale sia richiesto, e nel momento in cui non sia richiesto ignorare la sua presenza o meno. Abbiamo quindi deciso di cambiare i due </w:t>
      </w:r>
      <w:proofErr w:type="spellStart"/>
      <w:r w:rsidR="001D0C30">
        <w:rPr>
          <w:rFonts w:cstheme="minorHAnsi"/>
          <w:sz w:val="40"/>
          <w:szCs w:val="40"/>
        </w:rPr>
        <w:t>if</w:t>
      </w:r>
      <w:proofErr w:type="spellEnd"/>
      <w:r w:rsidR="001D0C30">
        <w:rPr>
          <w:rFonts w:cstheme="minorHAnsi"/>
          <w:sz w:val="40"/>
          <w:szCs w:val="40"/>
        </w:rPr>
        <w:t xml:space="preserve"> come </w:t>
      </w:r>
      <w:proofErr w:type="gramStart"/>
      <w:r w:rsidR="001D0C30">
        <w:rPr>
          <w:rFonts w:cstheme="minorHAnsi"/>
          <w:sz w:val="40"/>
          <w:szCs w:val="40"/>
        </w:rPr>
        <w:t>segue :</w:t>
      </w:r>
      <w:proofErr w:type="gramEnd"/>
      <w:r w:rsidR="001D0C30">
        <w:rPr>
          <w:rFonts w:cstheme="minorHAnsi"/>
          <w:sz w:val="40"/>
          <w:szCs w:val="40"/>
        </w:rPr>
        <w:t xml:space="preserve"> </w:t>
      </w: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prima</w:t>
      </w:r>
      <w:proofErr w:type="gramEnd"/>
      <w:r>
        <w:rPr>
          <w:rFonts w:cstheme="minorHAnsi"/>
          <w:sz w:val="40"/>
          <w:szCs w:val="40"/>
        </w:rPr>
        <w:t xml:space="preserve">-&gt; </w:t>
      </w:r>
    </w:p>
    <w:p w:rsidR="001D0C30" w:rsidRPr="001D0C30" w:rsidRDefault="001D0C30" w:rsidP="001D0C30">
      <w:pPr>
        <w:shd w:val="clear" w:color="auto" w:fill="2B2B2B"/>
        <w:spacing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</w:pPr>
      <w:proofErr w:type="spellStart"/>
      <w:proofErr w:type="gram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if</w:t>
      </w:r>
      <w:proofErr w:type="spellEnd"/>
      <w:proofErr w:type="gram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((</w:t>
      </w:r>
      <w:proofErr w:type="spellStart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>requiresNumber</w:t>
      </w:r>
      <w:proofErr w:type="spellEnd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&amp;&amp; !</w:t>
      </w:r>
      <w:proofErr w:type="spellStart"/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password.matches</w:t>
      </w:r>
      <w:proofErr w:type="spellEnd"/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.*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d.*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))) {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br/>
        <w:t xml:space="preserve">    </w:t>
      </w:r>
      <w:proofErr w:type="spell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return</w:t>
      </w:r>
      <w:proofErr w:type="spell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false;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br/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}</w:t>
      </w: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dopo</w:t>
      </w:r>
      <w:proofErr w:type="gramEnd"/>
      <w:r>
        <w:rPr>
          <w:rFonts w:cstheme="minorHAnsi"/>
          <w:sz w:val="40"/>
          <w:szCs w:val="40"/>
        </w:rPr>
        <w:t>-&gt;</w:t>
      </w:r>
    </w:p>
    <w:p w:rsidR="001D0C30" w:rsidRPr="001D0C30" w:rsidRDefault="001D0C30" w:rsidP="001D0C30">
      <w:pPr>
        <w:shd w:val="clear" w:color="auto" w:fill="2B2B2B"/>
        <w:spacing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</w:pPr>
      <w:proofErr w:type="spellStart"/>
      <w:proofErr w:type="gram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if</w:t>
      </w:r>
      <w:proofErr w:type="spellEnd"/>
      <w:proofErr w:type="gram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((</w:t>
      </w:r>
      <w:proofErr w:type="spellStart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>requiresNumber</w:t>
      </w:r>
      <w:proofErr w:type="spellEnd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&amp;&amp; !</w:t>
      </w:r>
      <w:proofErr w:type="spellStart"/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password.matches</w:t>
      </w:r>
      <w:proofErr w:type="spellEnd"/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.*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d.*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)) | (!</w:t>
      </w:r>
      <w:proofErr w:type="spellStart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>requiresNumber</w:t>
      </w:r>
      <w:proofErr w:type="spellEnd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 xml:space="preserve">&amp;&amp; </w:t>
      </w:r>
      <w:proofErr w:type="spellStart"/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password.matches</w:t>
      </w:r>
      <w:proofErr w:type="spellEnd"/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.*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d.*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))) {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br/>
        <w:t xml:space="preserve">    </w:t>
      </w:r>
      <w:proofErr w:type="spell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return</w:t>
      </w:r>
      <w:proofErr w:type="spell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false;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br/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}</w:t>
      </w: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</w:p>
    <w:p w:rsidR="00FB5595" w:rsidRDefault="00FB5595" w:rsidP="004C3B8E">
      <w:pPr>
        <w:jc w:val="both"/>
        <w:rPr>
          <w:rFonts w:cstheme="minorHAnsi"/>
          <w:sz w:val="40"/>
          <w:szCs w:val="40"/>
        </w:rPr>
      </w:pP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prima</w:t>
      </w:r>
      <w:proofErr w:type="gramEnd"/>
      <w:r>
        <w:rPr>
          <w:rFonts w:cstheme="minorHAnsi"/>
          <w:sz w:val="40"/>
          <w:szCs w:val="40"/>
        </w:rPr>
        <w:t>-&gt;</w:t>
      </w:r>
    </w:p>
    <w:p w:rsidR="001D0C30" w:rsidRPr="001D0C30" w:rsidRDefault="001D0C30" w:rsidP="001D0C30">
      <w:pPr>
        <w:shd w:val="clear" w:color="auto" w:fill="2B2B2B"/>
        <w:spacing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</w:pPr>
      <w:proofErr w:type="spellStart"/>
      <w:proofErr w:type="gram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if</w:t>
      </w:r>
      <w:proofErr w:type="spellEnd"/>
      <w:proofErr w:type="gram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</w:t>
      </w:r>
      <w:proofErr w:type="spellStart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>requiresSpecialChar</w:t>
      </w:r>
      <w:proofErr w:type="spellEnd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&amp;&amp; !password.matches(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.*[!@#$%^&amp;*()_+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-=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[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]{};':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\"\\\\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|,.&lt;&gt;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/?].*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)) {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br/>
        <w:t xml:space="preserve">    </w:t>
      </w:r>
      <w:proofErr w:type="spell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return</w:t>
      </w:r>
      <w:proofErr w:type="spell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false;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br/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}</w:t>
      </w: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dopo</w:t>
      </w:r>
      <w:proofErr w:type="gramEnd"/>
      <w:r>
        <w:rPr>
          <w:rFonts w:cstheme="minorHAnsi"/>
          <w:sz w:val="40"/>
          <w:szCs w:val="40"/>
        </w:rPr>
        <w:t xml:space="preserve"> -&gt;</w:t>
      </w:r>
    </w:p>
    <w:p w:rsidR="001D0C30" w:rsidRPr="001D0C30" w:rsidRDefault="001D0C30" w:rsidP="001D0C30">
      <w:pPr>
        <w:shd w:val="clear" w:color="auto" w:fill="2B2B2B"/>
        <w:spacing w:line="240" w:lineRule="auto"/>
        <w:jc w:val="left"/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</w:pPr>
      <w:proofErr w:type="spellStart"/>
      <w:proofErr w:type="gram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if</w:t>
      </w:r>
      <w:proofErr w:type="spellEnd"/>
      <w:proofErr w:type="gram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((</w:t>
      </w:r>
      <w:proofErr w:type="spellStart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>requiresSpecialChar</w:t>
      </w:r>
      <w:proofErr w:type="spellEnd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&amp;&amp; !password.matches(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.*[!@#$%^&amp;*()_+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-=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[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]{};':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\"\\\\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|,.&lt;&gt;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/?].*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 xml:space="preserve">))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br/>
        <w:t>| (!</w:t>
      </w:r>
      <w:proofErr w:type="spellStart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>requiresSpecialChar</w:t>
      </w:r>
      <w:proofErr w:type="spellEnd"/>
      <w:r w:rsidRPr="001D0C30">
        <w:rPr>
          <w:rFonts w:ascii="Courier New" w:eastAsia="Times New Roman" w:hAnsi="Courier New" w:cs="Courier New"/>
          <w:color w:val="9876AA"/>
          <w:sz w:val="24"/>
          <w:szCs w:val="24"/>
          <w:lang w:eastAsia="it-IT"/>
        </w:rPr>
        <w:t xml:space="preserve"> 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&amp;&amp; password.matches(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.*[!@#$%^&amp;*()_+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-=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[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]{};':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\"\\\\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|,.&lt;&gt;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364135"/>
          <w:lang w:eastAsia="it-IT"/>
        </w:rPr>
        <w:t>\\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it-IT"/>
        </w:rPr>
        <w:t>/?].*</w:t>
      </w:r>
      <w:r w:rsidRPr="001D0C30">
        <w:rPr>
          <w:rFonts w:ascii="Courier New" w:eastAsia="Times New Roman" w:hAnsi="Courier New" w:cs="Courier New"/>
          <w:color w:val="6A8759"/>
          <w:sz w:val="24"/>
          <w:szCs w:val="24"/>
          <w:lang w:eastAsia="it-IT"/>
        </w:rPr>
        <w:t>"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))) {</w:t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br/>
        <w:t xml:space="preserve">    </w:t>
      </w:r>
      <w:proofErr w:type="spellStart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>return</w:t>
      </w:r>
      <w:proofErr w:type="spellEnd"/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t xml:space="preserve"> false;</w:t>
      </w:r>
      <w:r w:rsidRPr="001D0C30">
        <w:rPr>
          <w:rFonts w:ascii="Courier New" w:eastAsia="Times New Roman" w:hAnsi="Courier New" w:cs="Courier New"/>
          <w:color w:val="CC7832"/>
          <w:sz w:val="24"/>
          <w:szCs w:val="24"/>
          <w:lang w:eastAsia="it-IT"/>
        </w:rPr>
        <w:br/>
      </w:r>
      <w:r w:rsidRPr="001D0C30">
        <w:rPr>
          <w:rFonts w:ascii="Courier New" w:eastAsia="Times New Roman" w:hAnsi="Courier New" w:cs="Courier New"/>
          <w:color w:val="A9B7C6"/>
          <w:sz w:val="24"/>
          <w:szCs w:val="24"/>
          <w:lang w:eastAsia="it-IT"/>
        </w:rPr>
        <w:t>}</w:t>
      </w: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</w:p>
    <w:p w:rsidR="001D0C30" w:rsidRDefault="001D0C30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Come è possibile notare dalla prossima tabella, l’</w:t>
      </w:r>
      <w:r w:rsidR="00B2710C">
        <w:rPr>
          <w:rFonts w:cstheme="minorHAnsi"/>
          <w:sz w:val="40"/>
          <w:szCs w:val="40"/>
        </w:rPr>
        <w:t>unico cambiamento</w:t>
      </w:r>
      <w:r>
        <w:rPr>
          <w:rFonts w:cstheme="minorHAnsi"/>
          <w:sz w:val="40"/>
          <w:szCs w:val="40"/>
        </w:rPr>
        <w:t xml:space="preserve"> è stato apportato a T4.</w:t>
      </w:r>
    </w:p>
    <w:p w:rsidR="001D0C30" w:rsidRDefault="001D0C30" w:rsidP="001D0C30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 = </w:t>
      </w:r>
      <w:proofErr w:type="spellStart"/>
      <w:r>
        <w:rPr>
          <w:rFonts w:cstheme="minorHAnsi"/>
          <w:sz w:val="40"/>
          <w:szCs w:val="40"/>
        </w:rPr>
        <w:t>RequiresNumber</w:t>
      </w:r>
      <w:proofErr w:type="spellEnd"/>
    </w:p>
    <w:p w:rsidR="004A352D" w:rsidRDefault="001D0C30" w:rsidP="004C3B8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 = </w:t>
      </w:r>
      <w:proofErr w:type="spellStart"/>
      <w:r>
        <w:rPr>
          <w:rFonts w:cstheme="minorHAnsi"/>
          <w:sz w:val="40"/>
          <w:szCs w:val="40"/>
        </w:rPr>
        <w:t>password.matches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5F075F" w:rsidTr="005F075F"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lastRenderedPageBreak/>
              <w:t>Test case</w:t>
            </w:r>
          </w:p>
        </w:tc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proofErr w:type="gramStart"/>
            <w:r>
              <w:rPr>
                <w:rFonts w:cstheme="minorHAnsi"/>
                <w:sz w:val="40"/>
                <w:szCs w:val="40"/>
              </w:rPr>
              <w:t>!B</w:t>
            </w:r>
            <w:proofErr w:type="gramEnd"/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proofErr w:type="gramStart"/>
            <w:r>
              <w:rPr>
                <w:rFonts w:cstheme="minorHAnsi"/>
                <w:sz w:val="40"/>
                <w:szCs w:val="40"/>
              </w:rPr>
              <w:t>!A</w:t>
            </w:r>
            <w:proofErr w:type="gramEnd"/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B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(A &amp;</w:t>
            </w:r>
            <w:proofErr w:type="gramStart"/>
            <w:r>
              <w:rPr>
                <w:rFonts w:cstheme="minorHAnsi"/>
                <w:sz w:val="40"/>
                <w:szCs w:val="40"/>
              </w:rPr>
              <w:t xml:space="preserve"> !B</w:t>
            </w:r>
            <w:proofErr w:type="gramEnd"/>
            <w:r>
              <w:rPr>
                <w:rFonts w:cstheme="minorHAnsi"/>
                <w:sz w:val="40"/>
                <w:szCs w:val="40"/>
              </w:rPr>
              <w:t xml:space="preserve">) | </w:t>
            </w:r>
          </w:p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proofErr w:type="gramStart"/>
            <w:r>
              <w:rPr>
                <w:rFonts w:cstheme="minorHAnsi"/>
                <w:sz w:val="40"/>
                <w:szCs w:val="40"/>
              </w:rPr>
              <w:t>(!A</w:t>
            </w:r>
            <w:proofErr w:type="gramEnd"/>
            <w:r>
              <w:rPr>
                <w:rFonts w:cstheme="minorHAnsi"/>
                <w:sz w:val="40"/>
                <w:szCs w:val="40"/>
              </w:rPr>
              <w:t xml:space="preserve"> &amp; B)</w:t>
            </w:r>
          </w:p>
        </w:tc>
      </w:tr>
      <w:tr w:rsidR="005F075F" w:rsidTr="005F075F"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</w:tr>
      <w:tr w:rsidR="005F075F" w:rsidTr="005F075F"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</w:tr>
      <w:tr w:rsidR="005F075F" w:rsidTr="005F075F"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3</w:t>
            </w:r>
          </w:p>
        </w:tc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</w:tr>
      <w:tr w:rsidR="005F075F" w:rsidTr="005F075F"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</w:t>
            </w:r>
          </w:p>
        </w:tc>
        <w:tc>
          <w:tcPr>
            <w:tcW w:w="1604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  <w:tc>
          <w:tcPr>
            <w:tcW w:w="1605" w:type="dxa"/>
          </w:tcPr>
          <w:p w:rsidR="005F075F" w:rsidRDefault="005F075F" w:rsidP="004C3B8E">
            <w:pPr>
              <w:jc w:val="both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</w:t>
            </w:r>
          </w:p>
        </w:tc>
      </w:tr>
    </w:tbl>
    <w:p w:rsidR="004C3B8E" w:rsidRDefault="001D0C30" w:rsidP="001D0C30">
      <w:pPr>
        <w:jc w:val="both"/>
        <w:rPr>
          <w:rFonts w:ascii="Algerian" w:hAnsi="Algerian"/>
          <w:sz w:val="72"/>
          <w:szCs w:val="72"/>
        </w:rPr>
      </w:pPr>
      <w:r>
        <w:rPr>
          <w:rFonts w:cstheme="minorHAnsi"/>
          <w:sz w:val="40"/>
          <w:szCs w:val="40"/>
        </w:rPr>
        <w:t xml:space="preserve">Abbiamo introdotto </w:t>
      </w:r>
      <w:r w:rsidR="00B2710C">
        <w:rPr>
          <w:rFonts w:cstheme="minorHAnsi"/>
          <w:sz w:val="40"/>
          <w:szCs w:val="40"/>
        </w:rPr>
        <w:t xml:space="preserve">un test T4 per entrambi gli </w:t>
      </w:r>
      <w:proofErr w:type="spellStart"/>
      <w:r w:rsidR="00B2710C">
        <w:rPr>
          <w:rFonts w:cstheme="minorHAnsi"/>
          <w:sz w:val="40"/>
          <w:szCs w:val="40"/>
        </w:rPr>
        <w:t>if</w:t>
      </w:r>
      <w:proofErr w:type="spellEnd"/>
      <w:r w:rsidR="00B2710C">
        <w:rPr>
          <w:rFonts w:cstheme="minorHAnsi"/>
          <w:sz w:val="40"/>
          <w:szCs w:val="40"/>
        </w:rPr>
        <w:t xml:space="preserve"> per verificare che fosse tutto okay, e funziona tutto perfettamente.</w:t>
      </w: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</w:p>
    <w:p w:rsidR="00B2710C" w:rsidRDefault="00B2710C" w:rsidP="001B5FA3">
      <w:pPr>
        <w:rPr>
          <w:rFonts w:ascii="Algerian" w:hAnsi="Algerian"/>
          <w:sz w:val="72"/>
          <w:szCs w:val="72"/>
        </w:rPr>
      </w:pPr>
    </w:p>
    <w:p w:rsidR="004C3B8E" w:rsidRDefault="004C3B8E" w:rsidP="001B5FA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>Task2</w:t>
      </w:r>
    </w:p>
    <w:p w:rsidR="001B5FA3" w:rsidRP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L’obiettivo del seguente </w:t>
      </w:r>
      <w:r w:rsidR="00B2710C">
        <w:rPr>
          <w:rFonts w:cstheme="minorHAnsi"/>
          <w:color w:val="000000" w:themeColor="text1"/>
          <w:sz w:val="40"/>
          <w:szCs w:val="40"/>
        </w:rPr>
        <w:t>task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 è stato quello di raggiungere il 100% code </w:t>
      </w:r>
      <w:proofErr w:type="spellStart"/>
      <w:r w:rsidRPr="00E25109"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 w:rsidRPr="00E25109">
        <w:rPr>
          <w:rFonts w:cstheme="minorHAnsi"/>
          <w:color w:val="000000" w:themeColor="text1"/>
          <w:sz w:val="40"/>
          <w:szCs w:val="40"/>
        </w:rPr>
        <w:t xml:space="preserve"> con il minor numero di test possibili.</w:t>
      </w:r>
    </w:p>
    <w:p w:rsidR="00E25109" w:rsidRP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Innanzitutto abbiamo dedicato del tempo alla corretta comprensione del metodo sui cui stiamo lavorando. </w:t>
      </w:r>
    </w:p>
    <w:p w:rsidR="006428F7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>L'obiettivo del programma è contare il numero di occorrenze di una determinata parola all'interno di una stringa.</w:t>
      </w:r>
    </w:p>
    <w:p w:rsidR="006428F7" w:rsidRDefault="006428F7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Gli input sono 2 stringhe</w:t>
      </w:r>
      <w:r w:rsidR="00E32E10">
        <w:rPr>
          <w:rFonts w:cstheme="minorHAnsi"/>
          <w:color w:val="000000" w:themeColor="text1"/>
          <w:sz w:val="40"/>
          <w:szCs w:val="40"/>
        </w:rPr>
        <w:t xml:space="preserve">: </w:t>
      </w:r>
      <w:r w:rsidR="00E25109">
        <w:rPr>
          <w:rFonts w:cstheme="minorHAnsi"/>
          <w:color w:val="000000" w:themeColor="text1"/>
          <w:sz w:val="40"/>
          <w:szCs w:val="40"/>
        </w:rPr>
        <w:t>“</w:t>
      </w:r>
      <w:proofErr w:type="spellStart"/>
      <w:r w:rsidR="00E25109" w:rsidRPr="00E25109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="00E25109">
        <w:rPr>
          <w:rFonts w:cstheme="minorHAnsi"/>
          <w:color w:val="000000" w:themeColor="text1"/>
          <w:sz w:val="40"/>
          <w:szCs w:val="40"/>
        </w:rPr>
        <w:t>”</w:t>
      </w:r>
      <w:r w:rsidR="00E25109" w:rsidRPr="00E25109">
        <w:rPr>
          <w:rFonts w:cstheme="minorHAnsi"/>
          <w:color w:val="000000" w:themeColor="text1"/>
          <w:sz w:val="40"/>
          <w:szCs w:val="40"/>
        </w:rPr>
        <w:t xml:space="preserve"> e </w:t>
      </w:r>
      <w:r w:rsidR="00E25109">
        <w:rPr>
          <w:rFonts w:cstheme="minorHAnsi"/>
          <w:color w:val="000000" w:themeColor="text1"/>
          <w:sz w:val="40"/>
          <w:szCs w:val="40"/>
        </w:rPr>
        <w:t>“</w:t>
      </w:r>
      <w:r w:rsidR="00E25109" w:rsidRPr="00E25109">
        <w:rPr>
          <w:rFonts w:cstheme="minorHAnsi"/>
          <w:color w:val="000000" w:themeColor="text1"/>
          <w:sz w:val="40"/>
          <w:szCs w:val="40"/>
        </w:rPr>
        <w:t>word</w:t>
      </w:r>
      <w:r w:rsidR="00E25109">
        <w:rPr>
          <w:rFonts w:cstheme="minorHAnsi"/>
          <w:color w:val="000000" w:themeColor="text1"/>
          <w:sz w:val="40"/>
          <w:szCs w:val="40"/>
        </w:rPr>
        <w:t>”</w:t>
      </w:r>
      <w:r w:rsidR="00E25109" w:rsidRPr="00E25109">
        <w:rPr>
          <w:rFonts w:cstheme="minorHAnsi"/>
          <w:color w:val="000000" w:themeColor="text1"/>
          <w:sz w:val="40"/>
          <w:szCs w:val="40"/>
        </w:rPr>
        <w:t xml:space="preserve">. </w:t>
      </w:r>
    </w:p>
    <w:p w:rsidR="006428F7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L'output è un intero che rappresenta il numero di occorrenze di </w:t>
      </w:r>
      <w:r>
        <w:rPr>
          <w:rFonts w:cstheme="minorHAnsi"/>
          <w:color w:val="000000" w:themeColor="text1"/>
          <w:sz w:val="40"/>
          <w:szCs w:val="40"/>
        </w:rPr>
        <w:t>“</w:t>
      </w:r>
      <w:r w:rsidRPr="00E25109">
        <w:rPr>
          <w:rFonts w:cstheme="minorHAnsi"/>
          <w:color w:val="000000" w:themeColor="text1"/>
          <w:sz w:val="40"/>
          <w:szCs w:val="40"/>
        </w:rPr>
        <w:t>word</w:t>
      </w:r>
      <w:r>
        <w:rPr>
          <w:rFonts w:cstheme="minorHAnsi"/>
          <w:color w:val="000000" w:themeColor="text1"/>
          <w:sz w:val="40"/>
          <w:szCs w:val="40"/>
        </w:rPr>
        <w:t>”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 in </w:t>
      </w:r>
      <w:r>
        <w:rPr>
          <w:rFonts w:cstheme="minorHAnsi"/>
          <w:color w:val="000000" w:themeColor="text1"/>
          <w:sz w:val="40"/>
          <w:szCs w:val="40"/>
        </w:rPr>
        <w:t>“</w:t>
      </w:r>
      <w:proofErr w:type="spellStart"/>
      <w:r w:rsidRPr="00E25109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>”</w:t>
      </w:r>
      <w:r w:rsidRPr="00E25109">
        <w:rPr>
          <w:rFonts w:cstheme="minorHAnsi"/>
          <w:color w:val="000000" w:themeColor="text1"/>
          <w:sz w:val="40"/>
          <w:szCs w:val="40"/>
        </w:rPr>
        <w:t>.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</w:p>
    <w:p w:rsid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Il programma prende una stringa in input, sostituisce i caratteri numerici con 'X', quindi divide la stringa in sottostringhe separate da spazi. Conta quante volte la parola </w:t>
      </w:r>
      <w:r>
        <w:rPr>
          <w:rFonts w:cstheme="minorHAnsi"/>
          <w:color w:val="000000" w:themeColor="text1"/>
          <w:sz w:val="40"/>
          <w:szCs w:val="40"/>
        </w:rPr>
        <w:t>“word”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 appare tra queste sottostringhe e restituisce il conteggio.</w:t>
      </w:r>
    </w:p>
    <w:p w:rsid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Successivamente abbiamo provato il programma con diver</w:t>
      </w:r>
      <w:r w:rsidR="002819B2">
        <w:rPr>
          <w:rFonts w:cstheme="minorHAnsi"/>
          <w:color w:val="000000" w:themeColor="text1"/>
          <w:sz w:val="40"/>
          <w:szCs w:val="40"/>
        </w:rPr>
        <w:t xml:space="preserve">si </w:t>
      </w:r>
      <w:proofErr w:type="spellStart"/>
      <w:r w:rsidR="002819B2">
        <w:rPr>
          <w:rFonts w:cstheme="minorHAnsi"/>
          <w:color w:val="000000" w:themeColor="text1"/>
          <w:sz w:val="40"/>
          <w:szCs w:val="40"/>
        </w:rPr>
        <w:t>inputs</w:t>
      </w:r>
      <w:proofErr w:type="spellEnd"/>
      <w:r w:rsidR="002819B2">
        <w:rPr>
          <w:rFonts w:cstheme="minorHAnsi"/>
          <w:color w:val="000000" w:themeColor="text1"/>
          <w:sz w:val="40"/>
          <w:szCs w:val="40"/>
        </w:rPr>
        <w:t xml:space="preserve"> per verificare il comportamento di quest’ultimo al variare di questi. Abbiamo iniziato</w:t>
      </w:r>
      <w:r w:rsidR="006428F7">
        <w:rPr>
          <w:rFonts w:cstheme="minorHAnsi"/>
          <w:color w:val="000000" w:themeColor="text1"/>
          <w:sz w:val="40"/>
          <w:szCs w:val="40"/>
        </w:rPr>
        <w:t xml:space="preserve"> testando gli</w:t>
      </w:r>
      <w:r w:rsidR="002819B2">
        <w:rPr>
          <w:rFonts w:cstheme="minorHAnsi"/>
          <w:color w:val="000000" w:themeColor="text1"/>
          <w:sz w:val="40"/>
          <w:szCs w:val="40"/>
        </w:rPr>
        <w:t xml:space="preserve"> input individualmente e successivamente abbiamo identificato i test che formeranno la suite. Testando gli input come nulli e vuoti, abbiamo notato che “word” non è in alcun modo controllata circa cosa contiene; quindi da un punto di vista del code </w:t>
      </w:r>
      <w:proofErr w:type="spellStart"/>
      <w:r w:rsidR="002819B2"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 w:rsidR="002819B2">
        <w:rPr>
          <w:rFonts w:cstheme="minorHAnsi"/>
          <w:color w:val="000000" w:themeColor="text1"/>
          <w:sz w:val="40"/>
          <w:szCs w:val="40"/>
        </w:rPr>
        <w:t xml:space="preserve">, con minor test, non ci sono test su </w:t>
      </w:r>
      <w:r w:rsidR="002819B2">
        <w:rPr>
          <w:rFonts w:cstheme="minorHAnsi"/>
          <w:color w:val="000000" w:themeColor="text1"/>
          <w:sz w:val="40"/>
          <w:szCs w:val="40"/>
        </w:rPr>
        <w:lastRenderedPageBreak/>
        <w:t>“</w:t>
      </w:r>
      <w:r w:rsidR="006428F7">
        <w:rPr>
          <w:rFonts w:cstheme="minorHAnsi"/>
          <w:color w:val="000000" w:themeColor="text1"/>
          <w:sz w:val="40"/>
          <w:szCs w:val="40"/>
        </w:rPr>
        <w:t xml:space="preserve">word” almeno per il </w:t>
      </w:r>
      <w:proofErr w:type="spellStart"/>
      <w:r w:rsidR="006428F7">
        <w:rPr>
          <w:rFonts w:cstheme="minorHAnsi"/>
          <w:color w:val="000000" w:themeColor="text1"/>
          <w:sz w:val="40"/>
          <w:szCs w:val="40"/>
        </w:rPr>
        <w:t>white</w:t>
      </w:r>
      <w:proofErr w:type="spellEnd"/>
      <w:r w:rsidR="006428F7">
        <w:rPr>
          <w:rFonts w:cstheme="minorHAnsi"/>
          <w:color w:val="000000" w:themeColor="text1"/>
          <w:sz w:val="40"/>
          <w:szCs w:val="40"/>
        </w:rPr>
        <w:t xml:space="preserve">-box. </w:t>
      </w:r>
      <w:r w:rsidR="002819B2">
        <w:rPr>
          <w:rFonts w:cstheme="minorHAnsi"/>
          <w:color w:val="000000" w:themeColor="text1"/>
          <w:sz w:val="40"/>
          <w:szCs w:val="40"/>
        </w:rPr>
        <w:t>Abbiamo quindi, inizialmente, identificato 4 c</w:t>
      </w:r>
      <w:r w:rsidR="006428F7">
        <w:rPr>
          <w:rFonts w:cstheme="minorHAnsi"/>
          <w:color w:val="000000" w:themeColor="text1"/>
          <w:sz w:val="40"/>
          <w:szCs w:val="40"/>
        </w:rPr>
        <w:t>asi di test su cui concentrarci</w:t>
      </w:r>
      <w:r w:rsidR="002819B2">
        <w:rPr>
          <w:rFonts w:cstheme="minorHAnsi"/>
          <w:color w:val="000000" w:themeColor="text1"/>
          <w:sz w:val="40"/>
          <w:szCs w:val="40"/>
        </w:rPr>
        <w:t>:</w:t>
      </w:r>
    </w:p>
    <w:p w:rsidR="002819B2" w:rsidRP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2819B2">
        <w:rPr>
          <w:rFonts w:cstheme="minorHAnsi"/>
          <w:color w:val="000000" w:themeColor="text1"/>
          <w:sz w:val="40"/>
          <w:szCs w:val="40"/>
        </w:rPr>
        <w:t xml:space="preserve">1.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non vuota, con almeno una occorrenza di word.</w:t>
      </w:r>
    </w:p>
    <w:p w:rsidR="002819B2" w:rsidRP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2819B2">
        <w:rPr>
          <w:rFonts w:cstheme="minorHAnsi"/>
          <w:color w:val="000000" w:themeColor="text1"/>
          <w:sz w:val="40"/>
          <w:szCs w:val="40"/>
        </w:rPr>
        <w:t xml:space="preserve">2.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non vuota, senza occorrenze di word.</w:t>
      </w:r>
    </w:p>
    <w:p w:rsidR="002819B2" w:rsidRP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2819B2">
        <w:rPr>
          <w:rFonts w:cstheme="minorHAnsi"/>
          <w:color w:val="000000" w:themeColor="text1"/>
          <w:sz w:val="40"/>
          <w:szCs w:val="40"/>
        </w:rPr>
        <w:t xml:space="preserve">3.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vuota.</w:t>
      </w:r>
    </w:p>
    <w:p w:rsid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4</w:t>
      </w:r>
      <w:r w:rsidRPr="002819B2">
        <w:rPr>
          <w:rFonts w:cstheme="minorHAnsi"/>
          <w:color w:val="000000" w:themeColor="text1"/>
          <w:sz w:val="40"/>
          <w:szCs w:val="40"/>
        </w:rPr>
        <w:t xml:space="preserve">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nullo.</w:t>
      </w: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eastAsia="it-IT"/>
        </w:rPr>
        <w:drawing>
          <wp:inline distT="0" distB="0" distL="0" distR="0">
            <wp:extent cx="6267450" cy="186818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gae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69" cy="18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eastAsia="it-IT"/>
        </w:rPr>
        <w:drawing>
          <wp:inline distT="0" distB="0" distL="0" distR="0">
            <wp:extent cx="5944971" cy="4686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98" cy="46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6428F7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Avendo scritto questi </w:t>
      </w:r>
      <w:r w:rsidR="006428F7">
        <w:rPr>
          <w:rFonts w:cstheme="minorHAnsi"/>
          <w:color w:val="000000" w:themeColor="text1"/>
          <w:sz w:val="40"/>
          <w:szCs w:val="40"/>
        </w:rPr>
        <w:t xml:space="preserve">test e testato il code </w:t>
      </w:r>
      <w:proofErr w:type="spellStart"/>
      <w:r w:rsidR="006428F7"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, abbiamo notato che non </w:t>
      </w:r>
      <w:r w:rsidR="00751F3E">
        <w:rPr>
          <w:rFonts w:cstheme="minorHAnsi"/>
          <w:color w:val="000000" w:themeColor="text1"/>
          <w:sz w:val="40"/>
          <w:szCs w:val="40"/>
        </w:rPr>
        <w:t>comprendeva</w:t>
      </w:r>
      <w:r>
        <w:rPr>
          <w:rFonts w:cstheme="minorHAnsi"/>
          <w:color w:val="000000" w:themeColor="text1"/>
          <w:sz w:val="40"/>
          <w:szCs w:val="40"/>
        </w:rPr>
        <w:t xml:space="preserve"> le righe riguardanti la sostituzione del numero in “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>”. Abbiamo quindi mantenuto sempre questi 4 test ma abbiamo aggiunto nella “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” un numero. Con questo accorgimento siamo riusciti in solo 4 test ad ottenere un 100 % code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. </w:t>
      </w: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eastAsia="it-IT"/>
        </w:rPr>
        <w:drawing>
          <wp:inline distT="0" distB="0" distL="0" distR="0">
            <wp:extent cx="6324600" cy="1786609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Cove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25" cy="17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eastAsia="it-IT"/>
        </w:rPr>
        <w:drawing>
          <wp:inline distT="0" distB="0" distL="0" distR="0">
            <wp:extent cx="6316791" cy="4109720"/>
            <wp:effectExtent l="0" t="0" r="8255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Col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28" cy="41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6428F7" w:rsidRDefault="006428F7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751F3E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Ci teniamo a specificare che nonostante questa percentuale, i test non sono assolutamente esaustivi. Non sono infatti considerati diversi casi limite e l’assenza di controllo su “word” comporta un errore progettuale notevole. </w:t>
      </w:r>
    </w:p>
    <w:p w:rsidR="00E32E10" w:rsidRDefault="00751F3E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Innanzitutto in presenza di “word” come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null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 il programma 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crusha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. Compilato </w:t>
      </w:r>
      <w:r w:rsidR="006428F7">
        <w:rPr>
          <w:rFonts w:cstheme="minorHAnsi"/>
          <w:color w:val="000000" w:themeColor="text1"/>
          <w:sz w:val="40"/>
          <w:szCs w:val="40"/>
        </w:rPr>
        <w:t xml:space="preserve">“word” come </w:t>
      </w:r>
      <w:r w:rsidR="00484074">
        <w:rPr>
          <w:rFonts w:cstheme="minorHAnsi"/>
          <w:color w:val="000000" w:themeColor="text1"/>
          <w:sz w:val="40"/>
          <w:szCs w:val="40"/>
        </w:rPr>
        <w:t>spazi</w:t>
      </w:r>
      <w:r w:rsidR="006428F7">
        <w:rPr>
          <w:rFonts w:cstheme="minorHAnsi"/>
          <w:color w:val="000000" w:themeColor="text1"/>
          <w:sz w:val="40"/>
          <w:szCs w:val="40"/>
        </w:rPr>
        <w:t>,</w:t>
      </w:r>
      <w:r w:rsidR="00484074">
        <w:rPr>
          <w:rFonts w:cstheme="minorHAnsi"/>
          <w:color w:val="000000" w:themeColor="text1"/>
          <w:sz w:val="40"/>
          <w:szCs w:val="40"/>
        </w:rPr>
        <w:t xml:space="preserve"> il programma ritorna 0 match</w:t>
      </w:r>
      <w:r w:rsidR="006428F7">
        <w:rPr>
          <w:rFonts w:cstheme="minorHAnsi"/>
          <w:color w:val="000000" w:themeColor="text1"/>
          <w:sz w:val="40"/>
          <w:szCs w:val="40"/>
        </w:rPr>
        <w:t xml:space="preserve">. </w:t>
      </w:r>
      <w:r w:rsidR="00E32E10">
        <w:rPr>
          <w:rFonts w:cstheme="minorHAnsi"/>
          <w:color w:val="000000" w:themeColor="text1"/>
          <w:sz w:val="40"/>
          <w:szCs w:val="40"/>
        </w:rPr>
        <w:t xml:space="preserve">Se “word” è inizializzata come vuota il programma non trova match, </w:t>
      </w:r>
      <w:r w:rsidR="006428F7">
        <w:rPr>
          <w:rFonts w:cstheme="minorHAnsi"/>
          <w:color w:val="000000" w:themeColor="text1"/>
          <w:sz w:val="40"/>
          <w:szCs w:val="40"/>
        </w:rPr>
        <w:t>almeno affinché “</w:t>
      </w:r>
      <w:proofErr w:type="spellStart"/>
      <w:r w:rsidR="006428F7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="006428F7">
        <w:rPr>
          <w:rFonts w:cstheme="minorHAnsi"/>
          <w:color w:val="000000" w:themeColor="text1"/>
          <w:sz w:val="40"/>
          <w:szCs w:val="40"/>
        </w:rPr>
        <w:t>” non inizi con uno spazio; in quel caso conta gli spazi iniziali come parole</w:t>
      </w:r>
      <w:r w:rsidR="00E32E10">
        <w:rPr>
          <w:rFonts w:cstheme="minorHAnsi"/>
          <w:color w:val="000000" w:themeColor="text1"/>
          <w:sz w:val="40"/>
          <w:szCs w:val="40"/>
        </w:rPr>
        <w:t xml:space="preserve"> e quindi trova 1 match per ogni spazio</w:t>
      </w:r>
      <w:r w:rsidR="00484074">
        <w:rPr>
          <w:rFonts w:cstheme="minorHAnsi"/>
          <w:color w:val="000000" w:themeColor="text1"/>
          <w:sz w:val="40"/>
          <w:szCs w:val="40"/>
        </w:rPr>
        <w:t xml:space="preserve">. </w:t>
      </w:r>
    </w:p>
    <w:p w:rsidR="002819B2" w:rsidRDefault="00751F3E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Ci teniamo che a specificare che nonostante “word” sia letteralmente definibile come parola, il suo campo può essere compilato come caratteri speciali, numeri e punteggiatura. In questi 3 casi il programma funziona normalmente seppur troviamo insensato compilarlo come numero nel momento in cui il programma sostituisce tutti i numeri dalla frase in cui cercare il match. Con dei controlli su “word” sarebbe possibile evitare </w:t>
      </w:r>
      <w:r w:rsidR="00E32E10">
        <w:rPr>
          <w:rFonts w:cstheme="minorHAnsi"/>
          <w:color w:val="000000" w:themeColor="text1"/>
          <w:sz w:val="40"/>
          <w:szCs w:val="40"/>
        </w:rPr>
        <w:t xml:space="preserve">tutte </w:t>
      </w:r>
      <w:r>
        <w:rPr>
          <w:rFonts w:cstheme="minorHAnsi"/>
          <w:color w:val="000000" w:themeColor="text1"/>
          <w:sz w:val="40"/>
          <w:szCs w:val="40"/>
        </w:rPr>
        <w:t>queste ambiguità</w:t>
      </w:r>
      <w:r w:rsidR="00E32E10">
        <w:rPr>
          <w:rFonts w:cstheme="minorHAnsi"/>
          <w:color w:val="000000" w:themeColor="text1"/>
          <w:sz w:val="40"/>
          <w:szCs w:val="40"/>
        </w:rPr>
        <w:t xml:space="preserve"> e problematiche</w:t>
      </w:r>
      <w:r>
        <w:rPr>
          <w:rFonts w:cstheme="minorHAnsi"/>
          <w:color w:val="000000" w:themeColor="text1"/>
          <w:sz w:val="40"/>
          <w:szCs w:val="40"/>
        </w:rPr>
        <w:t xml:space="preserve">. </w:t>
      </w:r>
    </w:p>
    <w:p w:rsidR="004F36A0" w:rsidRDefault="00751F3E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Altri due casi limiti sono la compilazione di “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” come solo numeri e come solo spazi. In entrambi i casi il programma si comporta in modo adeguato nella misura che non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crusha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e non trova match insensati</w:t>
      </w:r>
      <w:r w:rsidR="00484074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 xml:space="preserve">(partendo dal presupposto che </w:t>
      </w:r>
      <w:r>
        <w:rPr>
          <w:rFonts w:cstheme="minorHAnsi"/>
          <w:color w:val="000000" w:themeColor="text1"/>
          <w:sz w:val="40"/>
          <w:szCs w:val="40"/>
        </w:rPr>
        <w:lastRenderedPageBreak/>
        <w:t xml:space="preserve">“word” sia diverso da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null</w:t>
      </w:r>
      <w:proofErr w:type="spellEnd"/>
      <w:r>
        <w:rPr>
          <w:rFonts w:cstheme="minorHAnsi"/>
          <w:color w:val="000000" w:themeColor="text1"/>
          <w:sz w:val="40"/>
          <w:szCs w:val="40"/>
        </w:rPr>
        <w:t>)</w:t>
      </w:r>
      <w:r w:rsidR="00484074">
        <w:rPr>
          <w:rFonts w:cstheme="minorHAnsi"/>
          <w:color w:val="000000" w:themeColor="text1"/>
          <w:sz w:val="40"/>
          <w:szCs w:val="40"/>
        </w:rPr>
        <w:t xml:space="preserve">. E’ interessante notare come se assegnato 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null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 a “word”, il programma non 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crusha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 se “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” è inizializzata con spazi. </w:t>
      </w:r>
      <w:r w:rsidR="004F36A0">
        <w:rPr>
          <w:rFonts w:cstheme="minorHAnsi"/>
          <w:color w:val="000000" w:themeColor="text1"/>
          <w:sz w:val="40"/>
          <w:szCs w:val="40"/>
        </w:rPr>
        <w:t xml:space="preserve"> </w:t>
      </w:r>
    </w:p>
    <w:p w:rsidR="004F36A0" w:rsidRDefault="004F36A0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Altro limite del programma è la sua impossibilità nel distinguere una parola seguita da punteggiatura. Nell’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esempio :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“Ho fame.” -&gt;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        </w:t>
      </w:r>
      <w:proofErr w:type="gramStart"/>
      <w:r>
        <w:rPr>
          <w:rFonts w:cstheme="minorHAnsi"/>
          <w:color w:val="000000" w:themeColor="text1"/>
          <w:sz w:val="40"/>
          <w:szCs w:val="40"/>
        </w:rPr>
        <w:t xml:space="preserve">   “</w:t>
      </w:r>
      <w:proofErr w:type="gramEnd"/>
      <w:r>
        <w:rPr>
          <w:rFonts w:cstheme="minorHAnsi"/>
          <w:color w:val="000000" w:themeColor="text1"/>
          <w:sz w:val="40"/>
          <w:szCs w:val="40"/>
        </w:rPr>
        <w:t>fame” -&gt; word</w:t>
      </w:r>
    </w:p>
    <w:p w:rsidR="00484074" w:rsidRDefault="004F36A0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4F36A0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Non ci saranno match, perché il programma considera “fame.” come un’unica parola.</w:t>
      </w:r>
    </w:p>
    <w:p w:rsidR="004F36A0" w:rsidRPr="004F36A0" w:rsidRDefault="004F36A0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Il programma non è case-sensitive.</w:t>
      </w:r>
      <w:bookmarkStart w:id="0" w:name="_GoBack"/>
      <w:bookmarkEnd w:id="0"/>
    </w:p>
    <w:sectPr w:rsidR="004F36A0" w:rsidRPr="004F3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C0AC0"/>
    <w:multiLevelType w:val="hybridMultilevel"/>
    <w:tmpl w:val="B29481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A3"/>
    <w:rsid w:val="001B5FA3"/>
    <w:rsid w:val="001D0C30"/>
    <w:rsid w:val="002819B2"/>
    <w:rsid w:val="00484074"/>
    <w:rsid w:val="004A352D"/>
    <w:rsid w:val="004C3B8E"/>
    <w:rsid w:val="004F36A0"/>
    <w:rsid w:val="00591ADD"/>
    <w:rsid w:val="005F075F"/>
    <w:rsid w:val="006428F7"/>
    <w:rsid w:val="00751F3E"/>
    <w:rsid w:val="00B2710C"/>
    <w:rsid w:val="00E25109"/>
    <w:rsid w:val="00E32E10"/>
    <w:rsid w:val="00E720FC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F1395-B84A-4AAF-B15F-78D646A0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E25109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48407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C3B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1AFB-B760-4821-806C-C71D65CF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2023-08-16T12:34:00Z</dcterms:created>
  <dcterms:modified xsi:type="dcterms:W3CDTF">2023-09-03T18:30:00Z</dcterms:modified>
</cp:coreProperties>
</file>