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spacing w:before="321" w:after="321" w:lineRule="auto" w:line="288"/>
        <w:rPr/>
      </w:pPr>
      <w:r>
        <w:rPr>
          <w:color w:val="000000"/>
        </w:rPr>
        <w:t xml:space="preserve">Cosmetics Store Management Solution </w:t>
      </w:r>
      <w:r>
        <w:rPr>
          <w:color w:val="000000"/>
        </w:rPr>
        <w:t>For</w:t>
      </w:r>
      <w:r>
        <w:rPr>
          <w:color w:val="000000"/>
        </w:rPr>
        <w:t xml:space="preserve"> </w:t>
      </w:r>
      <w:r>
        <w:tab/>
      </w:r>
      <w:r>
        <w:tab/>
      </w:r>
      <w:r>
        <w:rPr>
          <w:color w:val="000000"/>
        </w:rPr>
        <w:t xml:space="preserve">    Urban </w:t>
      </w:r>
      <w:r>
        <w:rPr>
          <w:color w:val="000000"/>
        </w:rPr>
        <w:t>Color</w:t>
      </w:r>
      <w:r>
        <w:rPr>
          <w:color w:val="000000"/>
        </w:rPr>
        <w:t xml:space="preserve"> in Salesforce</w:t>
      </w:r>
      <w:bookmarkStart w:id="0" w:name="_Tocs228a7crwcln"/>
      <w:bookmarkEnd w:id="0"/>
    </w:p>
    <w:p>
      <w:pPr>
        <w:pStyle w:val="style0"/>
        <w:rPr>
          <w:b/>
        </w:rPr>
      </w:pPr>
      <w:r>
        <w:tab/>
      </w:r>
      <w:r>
        <w:tab/>
      </w:r>
      <w:r>
        <w:rPr>
          <w:lang w:val="en-US"/>
        </w:rPr>
        <w:t xml:space="preserve">   </w:t>
      </w:r>
      <w:r>
        <w:tab/>
      </w:r>
      <w:r>
        <w:tab/>
        <w:tab/>
      </w:r>
      <w:r>
        <w:tab/>
      </w:r>
      <w:r>
        <w:rPr>
          <w:b/>
          <w:sz w:val="28"/>
        </w:rPr>
        <w:t>BY</w:t>
      </w:r>
    </w:p>
    <w:p>
      <w:pPr>
        <w:pStyle w:val="style0"/>
        <w:rPr>
          <w:b/>
          <w:sz w:val="28"/>
        </w:rPr>
      </w:pPr>
      <w:r>
        <w:tab/>
      </w:r>
      <w:r>
        <w:tab/>
      </w:r>
      <w:r>
        <w:rPr>
          <w:b/>
          <w:sz w:val="28"/>
        </w:rPr>
        <w:t xml:space="preserve"> </w:t>
      </w:r>
      <w:r>
        <w:rPr>
          <w:b/>
          <w:sz w:val="28"/>
          <w:lang w:val="en-US"/>
        </w:rPr>
        <w:t xml:space="preserve">                 </w:t>
      </w:r>
      <w:r>
        <w:rPr>
          <w:b/>
          <w:sz w:val="28"/>
        </w:rPr>
        <w:t>P</w:t>
      </w:r>
      <w:r>
        <w:rPr>
          <w:b/>
          <w:sz w:val="28"/>
          <w:lang w:val="en-US"/>
        </w:rPr>
        <w:t>ALLA VENKAT SAI TEJA</w:t>
      </w:r>
    </w:p>
    <w:p>
      <w:pPr>
        <w:pStyle w:val="style0"/>
        <w:rPr/>
      </w:pPr>
      <w:r>
        <w:tab/>
      </w:r>
      <w:r>
        <w:tab/>
      </w:r>
      <w:r>
        <w:t xml:space="preserve">                               </w:t>
      </w:r>
      <w:r>
        <w:rPr>
          <w:lang w:val="en-US"/>
        </w:rPr>
        <w:t>pallatej007</w:t>
      </w:r>
      <w:r>
        <w:t>@gmail.com</w:t>
      </w:r>
    </w:p>
    <w:p>
      <w:pPr>
        <w:pStyle w:val="style0"/>
        <w:spacing w:before="240"/>
        <w:rPr>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0"/>
        <w:spacing w:before="240"/>
        <w:rPr>
          <w:b/>
          <w:color w:val="000000"/>
          <w:sz w:val="24"/>
        </w:rPr>
      </w:pPr>
    </w:p>
    <w:p>
      <w:pPr>
        <w:pStyle w:val="style2"/>
        <w:spacing w:before="298" w:after="298"/>
        <w:rPr>
          <w:color w:val="000000"/>
          <w:sz w:val="72"/>
        </w:rPr>
      </w:pPr>
    </w:p>
    <w:p>
      <w:pPr>
        <w:pStyle w:val="style2"/>
        <w:spacing w:before="298" w:after="298"/>
        <w:rPr/>
      </w:pPr>
      <w:r>
        <w:rPr>
          <w:color w:val="000000"/>
          <w:sz w:val="72"/>
        </w:rPr>
        <w:t>Table of Contents</w:t>
      </w:r>
    </w:p>
    <w:p>
      <w:pPr>
        <w:pStyle w:val="style2"/>
        <w:spacing w:before="298" w:after="298"/>
        <w:rPr/>
      </w:pPr>
    </w:p>
    <w:p>
      <w:pPr>
        <w:pStyle w:val="style0"/>
        <w:numPr>
          <w:ilvl w:val="0"/>
          <w:numId w:val="1"/>
        </w:numPr>
        <w:rPr>
          <w:color w:val="000000"/>
          <w:sz w:val="24"/>
        </w:rPr>
      </w:pPr>
      <w:r>
        <w:rPr>
          <w:sz w:val="36"/>
        </w:rPr>
        <w:t>Introduction</w:t>
      </w:r>
    </w:p>
    <w:p>
      <w:pPr>
        <w:pStyle w:val="style0"/>
        <w:numPr>
          <w:ilvl w:val="0"/>
          <w:numId w:val="1"/>
        </w:numPr>
        <w:rPr>
          <w:color w:val="000000"/>
          <w:sz w:val="24"/>
        </w:rPr>
      </w:pPr>
      <w:r>
        <w:rPr>
          <w:sz w:val="36"/>
        </w:rPr>
        <w:t>Creation of Salesforce Org</w:t>
      </w:r>
    </w:p>
    <w:p>
      <w:pPr>
        <w:pStyle w:val="style0"/>
        <w:numPr>
          <w:ilvl w:val="0"/>
          <w:numId w:val="1"/>
        </w:numPr>
        <w:rPr>
          <w:color w:val="000000"/>
          <w:sz w:val="24"/>
        </w:rPr>
      </w:pPr>
      <w:r>
        <w:rPr>
          <w:sz w:val="36"/>
        </w:rPr>
        <w:t>Objects</w:t>
      </w:r>
    </w:p>
    <w:p>
      <w:pPr>
        <w:pStyle w:val="style0"/>
        <w:numPr>
          <w:ilvl w:val="0"/>
          <w:numId w:val="1"/>
        </w:numPr>
        <w:rPr>
          <w:color w:val="000000"/>
          <w:sz w:val="24"/>
        </w:rPr>
      </w:pPr>
      <w:r>
        <w:rPr>
          <w:sz w:val="36"/>
        </w:rPr>
        <w:t>Fields and Relationships</w:t>
      </w:r>
    </w:p>
    <w:p>
      <w:pPr>
        <w:pStyle w:val="style0"/>
        <w:numPr>
          <w:ilvl w:val="0"/>
          <w:numId w:val="1"/>
        </w:numPr>
        <w:rPr>
          <w:color w:val="000000"/>
          <w:sz w:val="24"/>
        </w:rPr>
      </w:pPr>
      <w:r>
        <w:rPr>
          <w:sz w:val="36"/>
        </w:rPr>
        <w:t>Page Layouts</w:t>
      </w:r>
    </w:p>
    <w:p>
      <w:pPr>
        <w:pStyle w:val="style0"/>
        <w:numPr>
          <w:ilvl w:val="0"/>
          <w:numId w:val="1"/>
        </w:numPr>
        <w:rPr>
          <w:color w:val="000000"/>
          <w:sz w:val="24"/>
        </w:rPr>
      </w:pPr>
      <w:r>
        <w:rPr>
          <w:sz w:val="36"/>
        </w:rPr>
        <w:t>The Lightning App</w:t>
      </w:r>
    </w:p>
    <w:p>
      <w:pPr>
        <w:pStyle w:val="style0"/>
        <w:numPr>
          <w:ilvl w:val="0"/>
          <w:numId w:val="1"/>
        </w:numPr>
        <w:rPr>
          <w:color w:val="000000"/>
          <w:sz w:val="24"/>
        </w:rPr>
      </w:pPr>
      <w:r>
        <w:rPr>
          <w:sz w:val="36"/>
        </w:rPr>
        <w:t>Profile</w:t>
      </w:r>
    </w:p>
    <w:p>
      <w:pPr>
        <w:pStyle w:val="style0"/>
        <w:numPr>
          <w:ilvl w:val="0"/>
          <w:numId w:val="1"/>
        </w:numPr>
        <w:rPr>
          <w:color w:val="000000"/>
          <w:sz w:val="24"/>
        </w:rPr>
      </w:pPr>
      <w:r>
        <w:rPr>
          <w:sz w:val="36"/>
        </w:rPr>
        <w:t>Setup Roles</w:t>
      </w:r>
    </w:p>
    <w:p>
      <w:pPr>
        <w:pStyle w:val="style0"/>
        <w:numPr>
          <w:ilvl w:val="0"/>
          <w:numId w:val="1"/>
        </w:numPr>
        <w:rPr>
          <w:color w:val="000000"/>
          <w:sz w:val="24"/>
        </w:rPr>
      </w:pPr>
      <w:r>
        <w:rPr>
          <w:sz w:val="36"/>
        </w:rPr>
        <w:t>Users</w:t>
      </w:r>
    </w:p>
    <w:p>
      <w:pPr>
        <w:pStyle w:val="style0"/>
        <w:numPr>
          <w:ilvl w:val="0"/>
          <w:numId w:val="1"/>
        </w:numPr>
        <w:rPr>
          <w:color w:val="000000"/>
          <w:sz w:val="24"/>
        </w:rPr>
      </w:pPr>
      <w:r>
        <w:rPr>
          <w:sz w:val="36"/>
        </w:rPr>
        <w:t>User Adoption</w:t>
      </w:r>
    </w:p>
    <w:p>
      <w:pPr>
        <w:pStyle w:val="style0"/>
        <w:numPr>
          <w:ilvl w:val="0"/>
          <w:numId w:val="1"/>
        </w:numPr>
        <w:rPr>
          <w:color w:val="000000"/>
          <w:sz w:val="24"/>
        </w:rPr>
      </w:pPr>
      <w:r>
        <w:rPr>
          <w:sz w:val="36"/>
        </w:rPr>
        <w:t>Import Data</w:t>
      </w:r>
    </w:p>
    <w:p>
      <w:pPr>
        <w:pStyle w:val="style0"/>
        <w:numPr>
          <w:ilvl w:val="0"/>
          <w:numId w:val="1"/>
        </w:numPr>
        <w:rPr>
          <w:color w:val="000000"/>
          <w:sz w:val="24"/>
        </w:rPr>
      </w:pPr>
      <w:r>
        <w:rPr>
          <w:sz w:val="36"/>
        </w:rPr>
        <w:t>What Are Reports?</w:t>
      </w:r>
    </w:p>
    <w:p>
      <w:pPr>
        <w:pStyle w:val="style0"/>
        <w:numPr>
          <w:ilvl w:val="0"/>
          <w:numId w:val="1"/>
        </w:numPr>
        <w:rPr>
          <w:color w:val="000000"/>
          <w:sz w:val="24"/>
        </w:rPr>
      </w:pPr>
      <w:r>
        <w:rPr>
          <w:sz w:val="36"/>
        </w:rPr>
        <w:t>Dashboards</w:t>
      </w: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bookmarkStart w:id="1" w:name="_Tocu8ofhmsq78k9"/>
    <w:bookmarkEnd w:id="1"/>
    <w:p>
      <w:pPr>
        <w:pStyle w:val="style2"/>
        <w:spacing w:before="298"/>
        <w:rPr/>
      </w:pPr>
    </w:p>
    <w:p>
      <w:pPr>
        <w:pStyle w:val="style2"/>
        <w:spacing w:before="298"/>
        <w:rPr/>
      </w:pPr>
    </w:p>
    <w:p>
      <w:pPr>
        <w:pStyle w:val="style2"/>
        <w:spacing w:before="298"/>
        <w:rPr/>
      </w:pPr>
    </w:p>
    <w:p>
      <w:pPr>
        <w:pStyle w:val="style2"/>
        <w:spacing w:before="298"/>
        <w:rPr/>
      </w:pPr>
      <w:r>
        <w:t>ABSTRACT:</w:t>
      </w:r>
    </w:p>
    <w:p>
      <w:pPr>
        <w:pStyle w:val="style0"/>
        <w:rPr/>
      </w:pPr>
    </w:p>
    <w:p>
      <w:pPr>
        <w:pStyle w:val="style0"/>
        <w:spacing w:before="240"/>
        <w:rPr>
          <w:color w:val="000000"/>
          <w:sz w:val="24"/>
        </w:rPr>
      </w:pPr>
      <w:r>
        <w:rPr>
          <w:color w:val="000000"/>
          <w:sz w:val="32"/>
        </w:rPr>
        <w:t xml:space="preserve">The </w:t>
      </w:r>
      <w:r>
        <w:rPr>
          <w:b/>
          <w:color w:val="000000"/>
          <w:sz w:val="32"/>
        </w:rPr>
        <w:t>Cosmetics Store Management Solution</w:t>
      </w:r>
      <w:r>
        <w:rPr>
          <w:color w:val="000000"/>
          <w:sz w:val="32"/>
        </w:rPr>
        <w:t xml:space="preserve">, built on the Salesforce platform, is designed to streamline the operations of cosmetics retailers by providing an integrated system for managing customer relationships, sales, and </w:t>
      </w:r>
      <w:r>
        <w:rPr>
          <w:color w:val="000000"/>
          <w:sz w:val="32"/>
        </w:rPr>
        <w:t>inventory. This solution offers cosmetics stores a scalable and robust platform to optimize key operational processes, enhance customer engagement, and drive business growth.</w:t>
      </w:r>
    </w:p>
    <w:p>
      <w:pPr>
        <w:pStyle w:val="style0"/>
        <w:spacing w:before="240"/>
        <w:rPr>
          <w:color w:val="000000"/>
          <w:sz w:val="24"/>
        </w:rPr>
      </w:pPr>
      <w:r>
        <w:rPr>
          <w:color w:val="000000"/>
          <w:sz w:val="32"/>
        </w:rPr>
        <w:t>By utilizing Salesforce’s powerful CRM and cloud capabilities, cosmetics stores can better track customer preferences, manage sales cycles, and ensure that inventory is efficiently controlled. This platform allows for improved operational efficiency, automated workflows, and personalized marketing, empowering stores to deliver superior customer experiences and maximize revenue opportunities.</w:t>
      </w:r>
    </w:p>
    <w:p>
      <w:pPr>
        <w:pStyle w:val="style0"/>
        <w:spacing w:before="240"/>
        <w:rPr>
          <w:color w:val="000000"/>
          <w:sz w:val="24"/>
        </w:rPr>
      </w:pPr>
    </w:p>
    <w:p>
      <w:pPr>
        <w:pStyle w:val="style0"/>
        <w:spacing w:before="240"/>
        <w:rPr>
          <w:color w:val="000000"/>
          <w:sz w:val="24"/>
        </w:rPr>
      </w:pPr>
    </w:p>
    <w:p>
      <w:pPr>
        <w:pStyle w:val="style0"/>
        <w:rPr/>
      </w:pPr>
    </w:p>
    <w:p>
      <w:pPr>
        <w:pStyle w:val="style2"/>
        <w:spacing w:before="298" w:after="298"/>
        <w:rPr/>
      </w:pPr>
      <w:r>
        <w:br w:type="page"/>
      </w:r>
      <w:r>
        <w:rPr>
          <w:color w:val="000000"/>
        </w:rPr>
        <w:t xml:space="preserve">1. Creation of Salesforce Org </w:t>
      </w:r>
    </w:p>
    <w:p>
      <w:pPr>
        <w:pStyle w:val="style0"/>
        <w:rPr/>
      </w:pPr>
    </w:p>
    <w:p>
      <w:pPr>
        <w:pStyle w:val="style0"/>
        <w:spacing w:before="240"/>
        <w:rPr>
          <w:color w:val="000000"/>
          <w:sz w:val="24"/>
        </w:rPr>
      </w:pPr>
      <w:r>
        <w:rPr>
          <w:color w:val="000000"/>
        </w:rPr>
        <w:t>To begin managing your cosmetics store operations, you'll first need to create a Salesforce organization (Org). Follow these steps to create your Org:</w:t>
      </w:r>
    </w:p>
    <w:p>
      <w:pPr>
        <w:pStyle w:val="style0"/>
        <w:numPr>
          <w:ilvl w:val="0"/>
          <w:numId w:val="19"/>
        </w:numPr>
        <w:rPr>
          <w:color w:val="000000"/>
          <w:sz w:val="24"/>
        </w:rPr>
      </w:pPr>
      <w:r>
        <w:rPr>
          <w:color w:val="000000"/>
        </w:rPr>
        <w:t xml:space="preserve">Visit </w:t>
      </w:r>
      <w:r>
        <w:rPr/>
        <w:fldChar w:fldCharType="begin"/>
      </w:r>
      <w:r>
        <w:instrText xml:space="preserve"> HYPERLINK "https://www.salesforce.com" </w:instrText>
      </w:r>
      <w:r>
        <w:rPr/>
        <w:fldChar w:fldCharType="separate"/>
      </w:r>
      <w:r>
        <w:rPr>
          <w:color w:val="0000ff"/>
          <w:u w:val="single" w:color="0000ff"/>
        </w:rPr>
        <w:t>Salesforce.com</w:t>
      </w:r>
      <w:r>
        <w:rPr/>
        <w:fldChar w:fldCharType="end"/>
      </w:r>
      <w:r>
        <w:rPr>
          <w:color w:val="000000"/>
        </w:rPr>
        <w:t xml:space="preserve"> and sign up for a new organization.</w:t>
      </w:r>
    </w:p>
    <w:p>
      <w:pPr>
        <w:pStyle w:val="style0"/>
        <w:numPr>
          <w:ilvl w:val="0"/>
          <w:numId w:val="19"/>
        </w:numPr>
        <w:rPr>
          <w:color w:val="000000"/>
          <w:sz w:val="24"/>
        </w:rPr>
      </w:pPr>
      <w:r>
        <w:rPr>
          <w:color w:val="000000"/>
        </w:rPr>
        <w:t>Select a license type (Salesforce Enterprise or Professional is recommended).</w:t>
      </w:r>
    </w:p>
    <w:p>
      <w:pPr>
        <w:pStyle w:val="style0"/>
        <w:numPr>
          <w:ilvl w:val="0"/>
          <w:numId w:val="19"/>
        </w:numPr>
        <w:rPr>
          <w:color w:val="000000"/>
          <w:sz w:val="24"/>
        </w:rPr>
      </w:pPr>
      <w:r>
        <w:rPr>
          <w:color w:val="000000"/>
        </w:rPr>
        <w:t>Complete the signup process and verify your email address.</w:t>
      </w:r>
    </w:p>
    <w:p>
      <w:pPr>
        <w:pStyle w:val="style0"/>
        <w:numPr>
          <w:ilvl w:val="0"/>
          <w:numId w:val="19"/>
        </w:numPr>
        <w:rPr>
          <w:color w:val="000000"/>
          <w:sz w:val="24"/>
        </w:rPr>
      </w:pPr>
      <w:r>
        <w:rPr>
          <w:color w:val="000000"/>
        </w:rPr>
        <w:t>Configure the basic settings for your new Org, such as company information, locale, and time zone.</w:t>
      </w:r>
    </w:p>
    <w:p>
      <w:pPr>
        <w:pStyle w:val="style0"/>
        <w:numPr>
          <w:ilvl w:val="0"/>
          <w:numId w:val="19"/>
        </w:numPr>
        <w:rPr>
          <w:color w:val="000000"/>
          <w:sz w:val="24"/>
        </w:rPr>
      </w:pPr>
      <w:r>
        <w:rPr>
          <w:color w:val="000000"/>
        </w:rPr>
        <w:t>Once the Org is created, you will have access to the Salesforce platform and can begin customizing it for store management.</w:t>
      </w:r>
    </w:p>
    <w:p>
      <w:pPr>
        <w:pStyle w:val="style0"/>
        <w:rPr>
          <w:color w:val="000000"/>
          <w:sz w:val="24"/>
        </w:rPr>
      </w:pPr>
    </w:p>
    <w:p>
      <w:pPr>
        <w:pStyle w:val="style0"/>
        <w:rPr>
          <w:color w:val="000000"/>
          <w:sz w:val="24"/>
        </w:rPr>
      </w:pPr>
    </w:p>
    <w:p>
      <w:pPr>
        <w:pStyle w:val="style0"/>
        <w:rPr>
          <w:color w:val="000000"/>
          <w:sz w:val="24"/>
        </w:rPr>
      </w:pPr>
      <w:r>
        <w:rPr>
          <w:color w:val="000000"/>
          <w:sz w:val="24"/>
        </w:rPr>
        <w:t>after login it reflects the home page of salesforce:</w:t>
      </w:r>
    </w:p>
    <w:p>
      <w:pPr>
        <w:pStyle w:val="style0"/>
        <w:rPr>
          <w:color w:val="000000"/>
          <w:sz w:val="24"/>
        </w:rPr>
      </w:pPr>
      <w:r>
        <w:rPr>
          <w:noProof/>
        </w:rPr>
        <w:drawing>
          <wp:inline distL="0" distT="0" distB="0" distR="0">
            <wp:extent cx="5943600" cy="2826001"/>
            <wp:effectExtent l="0" t="0" r="0" b="0"/>
            <wp:docPr id="1026" name="Drawing 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2" cstate="print"/>
                    <a:srcRect l="0" t="0" r="0" b="0"/>
                    <a:stretch/>
                  </pic:blipFill>
                  <pic:spPr>
                    <a:xfrm rot="0">
                      <a:off x="0" y="0"/>
                      <a:ext cx="5943600" cy="2826001"/>
                    </a:xfrm>
                    <a:prstGeom prst="rect"/>
                  </pic:spPr>
                </pic:pic>
              </a:graphicData>
            </a:graphic>
          </wp:inline>
        </w:drawing>
      </w: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p>
      <w:pPr>
        <w:pStyle w:val="style2"/>
        <w:spacing w:before="298" w:after="298"/>
        <w:rPr>
          <w:color w:val="000000"/>
        </w:rPr>
      </w:pPr>
    </w:p>
    <w:p>
      <w:pPr>
        <w:pStyle w:val="style2"/>
        <w:spacing w:before="298" w:after="298"/>
        <w:rPr>
          <w:color w:val="000000"/>
        </w:rPr>
      </w:pPr>
    </w:p>
    <w:p>
      <w:pPr>
        <w:pStyle w:val="style2"/>
        <w:spacing w:before="298" w:after="298"/>
        <w:rPr/>
      </w:pPr>
      <w:r>
        <w:rPr>
          <w:color w:val="000000"/>
        </w:rPr>
        <w:t>2. Objects</w:t>
      </w:r>
    </w:p>
    <w:p>
      <w:pPr>
        <w:pStyle w:val="style0"/>
        <w:spacing w:before="240"/>
        <w:rPr>
          <w:color w:val="000000"/>
          <w:sz w:val="24"/>
        </w:rPr>
      </w:pPr>
      <w:r>
        <w:rPr>
          <w:color w:val="000000"/>
        </w:rPr>
        <w:t>Objects in Salesforce represent database tables that store specific data. For the Cosmetics Store Management Solution, custom objects may include:</w:t>
      </w:r>
    </w:p>
    <w:p>
      <w:pPr>
        <w:pStyle w:val="style0"/>
        <w:numPr>
          <w:ilvl w:val="0"/>
          <w:numId w:val="2"/>
        </w:numPr>
        <w:rPr>
          <w:color w:val="000000"/>
          <w:sz w:val="24"/>
        </w:rPr>
      </w:pPr>
      <w:r>
        <w:rPr>
          <w:b/>
          <w:color w:val="000000"/>
        </w:rPr>
        <w:t>Products</w:t>
      </w:r>
      <w:r>
        <w:rPr>
          <w:color w:val="000000"/>
        </w:rPr>
        <w:t>: Stores product details such as name, SKU, price, and category.</w:t>
      </w:r>
    </w:p>
    <w:p>
      <w:pPr>
        <w:pStyle w:val="style0"/>
        <w:numPr>
          <w:ilvl w:val="0"/>
          <w:numId w:val="2"/>
        </w:numPr>
        <w:rPr>
          <w:color w:val="000000"/>
          <w:sz w:val="24"/>
        </w:rPr>
      </w:pPr>
      <w:r>
        <w:rPr>
          <w:b/>
          <w:color w:val="000000"/>
        </w:rPr>
        <w:t>Customers</w:t>
      </w:r>
      <w:r>
        <w:rPr>
          <w:color w:val="000000"/>
        </w:rPr>
        <w:t>: Tracks customer information such as contact details, preferences, and purchase history.</w:t>
      </w:r>
    </w:p>
    <w:p>
      <w:pPr>
        <w:pStyle w:val="style0"/>
        <w:numPr>
          <w:ilvl w:val="0"/>
          <w:numId w:val="2"/>
        </w:numPr>
        <w:rPr>
          <w:color w:val="000000"/>
          <w:sz w:val="24"/>
        </w:rPr>
      </w:pPr>
      <w:r>
        <w:rPr>
          <w:b/>
          <w:color w:val="000000"/>
        </w:rPr>
        <w:t>Orders</w:t>
      </w:r>
      <w:r>
        <w:rPr>
          <w:color w:val="000000"/>
        </w:rPr>
        <w:t>: Manages customer orders, including products purchased, quantities, and sales amounts.</w:t>
      </w:r>
    </w:p>
    <w:p>
      <w:pPr>
        <w:pStyle w:val="style0"/>
        <w:numPr>
          <w:ilvl w:val="0"/>
          <w:numId w:val="2"/>
        </w:numPr>
        <w:rPr>
          <w:color w:val="000000"/>
          <w:sz w:val="24"/>
        </w:rPr>
      </w:pPr>
      <w:r>
        <w:rPr>
          <w:b/>
          <w:color w:val="000000"/>
        </w:rPr>
        <w:t>Inventory</w:t>
      </w:r>
      <w:r>
        <w:rPr>
          <w:color w:val="000000"/>
        </w:rPr>
        <w:t>: Keeps track of stock levels and reorder points.</w:t>
      </w:r>
    </w:p>
    <w:p>
      <w:pPr>
        <w:pStyle w:val="style0"/>
        <w:numPr>
          <w:ilvl w:val="0"/>
          <w:numId w:val="2"/>
        </w:numPr>
        <w:rPr>
          <w:color w:val="000000"/>
          <w:sz w:val="24"/>
        </w:rPr>
      </w:pPr>
      <w:r>
        <w:rPr>
          <w:b/>
          <w:color w:val="000000"/>
        </w:rPr>
        <w:t>Marketing Campaigns</w:t>
      </w:r>
      <w:r>
        <w:rPr>
          <w:color w:val="000000"/>
        </w:rPr>
        <w:t>: Organizes marketing initiatives and customer engagement efforts.</w:t>
      </w:r>
    </w:p>
    <w:p>
      <w:pPr>
        <w:pStyle w:val="style0"/>
        <w:spacing w:before="240"/>
        <w:rPr>
          <w:color w:val="000000"/>
          <w:sz w:val="24"/>
        </w:rPr>
      </w:pPr>
      <w:r>
        <w:rPr>
          <w:color w:val="000000"/>
        </w:rPr>
        <w:t xml:space="preserve">You can create these objects by navigating to </w:t>
      </w:r>
      <w:r>
        <w:rPr>
          <w:b/>
          <w:color w:val="000000"/>
        </w:rPr>
        <w:t>Setup &gt; Object Manager &gt; Create Object</w:t>
      </w:r>
      <w:r>
        <w:rPr>
          <w:color w:val="000000"/>
        </w:rPr>
        <w:t>.</w:t>
      </w:r>
    </w:p>
    <w:p>
      <w:pPr>
        <w:pStyle w:val="style0"/>
        <w:spacing w:before="240"/>
        <w:rPr>
          <w:color w:val="000000"/>
          <w:sz w:val="24"/>
        </w:rPr>
      </w:pPr>
      <w:r>
        <w:rPr>
          <w:color w:val="000000"/>
          <w:sz w:val="24"/>
        </w:rPr>
        <w:t>here we create three objects namely</w:t>
      </w:r>
      <w:r>
        <w:br/>
      </w:r>
      <w:r>
        <w:rPr>
          <w:color w:val="000000"/>
          <w:sz w:val="24"/>
        </w:rPr>
        <w:t>1) Customer Object</w:t>
      </w:r>
    </w:p>
    <w:p>
      <w:pPr>
        <w:pStyle w:val="style0"/>
        <w:spacing w:before="240"/>
        <w:rPr>
          <w:color w:val="000000"/>
          <w:sz w:val="24"/>
        </w:rPr>
      </w:pPr>
      <w:r>
        <w:rPr>
          <w:color w:val="000000"/>
          <w:sz w:val="24"/>
        </w:rPr>
        <w:t xml:space="preserve">2) </w:t>
      </w:r>
      <w:r>
        <w:rPr>
          <w:color w:val="000000"/>
          <w:sz w:val="24"/>
        </w:rPr>
        <w:t>Retailer Object</w:t>
      </w:r>
    </w:p>
    <w:p>
      <w:pPr>
        <w:pStyle w:val="style0"/>
        <w:spacing w:before="240"/>
        <w:rPr>
          <w:color w:val="000000"/>
          <w:sz w:val="24"/>
        </w:rPr>
      </w:pPr>
      <w:r>
        <w:rPr>
          <w:color w:val="000000"/>
          <w:sz w:val="24"/>
        </w:rPr>
        <w:t>3) Other Object</w:t>
      </w:r>
    </w:p>
    <w:p>
      <w:pPr>
        <w:pStyle w:val="style0"/>
        <w:spacing w:before="240"/>
        <w:rPr>
          <w:color w:val="000000"/>
          <w:sz w:val="24"/>
        </w:rPr>
      </w:pPr>
      <w:r>
        <w:rPr>
          <w:color w:val="000000"/>
          <w:sz w:val="24"/>
        </w:rPr>
        <w:t>these objects are available in object manager tab in setup:</w:t>
      </w:r>
    </w:p>
    <w:p>
      <w:pPr>
        <w:pStyle w:val="style0"/>
        <w:spacing w:before="240"/>
        <w:rPr>
          <w:color w:val="000000"/>
          <w:sz w:val="24"/>
        </w:rPr>
      </w:pPr>
    </w:p>
    <w:p>
      <w:pPr>
        <w:pStyle w:val="style0"/>
        <w:spacing w:before="240"/>
        <w:rPr>
          <w:color w:val="000000"/>
          <w:sz w:val="24"/>
        </w:rPr>
      </w:pPr>
      <w:r>
        <w:rPr>
          <w:noProof/>
        </w:rPr>
        <w:drawing>
          <wp:inline distL="0" distT="0" distB="0" distR="0">
            <wp:extent cx="6017138" cy="2589899"/>
            <wp:effectExtent l="0" t="0" r="0" b="0"/>
            <wp:docPr id="1027" name="Drawing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Drawing 1"/>
                    <pic:cNvPicPr/>
                  </pic:nvPicPr>
                  <pic:blipFill>
                    <a:blip r:embed="rId3" cstate="print"/>
                    <a:srcRect l="0" t="0" r="0" b="0"/>
                    <a:stretch/>
                  </pic:blipFill>
                  <pic:spPr>
                    <a:xfrm rot="0">
                      <a:off x="0" y="0"/>
                      <a:ext cx="6017138" cy="2589899"/>
                    </a:xfrm>
                    <a:prstGeom prst="rect"/>
                  </pic:spPr>
                </pic:pic>
              </a:graphicData>
            </a:graphic>
          </wp:inline>
        </w:drawing>
      </w:r>
    </w:p>
    <w:p>
      <w:pPr>
        <w:pStyle w:val="style2"/>
        <w:spacing w:before="298" w:after="298"/>
        <w:rPr>
          <w:color w:val="000000"/>
        </w:rPr>
      </w:pPr>
    </w:p>
    <w:p>
      <w:pPr>
        <w:pStyle w:val="style2"/>
        <w:spacing w:before="298" w:after="298"/>
        <w:rPr>
          <w:color w:val="000000"/>
        </w:rPr>
      </w:pPr>
    </w:p>
    <w:p>
      <w:pPr>
        <w:pStyle w:val="style2"/>
        <w:spacing w:before="298" w:after="298"/>
        <w:rPr/>
      </w:pPr>
      <w:r>
        <w:rPr>
          <w:color w:val="000000"/>
        </w:rPr>
        <w:t>3. Fields and Relationships</w:t>
      </w:r>
    </w:p>
    <w:p>
      <w:pPr>
        <w:pStyle w:val="style0"/>
        <w:spacing w:before="240"/>
        <w:rPr>
          <w:color w:val="000000"/>
          <w:sz w:val="24"/>
        </w:rPr>
      </w:pPr>
      <w:r>
        <w:rPr>
          <w:color w:val="000000"/>
        </w:rPr>
        <w:t>Fields store individual pieces of data within an object. For example:</w:t>
      </w:r>
    </w:p>
    <w:p>
      <w:pPr>
        <w:pStyle w:val="style0"/>
        <w:numPr>
          <w:ilvl w:val="0"/>
          <w:numId w:val="16"/>
        </w:numPr>
        <w:rPr>
          <w:color w:val="000000"/>
          <w:sz w:val="24"/>
        </w:rPr>
      </w:pPr>
      <w:r>
        <w:rPr>
          <w:b/>
          <w:color w:val="000000"/>
        </w:rPr>
        <w:t>Products</w:t>
      </w:r>
      <w:r>
        <w:rPr>
          <w:color w:val="000000"/>
        </w:rPr>
        <w:t xml:space="preserve">: Fields like </w:t>
      </w:r>
      <w:r>
        <w:rPr>
          <w:rFonts w:ascii="Monospace Regular" w:cs="Monospace Regular" w:eastAsia="Monospace Regular" w:hAnsi="Monospace Regular"/>
          <w:color w:val="000000"/>
        </w:rPr>
        <w:t>Name</w:t>
      </w:r>
      <w:r>
        <w:rPr>
          <w:color w:val="000000"/>
        </w:rPr>
        <w:t xml:space="preserve">, </w:t>
      </w:r>
      <w:r>
        <w:rPr>
          <w:rFonts w:ascii="Monospace Regular" w:cs="Monospace Regular" w:eastAsia="Monospace Regular" w:hAnsi="Monospace Regular"/>
          <w:color w:val="000000"/>
        </w:rPr>
        <w:t>Price</w:t>
      </w:r>
      <w:r>
        <w:rPr>
          <w:color w:val="000000"/>
        </w:rPr>
        <w:t xml:space="preserve">, </w:t>
      </w:r>
      <w:r>
        <w:rPr>
          <w:rFonts w:ascii="Monospace Regular" w:cs="Monospace Regular" w:eastAsia="Monospace Regular" w:hAnsi="Monospace Regular"/>
          <w:color w:val="000000"/>
        </w:rPr>
        <w:t>Quantity in Stock</w:t>
      </w:r>
      <w:r>
        <w:rPr>
          <w:color w:val="000000"/>
        </w:rPr>
        <w:t xml:space="preserve">, and </w:t>
      </w:r>
      <w:r>
        <w:rPr>
          <w:rFonts w:ascii="Monospace Regular" w:cs="Monospace Regular" w:eastAsia="Monospace Regular" w:hAnsi="Monospace Regular"/>
          <w:color w:val="000000"/>
        </w:rPr>
        <w:t>Expiration Date</w:t>
      </w:r>
      <w:r>
        <w:rPr>
          <w:color w:val="000000"/>
        </w:rPr>
        <w:t>.</w:t>
      </w:r>
    </w:p>
    <w:p>
      <w:pPr>
        <w:pStyle w:val="style0"/>
        <w:numPr>
          <w:ilvl w:val="0"/>
          <w:numId w:val="16"/>
        </w:numPr>
        <w:rPr>
          <w:color w:val="000000"/>
          <w:sz w:val="24"/>
        </w:rPr>
      </w:pPr>
      <w:r>
        <w:rPr>
          <w:b/>
          <w:color w:val="000000"/>
        </w:rPr>
        <w:t>Customers</w:t>
      </w:r>
      <w:r>
        <w:rPr>
          <w:color w:val="000000"/>
        </w:rPr>
        <w:t xml:space="preserve">: Fields like </w:t>
      </w:r>
      <w:r>
        <w:rPr>
          <w:rFonts w:ascii="Monospace Regular" w:cs="Monospace Regular" w:eastAsia="Monospace Regular" w:hAnsi="Monospace Regular"/>
          <w:color w:val="000000"/>
        </w:rPr>
        <w:t>Full Name</w:t>
      </w:r>
      <w:r>
        <w:rPr>
          <w:color w:val="000000"/>
        </w:rPr>
        <w:t xml:space="preserve">, </w:t>
      </w:r>
      <w:r>
        <w:rPr>
          <w:rFonts w:ascii="Monospace Regular" w:cs="Monospace Regular" w:eastAsia="Monospace Regular" w:hAnsi="Monospace Regular"/>
          <w:color w:val="000000"/>
        </w:rPr>
        <w:t>Email</w:t>
      </w:r>
      <w:r>
        <w:rPr>
          <w:color w:val="000000"/>
        </w:rPr>
        <w:t xml:space="preserve">, </w:t>
      </w:r>
      <w:r>
        <w:rPr>
          <w:rFonts w:ascii="Monospace Regular" w:cs="Monospace Regular" w:eastAsia="Monospace Regular" w:hAnsi="Monospace Regular"/>
          <w:color w:val="000000"/>
        </w:rPr>
        <w:t>Phone</w:t>
      </w:r>
      <w:r>
        <w:rPr>
          <w:color w:val="000000"/>
        </w:rPr>
        <w:t xml:space="preserve">, and </w:t>
      </w:r>
      <w:r>
        <w:rPr>
          <w:rFonts w:ascii="Monospace Regular" w:cs="Monospace Regular" w:eastAsia="Monospace Regular" w:hAnsi="Monospace Regular"/>
          <w:color w:val="000000"/>
        </w:rPr>
        <w:t>Loyalty Program</w:t>
      </w:r>
      <w:r>
        <w:rPr>
          <w:color w:val="000000"/>
        </w:rPr>
        <w:t>.</w:t>
      </w:r>
    </w:p>
    <w:p>
      <w:pPr>
        <w:pStyle w:val="style0"/>
        <w:numPr>
          <w:ilvl w:val="0"/>
          <w:numId w:val="16"/>
        </w:numPr>
        <w:rPr>
          <w:color w:val="000000"/>
          <w:sz w:val="24"/>
        </w:rPr>
      </w:pPr>
      <w:r>
        <w:rPr>
          <w:b/>
          <w:color w:val="000000"/>
        </w:rPr>
        <w:t>Orders</w:t>
      </w:r>
      <w:r>
        <w:rPr>
          <w:color w:val="000000"/>
        </w:rPr>
        <w:t xml:space="preserve">: Fields like </w:t>
      </w:r>
      <w:r>
        <w:rPr>
          <w:rFonts w:ascii="Monospace Regular" w:cs="Monospace Regular" w:eastAsia="Monospace Regular" w:hAnsi="Monospace Regular"/>
          <w:color w:val="000000"/>
        </w:rPr>
        <w:t>Order Date</w:t>
      </w:r>
      <w:r>
        <w:rPr>
          <w:color w:val="000000"/>
        </w:rPr>
        <w:t xml:space="preserve">, </w:t>
      </w:r>
      <w:r>
        <w:rPr>
          <w:rFonts w:ascii="Monospace Regular" w:cs="Monospace Regular" w:eastAsia="Monospace Regular" w:hAnsi="Monospace Regular"/>
          <w:color w:val="000000"/>
        </w:rPr>
        <w:t>Product ID</w:t>
      </w:r>
      <w:r>
        <w:rPr>
          <w:color w:val="000000"/>
        </w:rPr>
        <w:t xml:space="preserve">, </w:t>
      </w:r>
      <w:r>
        <w:rPr>
          <w:rFonts w:ascii="Monospace Regular" w:cs="Monospace Regular" w:eastAsia="Monospace Regular" w:hAnsi="Monospace Regular"/>
          <w:color w:val="000000"/>
        </w:rPr>
        <w:t>Quantity</w:t>
      </w:r>
      <w:r>
        <w:rPr>
          <w:color w:val="000000"/>
        </w:rPr>
        <w:t xml:space="preserve">, and </w:t>
      </w:r>
      <w:r>
        <w:rPr>
          <w:rFonts w:ascii="Monospace Regular" w:cs="Monospace Regular" w:eastAsia="Monospace Regular" w:hAnsi="Monospace Regular"/>
          <w:color w:val="000000"/>
        </w:rPr>
        <w:t>Total Amount</w:t>
      </w:r>
      <w:r>
        <w:rPr>
          <w:color w:val="000000"/>
        </w:rPr>
        <w:t>.</w:t>
      </w:r>
    </w:p>
    <w:p>
      <w:pPr>
        <w:pStyle w:val="style0"/>
        <w:spacing w:before="240"/>
        <w:rPr>
          <w:color w:val="000000"/>
          <w:sz w:val="24"/>
        </w:rPr>
      </w:pPr>
      <w:r>
        <w:rPr>
          <w:color w:val="000000"/>
        </w:rPr>
        <w:t>Salesforce supports relationships between objects, including:</w:t>
      </w:r>
    </w:p>
    <w:p>
      <w:pPr>
        <w:pStyle w:val="style0"/>
        <w:numPr>
          <w:ilvl w:val="0"/>
          <w:numId w:val="10"/>
        </w:numPr>
        <w:rPr>
          <w:color w:val="000000"/>
          <w:sz w:val="24"/>
        </w:rPr>
      </w:pPr>
      <w:r>
        <w:rPr>
          <w:b/>
          <w:color w:val="000000"/>
        </w:rPr>
        <w:t>Lookup Relationships</w:t>
      </w:r>
      <w:r>
        <w:rPr>
          <w:color w:val="000000"/>
        </w:rPr>
        <w:t>: Link objects like Customers and Orders.</w:t>
      </w:r>
    </w:p>
    <w:p>
      <w:pPr>
        <w:pStyle w:val="style0"/>
        <w:numPr>
          <w:ilvl w:val="0"/>
          <w:numId w:val="10"/>
        </w:numPr>
        <w:rPr>
          <w:color w:val="000000"/>
          <w:sz w:val="24"/>
        </w:rPr>
      </w:pPr>
      <w:r>
        <w:rPr>
          <w:b/>
          <w:color w:val="000000"/>
        </w:rPr>
        <w:t>Master-Detail Relationships</w:t>
      </w:r>
      <w:r>
        <w:rPr>
          <w:color w:val="000000"/>
        </w:rPr>
        <w:t>: Used for objects that are tightly coupled, such as Products and Orders.</w:t>
      </w:r>
    </w:p>
    <w:p>
      <w:pPr>
        <w:pStyle w:val="style0"/>
        <w:spacing w:before="240"/>
        <w:rPr>
          <w:color w:val="000000"/>
          <w:sz w:val="24"/>
        </w:rPr>
      </w:pPr>
      <w:r>
        <w:rPr>
          <w:color w:val="000000"/>
        </w:rPr>
        <w:t xml:space="preserve">To manage fields and relationships, go to </w:t>
      </w:r>
      <w:r>
        <w:rPr>
          <w:b/>
          <w:color w:val="000000"/>
        </w:rPr>
        <w:t>Setup &gt; Object Manager &gt; [Select Object] &gt; Fields &amp; Relationships</w:t>
      </w:r>
      <w:r>
        <w:rPr>
          <w:color w:val="000000"/>
        </w:rPr>
        <w:t>.</w:t>
      </w:r>
    </w:p>
    <w:p>
      <w:pPr>
        <w:pStyle w:val="style0"/>
        <w:spacing w:before="240"/>
        <w:rPr>
          <w:color w:val="000000"/>
          <w:sz w:val="24"/>
        </w:rPr>
      </w:pPr>
    </w:p>
    <w:p>
      <w:pPr>
        <w:pStyle w:val="style0"/>
        <w:spacing w:before="240"/>
        <w:rPr>
          <w:color w:val="000000"/>
          <w:sz w:val="24"/>
        </w:rPr>
      </w:pPr>
      <w:r>
        <w:rPr>
          <w:color w:val="000000"/>
          <w:sz w:val="24"/>
        </w:rPr>
        <w:t xml:space="preserve">in this </w:t>
      </w:r>
      <w:r>
        <w:rPr>
          <w:color w:val="000000"/>
          <w:sz w:val="24"/>
        </w:rPr>
        <w:t>secton</w:t>
      </w:r>
      <w:r>
        <w:rPr>
          <w:color w:val="000000"/>
          <w:sz w:val="24"/>
        </w:rPr>
        <w:t xml:space="preserve"> we will create fields in different objects like Our Customers, retailers, Consultants, Other in their respective fields and relationships section</w:t>
      </w:r>
    </w:p>
    <w:p>
      <w:pPr>
        <w:pStyle w:val="style0"/>
        <w:spacing w:before="240"/>
        <w:rPr>
          <w:color w:val="000000"/>
          <w:sz w:val="24"/>
        </w:rPr>
      </w:pPr>
    </w:p>
    <w:p>
      <w:pPr>
        <w:pStyle w:val="style0"/>
        <w:spacing w:before="240"/>
        <w:rPr>
          <w:color w:val="000000"/>
          <w:sz w:val="24"/>
        </w:rPr>
      </w:pPr>
      <w:r>
        <w:rPr>
          <w:noProof/>
        </w:rPr>
        <w:drawing>
          <wp:inline distL="0" distT="0" distB="0" distR="0">
            <wp:extent cx="5943600" cy="2722853"/>
            <wp:effectExtent l="0" t="0" r="0" b="0"/>
            <wp:docPr id="1028" name="Drawing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Drawing 2"/>
                    <pic:cNvPicPr/>
                  </pic:nvPicPr>
                  <pic:blipFill>
                    <a:blip r:embed="rId4" cstate="print"/>
                    <a:srcRect l="0" t="0" r="0" b="0"/>
                    <a:stretch/>
                  </pic:blipFill>
                  <pic:spPr>
                    <a:xfrm rot="0">
                      <a:off x="0" y="0"/>
                      <a:ext cx="5943600" cy="2722853"/>
                    </a:xfrm>
                    <a:prstGeom prst="rect"/>
                  </pic:spPr>
                </pic:pic>
              </a:graphicData>
            </a:graphic>
          </wp:inline>
        </w:drawing>
      </w:r>
    </w:p>
    <w:p>
      <w:pPr>
        <w:pStyle w:val="style0"/>
        <w:spacing w:before="240"/>
        <w:rPr>
          <w:color w:val="000000"/>
          <w:sz w:val="24"/>
        </w:rPr>
      </w:pPr>
    </w:p>
    <w:p>
      <w:pPr>
        <w:pStyle w:val="style0"/>
        <w:spacing w:before="240"/>
        <w:rPr>
          <w:color w:val="000000"/>
          <w:sz w:val="24"/>
        </w:rPr>
      </w:pPr>
    </w:p>
    <w:p>
      <w:pPr>
        <w:pStyle w:val="style0"/>
        <w:spacing w:before="240"/>
        <w:rPr>
          <w:color w:val="000000"/>
          <w:sz w:val="24"/>
        </w:rPr>
      </w:pPr>
      <w:r>
        <w:rPr>
          <w:color w:val="000000"/>
          <w:sz w:val="28"/>
        </w:rPr>
        <w:t>fields added to Our Customer Object are:</w:t>
      </w:r>
    </w:p>
    <w:p>
      <w:pPr>
        <w:pStyle w:val="style0"/>
        <w:spacing w:before="240"/>
        <w:rPr>
          <w:color w:val="000000"/>
          <w:sz w:val="24"/>
        </w:rPr>
      </w:pPr>
      <w:r>
        <w:rPr>
          <w:noProof/>
        </w:rPr>
        <w:drawing>
          <wp:inline distL="0" distT="0" distB="0" distR="0">
            <wp:extent cx="5943600" cy="2140069"/>
            <wp:effectExtent l="0" t="0" r="0" b="0"/>
            <wp:docPr id="1029" name="Drawing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Drawing 3"/>
                    <pic:cNvPicPr/>
                  </pic:nvPicPr>
                  <pic:blipFill>
                    <a:blip r:embed="rId5" cstate="print"/>
                    <a:srcRect l="0" t="0" r="0" b="0"/>
                    <a:stretch/>
                  </pic:blipFill>
                  <pic:spPr>
                    <a:xfrm rot="0">
                      <a:off x="0" y="0"/>
                      <a:ext cx="5943600" cy="2140069"/>
                    </a:xfrm>
                    <a:prstGeom prst="rect"/>
                  </pic:spPr>
                </pic:pic>
              </a:graphicData>
            </a:graphic>
          </wp:inline>
        </w:drawing>
      </w:r>
    </w:p>
    <w:p>
      <w:pPr>
        <w:pStyle w:val="style0"/>
        <w:spacing w:before="240"/>
        <w:rPr>
          <w:color w:val="000000"/>
          <w:sz w:val="24"/>
        </w:rPr>
      </w:pPr>
      <w:r>
        <w:rPr>
          <w:color w:val="000000"/>
          <w:sz w:val="28"/>
        </w:rPr>
        <w:t xml:space="preserve">fields added to </w:t>
      </w:r>
      <w:r>
        <w:rPr>
          <w:color w:val="000000"/>
          <w:sz w:val="28"/>
        </w:rPr>
        <w:t>Consultants</w:t>
      </w:r>
      <w:r>
        <w:rPr>
          <w:color w:val="000000"/>
          <w:sz w:val="28"/>
        </w:rPr>
        <w:t xml:space="preserve"> object are:</w:t>
      </w:r>
    </w:p>
    <w:p>
      <w:pPr>
        <w:pStyle w:val="style0"/>
        <w:spacing w:before="240"/>
        <w:rPr>
          <w:color w:val="000000"/>
          <w:sz w:val="24"/>
        </w:rPr>
      </w:pPr>
      <w:r>
        <w:rPr>
          <w:noProof/>
        </w:rPr>
        <w:drawing>
          <wp:inline distL="0" distT="0" distB="0" distR="0">
            <wp:extent cx="5943600" cy="2201154"/>
            <wp:effectExtent l="0" t="0" r="0" b="0"/>
            <wp:docPr id="1030" name="Drawing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Drawing 4"/>
                    <pic:cNvPicPr/>
                  </pic:nvPicPr>
                  <pic:blipFill>
                    <a:blip r:embed="rId6" cstate="print"/>
                    <a:srcRect l="0" t="0" r="0" b="0"/>
                    <a:stretch/>
                  </pic:blipFill>
                  <pic:spPr>
                    <a:xfrm rot="0">
                      <a:off x="0" y="0"/>
                      <a:ext cx="5943600" cy="2201154"/>
                    </a:xfrm>
                    <a:prstGeom prst="rect"/>
                  </pic:spPr>
                </pic:pic>
              </a:graphicData>
            </a:graphic>
          </wp:inline>
        </w:drawing>
      </w:r>
    </w:p>
    <w:p>
      <w:pPr>
        <w:pStyle w:val="style0"/>
        <w:spacing w:before="240"/>
        <w:rPr>
          <w:color w:val="000000"/>
          <w:sz w:val="24"/>
        </w:rPr>
      </w:pPr>
      <w:r>
        <w:rPr>
          <w:noProof/>
        </w:rPr>
        <w:drawing>
          <wp:inline distL="0" distT="0" distB="0" distR="0">
            <wp:extent cx="5943600" cy="2374454"/>
            <wp:effectExtent l="0" t="0" r="0" b="0"/>
            <wp:docPr id="1031" name="Drawing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Drawing 5"/>
                    <pic:cNvPicPr/>
                  </pic:nvPicPr>
                  <pic:blipFill>
                    <a:blip r:embed="rId7" cstate="print"/>
                    <a:srcRect l="0" t="0" r="0" b="0"/>
                    <a:stretch/>
                  </pic:blipFill>
                  <pic:spPr>
                    <a:xfrm rot="0">
                      <a:off x="0" y="0"/>
                      <a:ext cx="5943600" cy="2374454"/>
                    </a:xfrm>
                    <a:prstGeom prst="rect"/>
                  </pic:spPr>
                </pic:pic>
              </a:graphicData>
            </a:graphic>
          </wp:inline>
        </w:drawing>
      </w:r>
    </w:p>
    <w:p>
      <w:pPr>
        <w:pStyle w:val="style0"/>
        <w:spacing w:before="240"/>
        <w:rPr>
          <w:color w:val="000000"/>
          <w:sz w:val="24"/>
        </w:rPr>
      </w:pPr>
      <w:r>
        <w:rPr>
          <w:color w:val="000000"/>
          <w:sz w:val="24"/>
        </w:rPr>
        <w:t xml:space="preserve">Fields </w:t>
      </w:r>
      <w:r>
        <w:rPr>
          <w:color w:val="000000"/>
          <w:sz w:val="24"/>
        </w:rPr>
        <w:t>added to Retailers Objects are:</w:t>
      </w:r>
    </w:p>
    <w:p>
      <w:pPr>
        <w:pStyle w:val="style0"/>
        <w:spacing w:before="240"/>
        <w:rPr>
          <w:color w:val="000000"/>
          <w:sz w:val="24"/>
        </w:rPr>
      </w:pPr>
      <w:r>
        <w:rPr>
          <w:noProof/>
        </w:rPr>
        <w:drawing>
          <wp:inline distL="0" distT="0" distB="0" distR="0">
            <wp:extent cx="5943600" cy="2577600"/>
            <wp:effectExtent l="0" t="0" r="0" b="0"/>
            <wp:docPr id="1032" name="Drawing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Drawing 6"/>
                    <pic:cNvPicPr/>
                  </pic:nvPicPr>
                  <pic:blipFill>
                    <a:blip r:embed="rId8" cstate="print"/>
                    <a:srcRect l="0" t="0" r="0" b="0"/>
                    <a:stretch/>
                  </pic:blipFill>
                  <pic:spPr>
                    <a:xfrm rot="0">
                      <a:off x="0" y="0"/>
                      <a:ext cx="5943600" cy="2577600"/>
                    </a:xfrm>
                    <a:prstGeom prst="rect"/>
                  </pic:spPr>
                </pic:pic>
              </a:graphicData>
            </a:graphic>
          </wp:inline>
        </w:drawing>
      </w:r>
    </w:p>
    <w:p>
      <w:pPr>
        <w:pStyle w:val="style0"/>
        <w:spacing w:before="240"/>
        <w:rPr>
          <w:color w:val="000000"/>
          <w:sz w:val="24"/>
        </w:rPr>
      </w:pPr>
      <w:r>
        <w:rPr>
          <w:noProof/>
        </w:rPr>
        <w:drawing>
          <wp:inline distL="0" distT="0" distB="0" distR="0">
            <wp:extent cx="5943600" cy="1483931"/>
            <wp:effectExtent l="0" t="0" r="0" b="0"/>
            <wp:docPr id="1033" name="Drawing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Drawing 7"/>
                    <pic:cNvPicPr/>
                  </pic:nvPicPr>
                  <pic:blipFill>
                    <a:blip r:embed="rId9" cstate="print"/>
                    <a:srcRect l="0" t="0" r="0" b="0"/>
                    <a:stretch/>
                  </pic:blipFill>
                  <pic:spPr>
                    <a:xfrm rot="0">
                      <a:off x="0" y="0"/>
                      <a:ext cx="5943600" cy="1483931"/>
                    </a:xfrm>
                    <a:prstGeom prst="rect"/>
                  </pic:spPr>
                </pic:pic>
              </a:graphicData>
            </a:graphic>
          </wp:inline>
        </w:drawing>
      </w:r>
    </w:p>
    <w:p>
      <w:pPr>
        <w:pStyle w:val="style0"/>
        <w:spacing w:before="240"/>
        <w:rPr>
          <w:color w:val="000000"/>
          <w:sz w:val="24"/>
        </w:rPr>
      </w:pPr>
      <w:r>
        <w:rPr>
          <w:color w:val="000000"/>
          <w:sz w:val="24"/>
        </w:rPr>
        <w:t>Fields added to Others Object are:</w:t>
      </w:r>
    </w:p>
    <w:p>
      <w:pPr>
        <w:pStyle w:val="style0"/>
        <w:spacing w:before="240"/>
        <w:rPr>
          <w:color w:val="000000"/>
          <w:sz w:val="24"/>
        </w:rPr>
      </w:pPr>
      <w:r>
        <w:rPr>
          <w:noProof/>
        </w:rPr>
        <w:drawing>
          <wp:inline distL="0" distT="0" distB="0" distR="0">
            <wp:extent cx="5943600" cy="2742260"/>
            <wp:effectExtent l="0" t="0" r="0" b="0"/>
            <wp:docPr id="1034" name="Drawing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Drawing 8"/>
                    <pic:cNvPicPr/>
                  </pic:nvPicPr>
                  <pic:blipFill>
                    <a:blip r:embed="rId10" cstate="print"/>
                    <a:srcRect l="0" t="0" r="0" b="0"/>
                    <a:stretch/>
                  </pic:blipFill>
                  <pic:spPr>
                    <a:xfrm rot="0">
                      <a:off x="0" y="0"/>
                      <a:ext cx="5943600" cy="2742260"/>
                    </a:xfrm>
                    <a:prstGeom prst="rect"/>
                  </pic:spPr>
                </pic:pic>
              </a:graphicData>
            </a:graphic>
          </wp:inline>
        </w:drawing>
      </w:r>
    </w:p>
    <w:p>
      <w:pPr>
        <w:pStyle w:val="style2"/>
        <w:spacing w:before="298" w:after="298"/>
        <w:rPr>
          <w:color w:val="000000"/>
        </w:rPr>
      </w:pPr>
    </w:p>
    <w:p>
      <w:pPr>
        <w:pStyle w:val="style2"/>
        <w:spacing w:before="298" w:after="298"/>
        <w:rPr/>
      </w:pPr>
      <w:r>
        <w:rPr>
          <w:color w:val="000000"/>
        </w:rPr>
        <w:t>4. Page Layouts</w:t>
      </w:r>
    </w:p>
    <w:p>
      <w:pPr>
        <w:pStyle w:val="style0"/>
        <w:spacing w:before="240"/>
        <w:rPr>
          <w:color w:val="000000"/>
          <w:sz w:val="24"/>
        </w:rPr>
      </w:pPr>
      <w:r>
        <w:rPr>
          <w:color w:val="000000"/>
        </w:rPr>
        <w:t xml:space="preserve">Page layouts control the design and organization of data entry pages for different objects. You can customize which fields, related lists, and buttons appear on </w:t>
      </w:r>
      <w:r>
        <w:rPr>
          <w:color w:val="000000"/>
        </w:rPr>
        <w:t>the object record page.</w:t>
      </w:r>
    </w:p>
    <w:p>
      <w:pPr>
        <w:pStyle w:val="style0"/>
        <w:spacing w:before="240"/>
        <w:rPr>
          <w:color w:val="000000"/>
          <w:sz w:val="24"/>
        </w:rPr>
      </w:pPr>
      <w:r>
        <w:rPr>
          <w:color w:val="000000"/>
        </w:rPr>
        <w:t>Steps to customize page layouts:</w:t>
      </w:r>
    </w:p>
    <w:p>
      <w:pPr>
        <w:pStyle w:val="style0"/>
        <w:numPr>
          <w:ilvl w:val="0"/>
          <w:numId w:val="17"/>
        </w:numPr>
        <w:rPr>
          <w:color w:val="000000"/>
          <w:sz w:val="24"/>
        </w:rPr>
      </w:pPr>
      <w:r>
        <w:rPr>
          <w:color w:val="000000"/>
        </w:rPr>
        <w:t xml:space="preserve">Go to </w:t>
      </w:r>
      <w:r>
        <w:rPr>
          <w:b/>
          <w:color w:val="000000"/>
        </w:rPr>
        <w:t>Setup &gt; Object Manager &gt; [Select Object] &gt; Page Layouts</w:t>
      </w:r>
      <w:r>
        <w:rPr>
          <w:color w:val="000000"/>
        </w:rPr>
        <w:t>.</w:t>
      </w:r>
    </w:p>
    <w:p>
      <w:pPr>
        <w:pStyle w:val="style0"/>
        <w:numPr>
          <w:ilvl w:val="0"/>
          <w:numId w:val="17"/>
        </w:numPr>
        <w:rPr>
          <w:color w:val="000000"/>
          <w:sz w:val="24"/>
        </w:rPr>
      </w:pPr>
      <w:r>
        <w:rPr>
          <w:color w:val="000000"/>
        </w:rPr>
        <w:t>Edit an existing layout or create a new one.</w:t>
      </w:r>
    </w:p>
    <w:p>
      <w:pPr>
        <w:pStyle w:val="style0"/>
        <w:numPr>
          <w:ilvl w:val="0"/>
          <w:numId w:val="17"/>
        </w:numPr>
        <w:rPr>
          <w:color w:val="000000"/>
          <w:sz w:val="24"/>
        </w:rPr>
      </w:pPr>
      <w:r>
        <w:rPr>
          <w:color w:val="000000"/>
        </w:rPr>
        <w:t>Drag and drop fields, related lists, and custom components to design the layout.</w:t>
      </w:r>
    </w:p>
    <w:p>
      <w:pPr>
        <w:pStyle w:val="style0"/>
        <w:numPr>
          <w:ilvl w:val="0"/>
          <w:numId w:val="17"/>
        </w:numPr>
        <w:rPr>
          <w:color w:val="000000"/>
          <w:sz w:val="24"/>
        </w:rPr>
      </w:pPr>
      <w:r>
        <w:rPr>
          <w:color w:val="000000"/>
        </w:rPr>
        <w:t>Assign different layouts to profiles based on user roles (e.g., Store Manager, Sales Staff).</w:t>
      </w:r>
    </w:p>
    <w:p>
      <w:pPr>
        <w:pStyle w:val="style0"/>
        <w:rPr>
          <w:color w:val="000000"/>
          <w:sz w:val="24"/>
        </w:rPr>
      </w:pPr>
    </w:p>
    <w:p>
      <w:pPr>
        <w:pStyle w:val="style0"/>
        <w:rPr>
          <w:color w:val="000000"/>
          <w:sz w:val="24"/>
        </w:rPr>
      </w:pPr>
      <w:r>
        <w:rPr>
          <w:color w:val="000000"/>
          <w:sz w:val="24"/>
        </w:rPr>
        <w:t>here we created the consultant page layout</w:t>
      </w:r>
    </w:p>
    <w:p>
      <w:pPr>
        <w:pStyle w:val="style0"/>
        <w:rPr>
          <w:color w:val="000000"/>
          <w:sz w:val="24"/>
        </w:rPr>
      </w:pPr>
      <w:r>
        <w:br/>
      </w:r>
      <w:r>
        <w:rPr>
          <w:noProof/>
        </w:rPr>
        <w:drawing>
          <wp:inline distL="0" distT="0" distB="0" distR="0">
            <wp:extent cx="5943600" cy="2809195"/>
            <wp:effectExtent l="0" t="0" r="0" b="0"/>
            <wp:docPr id="1035" name="Drawing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Drawing 9"/>
                    <pic:cNvPicPr/>
                  </pic:nvPicPr>
                  <pic:blipFill>
                    <a:blip r:embed="rId11" cstate="print"/>
                    <a:srcRect l="0" t="0" r="0" b="0"/>
                    <a:stretch/>
                  </pic:blipFill>
                  <pic:spPr>
                    <a:xfrm rot="0">
                      <a:off x="0" y="0"/>
                      <a:ext cx="5943600" cy="2809195"/>
                    </a:xfrm>
                    <a:prstGeom prst="rect"/>
                  </pic:spPr>
                </pic:pic>
              </a:graphicData>
            </a:graphic>
          </wp:inline>
        </w:drawing>
      </w:r>
    </w:p>
    <w:p>
      <w:pPr>
        <w:pStyle w:val="style0"/>
        <w:rPr>
          <w:color w:val="000000"/>
          <w:sz w:val="24"/>
        </w:rPr>
      </w:pPr>
    </w:p>
    <w:p>
      <w:pPr>
        <w:pStyle w:val="style0"/>
        <w:rPr>
          <w:color w:val="000000"/>
          <w:sz w:val="24"/>
        </w:rPr>
      </w:pPr>
      <w:r>
        <w:rPr>
          <w:color w:val="000000"/>
          <w:sz w:val="24"/>
        </w:rPr>
        <w:t>here I make sure that all arrangements are in order</w:t>
      </w:r>
    </w:p>
    <w:p>
      <w:pPr>
        <w:pStyle w:val="style0"/>
        <w:rPr>
          <w:color w:val="000000"/>
          <w:sz w:val="24"/>
        </w:rPr>
      </w:pPr>
    </w:p>
    <w:p>
      <w:pPr>
        <w:pStyle w:val="style0"/>
        <w:rPr>
          <w:color w:val="000000"/>
          <w:sz w:val="24"/>
        </w:rPr>
      </w:pPr>
    </w:p>
    <w:p>
      <w:pPr>
        <w:pStyle w:val="style0"/>
        <w:rPr>
          <w:color w:val="000000"/>
          <w:sz w:val="24"/>
        </w:rPr>
      </w:pPr>
    </w:p>
    <w:p>
      <w:pPr>
        <w:pStyle w:val="style0"/>
        <w:rPr>
          <w:color w:val="000000"/>
          <w:sz w:val="24"/>
        </w:rPr>
      </w:pPr>
    </w:p>
    <w:p>
      <w:pPr>
        <w:pStyle w:val="style2"/>
        <w:spacing w:before="298" w:after="298"/>
        <w:rPr>
          <w:color w:val="000000"/>
        </w:rPr>
      </w:pPr>
    </w:p>
    <w:p>
      <w:pPr>
        <w:pStyle w:val="style2"/>
        <w:spacing w:before="298" w:after="298"/>
        <w:rPr>
          <w:color w:val="000000"/>
        </w:rPr>
      </w:pPr>
    </w:p>
    <w:p>
      <w:pPr>
        <w:pStyle w:val="style2"/>
        <w:spacing w:before="298" w:after="298"/>
        <w:rPr>
          <w:color w:val="000000"/>
        </w:rPr>
      </w:pPr>
    </w:p>
    <w:p>
      <w:pPr>
        <w:pStyle w:val="style2"/>
        <w:spacing w:before="298" w:after="298"/>
        <w:rPr/>
      </w:pPr>
      <w:r>
        <w:rPr>
          <w:color w:val="000000"/>
        </w:rPr>
        <w:t>5. The Lightning App</w:t>
      </w:r>
    </w:p>
    <w:p>
      <w:pPr>
        <w:pStyle w:val="style0"/>
        <w:spacing w:before="240"/>
        <w:rPr>
          <w:color w:val="000000"/>
          <w:sz w:val="24"/>
        </w:rPr>
      </w:pPr>
      <w:r>
        <w:rPr>
          <w:color w:val="000000"/>
        </w:rPr>
        <w:t xml:space="preserve">Salesforce Lightning Apps provide users </w:t>
      </w:r>
      <w:r>
        <w:rPr>
          <w:color w:val="000000"/>
        </w:rPr>
        <w:t>with an efficient and visually intuitive interface to access various objects and features.</w:t>
      </w:r>
    </w:p>
    <w:p>
      <w:pPr>
        <w:pStyle w:val="style0"/>
        <w:spacing w:before="240"/>
        <w:rPr>
          <w:color w:val="000000"/>
          <w:sz w:val="24"/>
        </w:rPr>
      </w:pPr>
      <w:r>
        <w:rPr>
          <w:color w:val="000000"/>
        </w:rPr>
        <w:t>To create a custom Lightning App for Cosmetics Store Management:</w:t>
      </w:r>
    </w:p>
    <w:p>
      <w:pPr>
        <w:pStyle w:val="style0"/>
        <w:numPr>
          <w:ilvl w:val="0"/>
          <w:numId w:val="13"/>
        </w:numPr>
        <w:rPr>
          <w:color w:val="000000"/>
          <w:sz w:val="24"/>
        </w:rPr>
      </w:pPr>
      <w:r>
        <w:rPr>
          <w:color w:val="000000"/>
        </w:rPr>
        <w:t xml:space="preserve">Go to </w:t>
      </w:r>
      <w:r>
        <w:rPr>
          <w:b/>
          <w:color w:val="000000"/>
        </w:rPr>
        <w:t>Setup &gt; App Manager &gt; New Lightning App</w:t>
      </w:r>
      <w:r>
        <w:rPr>
          <w:color w:val="000000"/>
        </w:rPr>
        <w:t>.</w:t>
      </w:r>
    </w:p>
    <w:p>
      <w:pPr>
        <w:pStyle w:val="style0"/>
        <w:numPr>
          <w:ilvl w:val="0"/>
          <w:numId w:val="13"/>
        </w:numPr>
        <w:rPr>
          <w:color w:val="000000"/>
          <w:sz w:val="24"/>
        </w:rPr>
      </w:pPr>
      <w:r>
        <w:rPr>
          <w:color w:val="000000"/>
        </w:rPr>
        <w:t>Name the app (e.g., "Cosmetics Store Manager") and configure the branding, including the app logo.</w:t>
      </w:r>
    </w:p>
    <w:p>
      <w:pPr>
        <w:pStyle w:val="style0"/>
        <w:numPr>
          <w:ilvl w:val="0"/>
          <w:numId w:val="13"/>
        </w:numPr>
        <w:rPr>
          <w:color w:val="000000"/>
          <w:sz w:val="24"/>
        </w:rPr>
      </w:pPr>
      <w:r>
        <w:rPr>
          <w:color w:val="000000"/>
        </w:rPr>
        <w:t>Add navigation items like Products, Orders, Customers, and Inventory.</w:t>
      </w:r>
    </w:p>
    <w:p>
      <w:pPr>
        <w:pStyle w:val="style0"/>
        <w:numPr>
          <w:ilvl w:val="0"/>
          <w:numId w:val="13"/>
        </w:numPr>
        <w:rPr>
          <w:color w:val="000000"/>
          <w:sz w:val="24"/>
        </w:rPr>
      </w:pPr>
      <w:r>
        <w:rPr>
          <w:color w:val="000000"/>
        </w:rPr>
        <w:t>Assign the app to specific user profiles.</w:t>
      </w:r>
    </w:p>
    <w:p>
      <w:pPr>
        <w:pStyle w:val="style0"/>
        <w:numPr>
          <w:ilvl w:val="0"/>
          <w:numId w:val="13"/>
        </w:numPr>
        <w:rPr>
          <w:color w:val="000000"/>
          <w:sz w:val="24"/>
        </w:rPr>
      </w:pPr>
      <w:r>
        <w:rPr>
          <w:color w:val="000000"/>
        </w:rPr>
        <w:t>Save and activate the app.</w:t>
      </w:r>
    </w:p>
    <w:p>
      <w:pPr>
        <w:pStyle w:val="style0"/>
        <w:rPr>
          <w:color w:val="000000"/>
          <w:sz w:val="24"/>
        </w:rPr>
      </w:pPr>
    </w:p>
    <w:p>
      <w:pPr>
        <w:pStyle w:val="style0"/>
        <w:rPr>
          <w:color w:val="000000"/>
          <w:sz w:val="24"/>
        </w:rPr>
      </w:pPr>
      <w:r>
        <w:rPr>
          <w:color w:val="000000"/>
          <w:sz w:val="24"/>
        </w:rPr>
        <w:t xml:space="preserve">here we created the lightning app with required objects for our application such as Our Customers, Retailers, Consultants, Others and make sure that reports and dashboards are added to navigation bar of our urban </w:t>
      </w:r>
      <w:r>
        <w:rPr>
          <w:color w:val="000000"/>
          <w:sz w:val="24"/>
        </w:rPr>
        <w:t>color</w:t>
      </w:r>
      <w:r>
        <w:rPr>
          <w:color w:val="000000"/>
          <w:sz w:val="24"/>
        </w:rPr>
        <w:t xml:space="preserve"> application</w:t>
      </w:r>
    </w:p>
    <w:p>
      <w:pPr>
        <w:pStyle w:val="style0"/>
        <w:rPr>
          <w:color w:val="000000"/>
          <w:sz w:val="24"/>
        </w:rPr>
      </w:pPr>
    </w:p>
    <w:p>
      <w:pPr>
        <w:pStyle w:val="style0"/>
        <w:rPr>
          <w:color w:val="000000"/>
          <w:sz w:val="24"/>
        </w:rPr>
      </w:pPr>
      <w:r>
        <w:rPr>
          <w:color w:val="000000"/>
          <w:sz w:val="24"/>
        </w:rPr>
        <w:t xml:space="preserve">the layout of the urban </w:t>
      </w:r>
      <w:r>
        <w:rPr>
          <w:color w:val="000000"/>
          <w:sz w:val="24"/>
        </w:rPr>
        <w:t>color</w:t>
      </w:r>
      <w:r>
        <w:rPr>
          <w:color w:val="000000"/>
          <w:sz w:val="24"/>
        </w:rPr>
        <w:t xml:space="preserve"> application is as below</w:t>
      </w:r>
    </w:p>
    <w:p>
      <w:pPr>
        <w:pStyle w:val="style0"/>
        <w:rPr>
          <w:color w:val="000000"/>
          <w:sz w:val="24"/>
        </w:rPr>
      </w:pPr>
      <w:r>
        <w:rPr>
          <w:noProof/>
        </w:rPr>
        <w:drawing>
          <wp:inline distL="0" distT="0" distB="0" distR="0">
            <wp:extent cx="5943600" cy="2810659"/>
            <wp:effectExtent l="0" t="0" r="0" b="0"/>
            <wp:docPr id="1036" name="Drawing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Drawing 10"/>
                    <pic:cNvPicPr/>
                  </pic:nvPicPr>
                  <pic:blipFill>
                    <a:blip r:embed="rId12" cstate="print"/>
                    <a:srcRect l="0" t="0" r="0" b="0"/>
                    <a:stretch/>
                  </pic:blipFill>
                  <pic:spPr>
                    <a:xfrm rot="0">
                      <a:off x="0" y="0"/>
                      <a:ext cx="5943600" cy="2810659"/>
                    </a:xfrm>
                    <a:prstGeom prst="rect"/>
                  </pic:spPr>
                </pic:pic>
              </a:graphicData>
            </a:graphic>
          </wp:inline>
        </w:drawing>
      </w:r>
    </w:p>
    <w:p>
      <w:pPr>
        <w:pStyle w:val="style0"/>
        <w:rPr>
          <w:color w:val="000000"/>
          <w:sz w:val="24"/>
        </w:rPr>
      </w:pPr>
    </w:p>
    <w:p>
      <w:pPr>
        <w:pStyle w:val="style0"/>
        <w:rPr>
          <w:color w:val="000000"/>
          <w:sz w:val="24"/>
        </w:rPr>
      </w:pPr>
    </w:p>
    <w:p>
      <w:pPr>
        <w:pStyle w:val="style2"/>
        <w:spacing w:before="298" w:after="298"/>
        <w:rPr>
          <w:color w:val="000000"/>
        </w:rPr>
      </w:pPr>
    </w:p>
    <w:p>
      <w:pPr>
        <w:pStyle w:val="style2"/>
        <w:spacing w:before="298" w:after="298"/>
        <w:rPr>
          <w:color w:val="000000"/>
        </w:rPr>
      </w:pPr>
    </w:p>
    <w:p>
      <w:pPr>
        <w:pStyle w:val="style2"/>
        <w:spacing w:before="298" w:after="298"/>
        <w:rPr>
          <w:color w:val="000000"/>
        </w:rPr>
      </w:pPr>
    </w:p>
    <w:p>
      <w:pPr>
        <w:pStyle w:val="style2"/>
        <w:spacing w:before="298" w:after="298"/>
        <w:rPr/>
      </w:pPr>
      <w:r>
        <w:rPr>
          <w:color w:val="000000"/>
        </w:rPr>
        <w:t>6. Profile</w:t>
      </w:r>
    </w:p>
    <w:p>
      <w:pPr>
        <w:pStyle w:val="style0"/>
        <w:spacing w:before="240"/>
        <w:rPr>
          <w:color w:val="000000"/>
          <w:sz w:val="24"/>
        </w:rPr>
      </w:pPr>
      <w:r>
        <w:rPr>
          <w:color w:val="000000"/>
        </w:rPr>
        <w:t>Profiles in Salesforce control user permissions and access to data. Common profiles in the Cosmetics Store Management solution include:</w:t>
      </w:r>
    </w:p>
    <w:p>
      <w:pPr>
        <w:pStyle w:val="style0"/>
        <w:numPr>
          <w:ilvl w:val="0"/>
          <w:numId w:val="9"/>
        </w:numPr>
        <w:rPr>
          <w:color w:val="000000"/>
          <w:sz w:val="24"/>
        </w:rPr>
      </w:pPr>
      <w:r>
        <w:rPr>
          <w:b/>
          <w:color w:val="000000"/>
        </w:rPr>
        <w:t>System Administrator</w:t>
      </w:r>
      <w:r>
        <w:rPr>
          <w:color w:val="000000"/>
        </w:rPr>
        <w:t>: Full access to all objects and settings.</w:t>
      </w:r>
    </w:p>
    <w:p>
      <w:pPr>
        <w:pStyle w:val="style0"/>
        <w:numPr>
          <w:ilvl w:val="0"/>
          <w:numId w:val="9"/>
        </w:numPr>
        <w:rPr>
          <w:color w:val="000000"/>
          <w:sz w:val="24"/>
        </w:rPr>
      </w:pPr>
      <w:r>
        <w:rPr>
          <w:b/>
          <w:color w:val="000000"/>
        </w:rPr>
        <w:t>Store Manager</w:t>
      </w:r>
      <w:r>
        <w:rPr>
          <w:color w:val="000000"/>
        </w:rPr>
        <w:t>: Access to manage sales, inventory, and customer data.</w:t>
      </w:r>
    </w:p>
    <w:p>
      <w:pPr>
        <w:pStyle w:val="style0"/>
        <w:numPr>
          <w:ilvl w:val="0"/>
          <w:numId w:val="9"/>
        </w:numPr>
        <w:rPr>
          <w:color w:val="000000"/>
          <w:sz w:val="24"/>
        </w:rPr>
      </w:pPr>
      <w:r>
        <w:rPr>
          <w:b/>
          <w:color w:val="000000"/>
        </w:rPr>
        <w:t>Sales Staff</w:t>
      </w:r>
      <w:r>
        <w:rPr>
          <w:color w:val="000000"/>
        </w:rPr>
        <w:t>: Limited access to sales and customer information.</w:t>
      </w:r>
    </w:p>
    <w:p>
      <w:pPr>
        <w:pStyle w:val="style0"/>
        <w:spacing w:before="240"/>
        <w:rPr>
          <w:color w:val="000000"/>
          <w:sz w:val="24"/>
        </w:rPr>
      </w:pPr>
      <w:r>
        <w:rPr>
          <w:color w:val="000000"/>
        </w:rPr>
        <w:t>Steps to customize profiles:</w:t>
      </w:r>
    </w:p>
    <w:p>
      <w:pPr>
        <w:pStyle w:val="style0"/>
        <w:numPr>
          <w:ilvl w:val="0"/>
          <w:numId w:val="12"/>
        </w:numPr>
        <w:rPr>
          <w:color w:val="000000"/>
          <w:sz w:val="24"/>
        </w:rPr>
      </w:pPr>
      <w:r>
        <w:rPr>
          <w:color w:val="000000"/>
        </w:rPr>
        <w:t xml:space="preserve">Go to </w:t>
      </w:r>
      <w:r>
        <w:rPr>
          <w:b/>
          <w:color w:val="000000"/>
        </w:rPr>
        <w:t>Setup &gt; Profiles</w:t>
      </w:r>
      <w:r>
        <w:rPr>
          <w:color w:val="000000"/>
        </w:rPr>
        <w:t>.</w:t>
      </w:r>
    </w:p>
    <w:p>
      <w:pPr>
        <w:pStyle w:val="style0"/>
        <w:numPr>
          <w:ilvl w:val="0"/>
          <w:numId w:val="12"/>
        </w:numPr>
        <w:rPr>
          <w:color w:val="000000"/>
          <w:sz w:val="24"/>
        </w:rPr>
      </w:pPr>
      <w:r>
        <w:rPr>
          <w:color w:val="000000"/>
        </w:rPr>
        <w:t>Select an existing profile or create a new one.</w:t>
      </w:r>
    </w:p>
    <w:p>
      <w:pPr>
        <w:pStyle w:val="style0"/>
        <w:numPr>
          <w:ilvl w:val="0"/>
          <w:numId w:val="12"/>
        </w:numPr>
        <w:rPr>
          <w:color w:val="000000"/>
          <w:sz w:val="24"/>
        </w:rPr>
      </w:pPr>
      <w:r>
        <w:rPr>
          <w:color w:val="000000"/>
        </w:rPr>
        <w:t>Configure object permissions, field-level security, and record types.</w:t>
      </w:r>
    </w:p>
    <w:p>
      <w:pPr>
        <w:pStyle w:val="style0"/>
        <w:numPr>
          <w:ilvl w:val="0"/>
          <w:numId w:val="12"/>
        </w:numPr>
        <w:rPr>
          <w:color w:val="000000"/>
          <w:sz w:val="24"/>
        </w:rPr>
      </w:pPr>
      <w:r>
        <w:rPr>
          <w:color w:val="000000"/>
        </w:rPr>
        <w:t xml:space="preserve">Assign users to the </w:t>
      </w:r>
      <w:r>
        <w:rPr>
          <w:color w:val="000000"/>
        </w:rPr>
        <w:t>profile.</w:t>
      </w:r>
    </w:p>
    <w:p>
      <w:pPr>
        <w:pStyle w:val="style0"/>
        <w:rPr>
          <w:color w:val="000000"/>
          <w:sz w:val="24"/>
        </w:rPr>
      </w:pPr>
    </w:p>
    <w:p>
      <w:pPr>
        <w:pStyle w:val="style0"/>
        <w:rPr>
          <w:color w:val="000000"/>
          <w:sz w:val="24"/>
        </w:rPr>
      </w:pPr>
      <w:r>
        <w:rPr>
          <w:color w:val="000000"/>
          <w:sz w:val="24"/>
        </w:rPr>
        <w:t xml:space="preserve">here we create a store supervisor profile under </w:t>
      </w:r>
      <w:r>
        <w:rPr>
          <w:color w:val="000000"/>
          <w:sz w:val="24"/>
        </w:rPr>
        <w:t>ceo</w:t>
      </w:r>
      <w:r>
        <w:rPr>
          <w:color w:val="000000"/>
          <w:sz w:val="24"/>
        </w:rPr>
        <w:t xml:space="preserve"> role and give create, read, update, </w:t>
      </w:r>
      <w:r>
        <w:rPr>
          <w:color w:val="000000"/>
          <w:sz w:val="24"/>
        </w:rPr>
        <w:t>delete ,modify</w:t>
      </w:r>
      <w:r>
        <w:rPr>
          <w:color w:val="000000"/>
          <w:sz w:val="24"/>
        </w:rPr>
        <w:t xml:space="preserve"> all permissions for objects such as Consultant, Retailers, Our Customers, Others</w:t>
      </w:r>
    </w:p>
    <w:p>
      <w:pPr>
        <w:pStyle w:val="style0"/>
        <w:rPr>
          <w:color w:val="000000"/>
          <w:sz w:val="24"/>
        </w:rPr>
      </w:pPr>
    </w:p>
    <w:p>
      <w:pPr>
        <w:pStyle w:val="style0"/>
        <w:rPr>
          <w:color w:val="000000"/>
          <w:sz w:val="24"/>
        </w:rPr>
      </w:pPr>
      <w:r>
        <w:rPr>
          <w:noProof/>
        </w:rPr>
        <w:drawing>
          <wp:inline distL="0" distT="0" distB="0" distR="0">
            <wp:extent cx="5943600" cy="2891393"/>
            <wp:effectExtent l="0" t="0" r="0" b="0"/>
            <wp:docPr id="1037" name="Drawing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Drawing 11"/>
                    <pic:cNvPicPr/>
                  </pic:nvPicPr>
                  <pic:blipFill>
                    <a:blip r:embed="rId13" cstate="print"/>
                    <a:srcRect l="0" t="0" r="0" b="0"/>
                    <a:stretch/>
                  </pic:blipFill>
                  <pic:spPr>
                    <a:xfrm rot="0">
                      <a:off x="0" y="0"/>
                      <a:ext cx="5943600" cy="2891393"/>
                    </a:xfrm>
                    <a:prstGeom prst="rect"/>
                  </pic:spPr>
                </pic:pic>
              </a:graphicData>
            </a:graphic>
          </wp:inline>
        </w:drawing>
      </w:r>
    </w:p>
    <w:p>
      <w:pPr>
        <w:pStyle w:val="style0"/>
        <w:rPr>
          <w:color w:val="000000"/>
          <w:sz w:val="24"/>
        </w:rPr>
      </w:pPr>
      <w:r>
        <w:rPr>
          <w:noProof/>
        </w:rPr>
        <w:drawing>
          <wp:inline distL="0" distT="0" distB="0" distR="0">
            <wp:extent cx="5943600" cy="709178"/>
            <wp:effectExtent l="0" t="0" r="0" b="0"/>
            <wp:docPr id="1038" name="Drawing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Drawing 12"/>
                    <pic:cNvPicPr/>
                  </pic:nvPicPr>
                  <pic:blipFill>
                    <a:blip r:embed="rId14" cstate="print"/>
                    <a:srcRect l="0" t="0" r="0" b="0"/>
                    <a:stretch/>
                  </pic:blipFill>
                  <pic:spPr>
                    <a:xfrm rot="0">
                      <a:off x="0" y="0"/>
                      <a:ext cx="5943600" cy="709178"/>
                    </a:xfrm>
                    <a:prstGeom prst="rect"/>
                  </pic:spPr>
                </pic:pic>
              </a:graphicData>
            </a:graphic>
          </wp:inline>
        </w:drawing>
      </w:r>
    </w:p>
    <w:p>
      <w:pPr>
        <w:pStyle w:val="style2"/>
        <w:spacing w:before="298" w:after="298"/>
        <w:rPr>
          <w:color w:val="000000"/>
        </w:rPr>
      </w:pPr>
    </w:p>
    <w:p>
      <w:pPr>
        <w:pStyle w:val="style2"/>
        <w:spacing w:before="298" w:after="298"/>
        <w:rPr>
          <w:color w:val="000000"/>
        </w:rPr>
      </w:pPr>
    </w:p>
    <w:p>
      <w:pPr>
        <w:pStyle w:val="style2"/>
        <w:spacing w:before="298" w:after="298"/>
        <w:rPr/>
      </w:pPr>
      <w:r>
        <w:rPr>
          <w:color w:val="000000"/>
        </w:rPr>
        <w:t xml:space="preserve">7. Setup Roles </w:t>
      </w:r>
    </w:p>
    <w:p>
      <w:pPr>
        <w:pStyle w:val="style0"/>
        <w:spacing w:before="240"/>
        <w:rPr>
          <w:color w:val="000000"/>
          <w:sz w:val="24"/>
        </w:rPr>
      </w:pPr>
      <w:r>
        <w:rPr>
          <w:color w:val="000000"/>
        </w:rPr>
        <w:t>Roles define the hierarchy and data-sharing rules in Salesforce. Users higher in the role hierarchy automatically get access to data owned by users below them.</w:t>
      </w:r>
    </w:p>
    <w:p>
      <w:pPr>
        <w:pStyle w:val="style0"/>
        <w:spacing w:before="240"/>
        <w:rPr>
          <w:color w:val="000000"/>
          <w:sz w:val="24"/>
        </w:rPr>
      </w:pPr>
      <w:r>
        <w:rPr>
          <w:color w:val="000000"/>
        </w:rPr>
        <w:t>Steps to configure roles:</w:t>
      </w:r>
    </w:p>
    <w:p>
      <w:pPr>
        <w:pStyle w:val="style0"/>
        <w:numPr>
          <w:ilvl w:val="0"/>
          <w:numId w:val="8"/>
        </w:numPr>
        <w:rPr>
          <w:color w:val="000000"/>
          <w:sz w:val="24"/>
        </w:rPr>
      </w:pPr>
      <w:r>
        <w:rPr>
          <w:color w:val="000000"/>
        </w:rPr>
        <w:t xml:space="preserve">Go to </w:t>
      </w:r>
      <w:r>
        <w:rPr>
          <w:b/>
          <w:color w:val="000000"/>
        </w:rPr>
        <w:t>Setup &gt; Roles &gt; Set Up Roles</w:t>
      </w:r>
      <w:r>
        <w:rPr>
          <w:color w:val="000000"/>
        </w:rPr>
        <w:t>.</w:t>
      </w:r>
    </w:p>
    <w:p>
      <w:pPr>
        <w:pStyle w:val="style0"/>
        <w:numPr>
          <w:ilvl w:val="0"/>
          <w:numId w:val="8"/>
        </w:numPr>
        <w:rPr>
          <w:color w:val="000000"/>
          <w:sz w:val="24"/>
        </w:rPr>
      </w:pPr>
      <w:r>
        <w:rPr>
          <w:color w:val="000000"/>
        </w:rPr>
        <w:t>Define the role hierarchy (e.g., Store Manager &gt; Sales Staff).</w:t>
      </w:r>
    </w:p>
    <w:p>
      <w:pPr>
        <w:pStyle w:val="style0"/>
        <w:numPr>
          <w:ilvl w:val="0"/>
          <w:numId w:val="8"/>
        </w:numPr>
        <w:rPr>
          <w:color w:val="000000"/>
          <w:sz w:val="24"/>
        </w:rPr>
      </w:pPr>
      <w:r>
        <w:rPr>
          <w:color w:val="000000"/>
        </w:rPr>
        <w:t>Assign roles to users to ensure proper data visibility and sharing.</w:t>
      </w:r>
    </w:p>
    <w:p>
      <w:pPr>
        <w:pStyle w:val="style0"/>
        <w:rPr>
          <w:color w:val="000000"/>
          <w:sz w:val="24"/>
        </w:rPr>
      </w:pPr>
    </w:p>
    <w:p>
      <w:pPr>
        <w:pStyle w:val="style0"/>
        <w:rPr>
          <w:color w:val="000000"/>
          <w:sz w:val="24"/>
        </w:rPr>
      </w:pPr>
    </w:p>
    <w:p>
      <w:pPr>
        <w:pStyle w:val="style0"/>
        <w:rPr>
          <w:color w:val="000000"/>
          <w:sz w:val="24"/>
        </w:rPr>
      </w:pPr>
      <w:r>
        <w:rPr>
          <w:color w:val="000000"/>
          <w:sz w:val="24"/>
        </w:rPr>
        <w:t>here we setup roles of the profiles created as billing operator and store head</w:t>
      </w:r>
    </w:p>
    <w:p>
      <w:pPr>
        <w:pStyle w:val="style0"/>
        <w:rPr>
          <w:color w:val="000000"/>
          <w:sz w:val="24"/>
        </w:rPr>
      </w:pPr>
      <w:r>
        <w:rPr>
          <w:color w:val="000000"/>
          <w:sz w:val="24"/>
        </w:rPr>
        <w:t>and save the roles</w:t>
      </w:r>
    </w:p>
    <w:p>
      <w:pPr>
        <w:pStyle w:val="style0"/>
        <w:rPr>
          <w:color w:val="000000"/>
          <w:sz w:val="24"/>
        </w:rPr>
      </w:pPr>
    </w:p>
    <w:p>
      <w:pPr>
        <w:pStyle w:val="style0"/>
        <w:rPr>
          <w:color w:val="000000"/>
          <w:sz w:val="24"/>
        </w:rPr>
      </w:pPr>
      <w:r>
        <w:rPr>
          <w:noProof/>
        </w:rPr>
        <w:drawing>
          <wp:inline distL="0" distT="0" distB="0" distR="0">
            <wp:extent cx="5943600" cy="2716277"/>
            <wp:effectExtent l="0" t="0" r="0" b="0"/>
            <wp:docPr id="1039" name="Drawing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Drawing 13"/>
                    <pic:cNvPicPr/>
                  </pic:nvPicPr>
                  <pic:blipFill>
                    <a:blip r:embed="rId15" cstate="print"/>
                    <a:srcRect l="0" t="0" r="0" b="0"/>
                    <a:stretch/>
                  </pic:blipFill>
                  <pic:spPr>
                    <a:xfrm rot="0">
                      <a:off x="0" y="0"/>
                      <a:ext cx="5943600" cy="2716277"/>
                    </a:xfrm>
                    <a:prstGeom prst="rect"/>
                  </pic:spPr>
                </pic:pic>
              </a:graphicData>
            </a:graphic>
          </wp:inline>
        </w:drawing>
      </w:r>
    </w:p>
    <w:p>
      <w:pPr>
        <w:pStyle w:val="style2"/>
        <w:spacing w:before="298" w:after="298"/>
        <w:rPr>
          <w:color w:val="000000"/>
        </w:rPr>
      </w:pPr>
    </w:p>
    <w:p>
      <w:pPr>
        <w:pStyle w:val="style2"/>
        <w:spacing w:before="298" w:after="298"/>
        <w:rPr>
          <w:color w:val="000000"/>
        </w:rPr>
      </w:pPr>
    </w:p>
    <w:p>
      <w:pPr>
        <w:pStyle w:val="style2"/>
        <w:spacing w:before="298" w:after="298"/>
        <w:rPr>
          <w:color w:val="000000"/>
        </w:rPr>
      </w:pPr>
    </w:p>
    <w:p>
      <w:pPr>
        <w:pStyle w:val="style2"/>
        <w:spacing w:before="298" w:after="298"/>
        <w:rPr>
          <w:color w:val="000000"/>
        </w:rPr>
      </w:pPr>
    </w:p>
    <w:p>
      <w:pPr>
        <w:pStyle w:val="style2"/>
        <w:spacing w:before="298" w:after="298"/>
        <w:rPr>
          <w:color w:val="000000"/>
        </w:rPr>
      </w:pPr>
    </w:p>
    <w:p>
      <w:pPr>
        <w:pStyle w:val="style2"/>
        <w:spacing w:before="298" w:after="298"/>
        <w:rPr/>
      </w:pPr>
      <w:r>
        <w:rPr>
          <w:color w:val="000000"/>
        </w:rPr>
        <w:t>9. Users</w:t>
      </w:r>
    </w:p>
    <w:p>
      <w:pPr>
        <w:pStyle w:val="style0"/>
        <w:spacing w:before="240"/>
        <w:rPr>
          <w:color w:val="000000"/>
          <w:sz w:val="24"/>
        </w:rPr>
      </w:pPr>
      <w:r>
        <w:rPr>
          <w:color w:val="000000"/>
        </w:rPr>
        <w:t xml:space="preserve">Users represent the individuals who access the Salesforce Org. To create or </w:t>
      </w:r>
      <w:r>
        <w:rPr>
          <w:color w:val="000000"/>
        </w:rPr>
        <w:t>manage users:</w:t>
      </w:r>
    </w:p>
    <w:p>
      <w:pPr>
        <w:pStyle w:val="style0"/>
        <w:numPr>
          <w:ilvl w:val="0"/>
          <w:numId w:val="6"/>
        </w:numPr>
        <w:rPr>
          <w:color w:val="000000"/>
          <w:sz w:val="24"/>
        </w:rPr>
      </w:pPr>
      <w:r>
        <w:rPr>
          <w:color w:val="000000"/>
        </w:rPr>
        <w:t xml:space="preserve">Go to </w:t>
      </w:r>
      <w:r>
        <w:rPr>
          <w:b/>
          <w:color w:val="000000"/>
        </w:rPr>
        <w:t>Setup &gt; Users &gt; New User</w:t>
      </w:r>
      <w:r>
        <w:rPr>
          <w:color w:val="000000"/>
        </w:rPr>
        <w:t>.</w:t>
      </w:r>
    </w:p>
    <w:p>
      <w:pPr>
        <w:pStyle w:val="style0"/>
        <w:numPr>
          <w:ilvl w:val="0"/>
          <w:numId w:val="6"/>
        </w:numPr>
        <w:rPr>
          <w:color w:val="000000"/>
          <w:sz w:val="24"/>
        </w:rPr>
      </w:pPr>
      <w:r>
        <w:rPr>
          <w:color w:val="000000"/>
        </w:rPr>
        <w:t>Enter user details like name, email, role, and profile.</w:t>
      </w:r>
    </w:p>
    <w:p>
      <w:pPr>
        <w:pStyle w:val="style0"/>
        <w:numPr>
          <w:ilvl w:val="0"/>
          <w:numId w:val="6"/>
        </w:numPr>
        <w:rPr>
          <w:color w:val="000000"/>
          <w:sz w:val="24"/>
        </w:rPr>
      </w:pPr>
      <w:r>
        <w:rPr>
          <w:color w:val="000000"/>
        </w:rPr>
        <w:t>Assign licenses and ensure users are mapped to the correct roles and profiles.</w:t>
      </w:r>
    </w:p>
    <w:p>
      <w:pPr>
        <w:pStyle w:val="style0"/>
        <w:numPr>
          <w:ilvl w:val="0"/>
          <w:numId w:val="6"/>
        </w:numPr>
        <w:rPr>
          <w:color w:val="000000"/>
          <w:sz w:val="24"/>
        </w:rPr>
      </w:pPr>
      <w:r>
        <w:rPr>
          <w:color w:val="000000"/>
        </w:rPr>
        <w:t xml:space="preserve">Click </w:t>
      </w:r>
      <w:r>
        <w:rPr>
          <w:b/>
          <w:color w:val="000000"/>
        </w:rPr>
        <w:t>Save</w:t>
      </w:r>
      <w:r>
        <w:rPr>
          <w:color w:val="000000"/>
        </w:rPr>
        <w:t xml:space="preserve"> and the new user will receive a welcome email to log in.</w:t>
      </w:r>
    </w:p>
    <w:p>
      <w:pPr>
        <w:pStyle w:val="style0"/>
        <w:rPr>
          <w:color w:val="000000"/>
          <w:sz w:val="24"/>
        </w:rPr>
      </w:pPr>
    </w:p>
    <w:p>
      <w:pPr>
        <w:pStyle w:val="style0"/>
        <w:rPr>
          <w:color w:val="000000"/>
          <w:sz w:val="24"/>
        </w:rPr>
      </w:pPr>
      <w:r>
        <w:rPr>
          <w:color w:val="000000"/>
          <w:sz w:val="24"/>
        </w:rPr>
        <w:t>here we created the users who can access our application....</w:t>
      </w:r>
    </w:p>
    <w:p>
      <w:pPr>
        <w:pStyle w:val="style0"/>
        <w:rPr>
          <w:color w:val="000000"/>
          <w:sz w:val="24"/>
        </w:rPr>
      </w:pPr>
    </w:p>
    <w:p>
      <w:pPr>
        <w:pStyle w:val="style2"/>
        <w:spacing w:before="298" w:after="298"/>
        <w:rPr/>
      </w:pPr>
      <w:r>
        <w:rPr>
          <w:color w:val="000000"/>
        </w:rPr>
        <w:t>10. User Adoption</w:t>
      </w:r>
    </w:p>
    <w:p>
      <w:pPr>
        <w:pStyle w:val="style0"/>
        <w:spacing w:before="240"/>
        <w:rPr>
          <w:color w:val="000000"/>
          <w:sz w:val="24"/>
        </w:rPr>
      </w:pPr>
      <w:r>
        <w:rPr>
          <w:color w:val="000000"/>
        </w:rPr>
        <w:t>User adoption is key to the success of any Salesforce implementation. Tips to ensure high adoption rates:</w:t>
      </w:r>
    </w:p>
    <w:p>
      <w:pPr>
        <w:pStyle w:val="style0"/>
        <w:numPr>
          <w:ilvl w:val="0"/>
          <w:numId w:val="11"/>
        </w:numPr>
        <w:rPr>
          <w:color w:val="000000"/>
          <w:sz w:val="24"/>
        </w:rPr>
      </w:pPr>
      <w:r>
        <w:rPr>
          <w:color w:val="000000"/>
        </w:rPr>
        <w:t>Provide regular training sessions for store staff on using the solution.</w:t>
      </w:r>
    </w:p>
    <w:p>
      <w:pPr>
        <w:pStyle w:val="style0"/>
        <w:numPr>
          <w:ilvl w:val="0"/>
          <w:numId w:val="11"/>
        </w:numPr>
        <w:rPr>
          <w:color w:val="000000"/>
          <w:sz w:val="24"/>
        </w:rPr>
      </w:pPr>
      <w:r>
        <w:rPr>
          <w:color w:val="000000"/>
        </w:rPr>
        <w:t>Offer quick reference guides and resources for troubleshooting.</w:t>
      </w:r>
    </w:p>
    <w:p>
      <w:pPr>
        <w:pStyle w:val="style0"/>
        <w:numPr>
          <w:ilvl w:val="0"/>
          <w:numId w:val="11"/>
        </w:numPr>
        <w:rPr>
          <w:color w:val="000000"/>
          <w:sz w:val="24"/>
        </w:rPr>
      </w:pPr>
      <w:r>
        <w:rPr>
          <w:color w:val="000000"/>
        </w:rPr>
        <w:t>Utilize Salesforce’s in-app guidance and help tools to guide users through processes.</w:t>
      </w:r>
    </w:p>
    <w:p>
      <w:pPr>
        <w:pStyle w:val="style0"/>
        <w:numPr>
          <w:ilvl w:val="0"/>
          <w:numId w:val="11"/>
        </w:numPr>
        <w:rPr>
          <w:color w:val="000000"/>
          <w:sz w:val="24"/>
        </w:rPr>
      </w:pPr>
      <w:r>
        <w:rPr>
          <w:color w:val="000000"/>
        </w:rPr>
        <w:t>Reward users for milestones achieved in using the system effectively.</w:t>
      </w:r>
    </w:p>
    <w:p>
      <w:pPr>
        <w:pStyle w:val="style0"/>
        <w:rPr>
          <w:color w:val="000000"/>
          <w:sz w:val="24"/>
        </w:rPr>
      </w:pPr>
    </w:p>
    <w:p>
      <w:pPr>
        <w:pStyle w:val="style0"/>
        <w:rPr>
          <w:color w:val="000000"/>
          <w:sz w:val="24"/>
        </w:rPr>
      </w:pPr>
      <w:r>
        <w:rPr>
          <w:color w:val="000000"/>
          <w:sz w:val="24"/>
        </w:rPr>
        <w:t>here records are created for users to access the information and we can know how to access records and delete and create records.</w:t>
      </w:r>
    </w:p>
    <w:p>
      <w:pPr>
        <w:pStyle w:val="style2"/>
        <w:spacing w:before="298" w:after="298"/>
        <w:rPr/>
      </w:pPr>
      <w:r>
        <w:rPr>
          <w:color w:val="000000"/>
        </w:rPr>
        <w:t>11. Import Data</w:t>
      </w:r>
    </w:p>
    <w:p>
      <w:pPr>
        <w:pStyle w:val="style0"/>
        <w:spacing w:before="240"/>
        <w:rPr>
          <w:color w:val="000000"/>
          <w:sz w:val="24"/>
        </w:rPr>
      </w:pPr>
      <w:r>
        <w:rPr>
          <w:color w:val="000000"/>
        </w:rPr>
        <w:t xml:space="preserve">To populate your Salesforce Org with existing data from your cosmetics store, you can use tools like </w:t>
      </w:r>
      <w:r>
        <w:rPr>
          <w:b/>
          <w:color w:val="000000"/>
        </w:rPr>
        <w:t>Data Import Wizard</w:t>
      </w:r>
      <w:r>
        <w:rPr>
          <w:color w:val="000000"/>
        </w:rPr>
        <w:t xml:space="preserve"> or </w:t>
      </w:r>
      <w:r>
        <w:rPr>
          <w:b/>
          <w:color w:val="000000"/>
        </w:rPr>
        <w:t>Data Loader</w:t>
      </w:r>
      <w:r>
        <w:rPr>
          <w:color w:val="000000"/>
        </w:rPr>
        <w:t>.</w:t>
      </w:r>
    </w:p>
    <w:p>
      <w:pPr>
        <w:pStyle w:val="style0"/>
        <w:spacing w:before="240"/>
        <w:rPr>
          <w:color w:val="000000"/>
          <w:sz w:val="24"/>
        </w:rPr>
      </w:pPr>
      <w:r>
        <w:rPr>
          <w:color w:val="000000"/>
        </w:rPr>
        <w:t xml:space="preserve">Steps for </w:t>
      </w:r>
      <w:r>
        <w:rPr>
          <w:color w:val="000000"/>
        </w:rPr>
        <w:t>importing data:</w:t>
      </w:r>
    </w:p>
    <w:p>
      <w:pPr>
        <w:pStyle w:val="style0"/>
        <w:numPr>
          <w:ilvl w:val="0"/>
          <w:numId w:val="7"/>
        </w:numPr>
        <w:rPr>
          <w:color w:val="000000"/>
          <w:sz w:val="24"/>
        </w:rPr>
      </w:pPr>
      <w:r>
        <w:rPr>
          <w:color w:val="000000"/>
        </w:rPr>
        <w:t>Prepare your data in CSV format with columns matching Salesforce fields.</w:t>
      </w:r>
    </w:p>
    <w:p>
      <w:pPr>
        <w:pStyle w:val="style0"/>
        <w:numPr>
          <w:ilvl w:val="0"/>
          <w:numId w:val="7"/>
        </w:numPr>
        <w:rPr>
          <w:color w:val="000000"/>
          <w:sz w:val="24"/>
        </w:rPr>
      </w:pPr>
      <w:r>
        <w:rPr>
          <w:color w:val="000000"/>
        </w:rPr>
        <w:t xml:space="preserve">Go to </w:t>
      </w:r>
      <w:r>
        <w:rPr>
          <w:b/>
          <w:color w:val="000000"/>
        </w:rPr>
        <w:t>Setup &gt; Data Import Wizard</w:t>
      </w:r>
      <w:r>
        <w:rPr>
          <w:color w:val="000000"/>
        </w:rPr>
        <w:t xml:space="preserve"> or use </w:t>
      </w:r>
      <w:r>
        <w:rPr>
          <w:b/>
          <w:color w:val="000000"/>
        </w:rPr>
        <w:t>Data Loader</w:t>
      </w:r>
      <w:r>
        <w:rPr>
          <w:color w:val="000000"/>
        </w:rPr>
        <w:t xml:space="preserve"> for bulk imports.</w:t>
      </w:r>
    </w:p>
    <w:p>
      <w:pPr>
        <w:pStyle w:val="style0"/>
        <w:numPr>
          <w:ilvl w:val="0"/>
          <w:numId w:val="7"/>
        </w:numPr>
        <w:rPr>
          <w:color w:val="000000"/>
          <w:sz w:val="24"/>
        </w:rPr>
      </w:pPr>
      <w:r>
        <w:rPr>
          <w:color w:val="000000"/>
        </w:rPr>
        <w:t>Map your CSV fields to the appropriate Salesforce fields.</w:t>
      </w:r>
    </w:p>
    <w:p>
      <w:pPr>
        <w:pStyle w:val="style0"/>
        <w:numPr>
          <w:ilvl w:val="0"/>
          <w:numId w:val="7"/>
        </w:numPr>
        <w:rPr>
          <w:color w:val="000000"/>
          <w:sz w:val="24"/>
        </w:rPr>
      </w:pPr>
      <w:r>
        <w:rPr>
          <w:color w:val="000000"/>
        </w:rPr>
        <w:t>Complete the import process and verify data accuracy in the system.</w:t>
      </w:r>
    </w:p>
    <w:p>
      <w:pPr>
        <w:pStyle w:val="style0"/>
        <w:rPr>
          <w:color w:val="000000"/>
          <w:sz w:val="24"/>
        </w:rPr>
      </w:pPr>
    </w:p>
    <w:p>
      <w:pPr>
        <w:pStyle w:val="style0"/>
        <w:rPr>
          <w:color w:val="000000"/>
          <w:sz w:val="24"/>
        </w:rPr>
      </w:pPr>
      <w:r>
        <w:rPr>
          <w:color w:val="000000"/>
          <w:sz w:val="24"/>
        </w:rPr>
        <w:t>data is entered into the records using CSV files</w:t>
      </w:r>
    </w:p>
    <w:p>
      <w:pPr>
        <w:pStyle w:val="style2"/>
        <w:spacing w:before="298" w:after="298"/>
        <w:rPr>
          <w:color w:val="000000"/>
        </w:rPr>
      </w:pPr>
    </w:p>
    <w:p>
      <w:pPr>
        <w:pStyle w:val="style2"/>
        <w:spacing w:before="298" w:after="298"/>
        <w:rPr>
          <w:color w:val="000000"/>
        </w:rPr>
      </w:pPr>
    </w:p>
    <w:p>
      <w:pPr>
        <w:pStyle w:val="style2"/>
        <w:spacing w:before="298" w:after="298"/>
        <w:rPr>
          <w:color w:val="000000"/>
        </w:rPr>
      </w:pPr>
    </w:p>
    <w:p>
      <w:pPr>
        <w:pStyle w:val="style2"/>
        <w:spacing w:before="298" w:after="298"/>
        <w:rPr/>
      </w:pPr>
      <w:r>
        <w:rPr>
          <w:color w:val="000000"/>
        </w:rPr>
        <w:t>12. What Are Reports?</w:t>
      </w:r>
    </w:p>
    <w:p>
      <w:pPr>
        <w:pStyle w:val="style0"/>
        <w:spacing w:before="240"/>
        <w:rPr>
          <w:color w:val="000000"/>
          <w:sz w:val="24"/>
        </w:rPr>
      </w:pPr>
      <w:r>
        <w:rPr>
          <w:color w:val="000000"/>
        </w:rPr>
        <w:t xml:space="preserve">Reports in Salesforce provide insights into store operations, sales performance, and customer </w:t>
      </w:r>
      <w:r>
        <w:rPr>
          <w:color w:val="000000"/>
        </w:rPr>
        <w:t>behavior</w:t>
      </w:r>
      <w:r>
        <w:rPr>
          <w:color w:val="000000"/>
        </w:rPr>
        <w:t>. To create a report:</w:t>
      </w:r>
    </w:p>
    <w:p>
      <w:pPr>
        <w:pStyle w:val="style0"/>
        <w:numPr>
          <w:ilvl w:val="0"/>
          <w:numId w:val="5"/>
        </w:numPr>
        <w:rPr>
          <w:color w:val="000000"/>
          <w:sz w:val="24"/>
        </w:rPr>
      </w:pPr>
      <w:r>
        <w:rPr>
          <w:color w:val="000000"/>
        </w:rPr>
        <w:t xml:space="preserve">Go to </w:t>
      </w:r>
      <w:r>
        <w:rPr>
          <w:b/>
          <w:color w:val="000000"/>
        </w:rPr>
        <w:t>Reports &gt; New Report</w:t>
      </w:r>
      <w:r>
        <w:rPr>
          <w:color w:val="000000"/>
        </w:rPr>
        <w:t>.</w:t>
      </w:r>
    </w:p>
    <w:p>
      <w:pPr>
        <w:pStyle w:val="style0"/>
        <w:numPr>
          <w:ilvl w:val="0"/>
          <w:numId w:val="5"/>
        </w:numPr>
        <w:rPr>
          <w:color w:val="000000"/>
          <w:sz w:val="24"/>
        </w:rPr>
      </w:pPr>
      <w:r>
        <w:rPr>
          <w:color w:val="000000"/>
        </w:rPr>
        <w:t>Select the appropriate report type (e.g., Products, Orders, Customers).</w:t>
      </w:r>
    </w:p>
    <w:p>
      <w:pPr>
        <w:pStyle w:val="style0"/>
        <w:numPr>
          <w:ilvl w:val="0"/>
          <w:numId w:val="5"/>
        </w:numPr>
        <w:rPr>
          <w:color w:val="000000"/>
          <w:sz w:val="24"/>
        </w:rPr>
      </w:pPr>
      <w:r>
        <w:rPr>
          <w:color w:val="000000"/>
        </w:rPr>
        <w:t>Add filters, groupings, and custom fields as needed.</w:t>
      </w:r>
    </w:p>
    <w:p>
      <w:pPr>
        <w:pStyle w:val="style0"/>
        <w:numPr>
          <w:ilvl w:val="0"/>
          <w:numId w:val="5"/>
        </w:numPr>
        <w:rPr>
          <w:color w:val="000000"/>
          <w:sz w:val="24"/>
        </w:rPr>
      </w:pPr>
      <w:r>
        <w:rPr>
          <w:color w:val="000000"/>
        </w:rPr>
        <w:t xml:space="preserve">Save and run the report to </w:t>
      </w:r>
      <w:r>
        <w:rPr>
          <w:color w:val="000000"/>
        </w:rPr>
        <w:t>analyze</w:t>
      </w:r>
      <w:r>
        <w:rPr>
          <w:color w:val="000000"/>
        </w:rPr>
        <w:t xml:space="preserve"> your data.</w:t>
      </w:r>
    </w:p>
    <w:p>
      <w:pPr>
        <w:pStyle w:val="style0"/>
        <w:numPr>
          <w:ilvl w:val="0"/>
          <w:numId w:val="5"/>
        </w:numPr>
        <w:rPr>
          <w:color w:val="000000"/>
          <w:sz w:val="24"/>
        </w:rPr>
      </w:pPr>
      <w:r>
        <w:rPr>
          <w:color w:val="000000"/>
        </w:rPr>
        <w:t>Schedule reports for regular delivery to key stakeholders.</w:t>
      </w:r>
    </w:p>
    <w:p>
      <w:pPr>
        <w:pStyle w:val="style0"/>
        <w:rPr>
          <w:color w:val="000000"/>
          <w:sz w:val="24"/>
        </w:rPr>
      </w:pPr>
    </w:p>
    <w:p>
      <w:pPr>
        <w:pStyle w:val="style0"/>
        <w:rPr>
          <w:color w:val="000000"/>
          <w:sz w:val="24"/>
        </w:rPr>
      </w:pPr>
      <w:r>
        <w:rPr>
          <w:color w:val="000000"/>
          <w:sz w:val="24"/>
        </w:rPr>
        <w:t>now we will create a report based on the records we have,</w:t>
      </w:r>
    </w:p>
    <w:p>
      <w:pPr>
        <w:pStyle w:val="style0"/>
        <w:rPr>
          <w:color w:val="000000"/>
          <w:sz w:val="24"/>
        </w:rPr>
      </w:pPr>
      <w:r>
        <w:rPr>
          <w:color w:val="000000"/>
          <w:sz w:val="24"/>
        </w:rPr>
        <w:t>and perform required operation to bucket some fields of the data and maintain in the tables</w:t>
      </w:r>
    </w:p>
    <w:p>
      <w:pPr>
        <w:pStyle w:val="style0"/>
        <w:rPr>
          <w:color w:val="000000"/>
          <w:sz w:val="24"/>
        </w:rPr>
      </w:pPr>
    </w:p>
    <w:p>
      <w:pPr>
        <w:pStyle w:val="style0"/>
        <w:rPr>
          <w:color w:val="000000"/>
          <w:sz w:val="24"/>
        </w:rPr>
      </w:pPr>
      <w:r>
        <w:rPr>
          <w:noProof/>
        </w:rPr>
        <w:drawing>
          <wp:inline distL="0" distT="0" distB="0" distR="0">
            <wp:extent cx="5943600" cy="2483984"/>
            <wp:effectExtent l="0" t="0" r="0" b="0"/>
            <wp:docPr id="1040" name="Drawing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Drawing 14"/>
                    <pic:cNvPicPr/>
                  </pic:nvPicPr>
                  <pic:blipFill>
                    <a:blip r:embed="rId16" cstate="print"/>
                    <a:srcRect l="0" t="0" r="0" b="0"/>
                    <a:stretch/>
                  </pic:blipFill>
                  <pic:spPr>
                    <a:xfrm rot="0">
                      <a:off x="0" y="0"/>
                      <a:ext cx="5943600" cy="2483984"/>
                    </a:xfrm>
                    <a:prstGeom prst="rect"/>
                  </pic:spPr>
                </pic:pic>
              </a:graphicData>
            </a:graphic>
          </wp:inline>
        </w:drawing>
      </w:r>
    </w:p>
    <w:p>
      <w:pPr>
        <w:pStyle w:val="style0"/>
        <w:rPr/>
      </w:pPr>
    </w:p>
    <w:p>
      <w:pPr>
        <w:pStyle w:val="style0"/>
        <w:rPr/>
      </w:pPr>
      <w:r>
        <w:rPr>
          <w:sz w:val="24"/>
        </w:rPr>
        <w:t xml:space="preserve">These reports are available in the urban </w:t>
      </w:r>
      <w:r>
        <w:rPr>
          <w:sz w:val="24"/>
        </w:rPr>
        <w:t>color</w:t>
      </w:r>
      <w:r>
        <w:rPr>
          <w:sz w:val="24"/>
        </w:rPr>
        <w:t xml:space="preserve"> application we created </w:t>
      </w:r>
    </w:p>
    <w:p>
      <w:pPr>
        <w:pStyle w:val="style0"/>
        <w:rPr>
          <w:sz w:val="24"/>
        </w:rPr>
      </w:pPr>
    </w:p>
    <w:p>
      <w:pPr>
        <w:pStyle w:val="style0"/>
        <w:rPr/>
      </w:pPr>
    </w:p>
    <w:p>
      <w:pPr>
        <w:pStyle w:val="style2"/>
        <w:spacing w:before="298" w:after="298"/>
        <w:rPr>
          <w:color w:val="000000"/>
        </w:rPr>
      </w:pPr>
    </w:p>
    <w:p>
      <w:pPr>
        <w:pStyle w:val="style2"/>
        <w:spacing w:before="298" w:after="298"/>
        <w:rPr>
          <w:color w:val="000000"/>
        </w:rPr>
      </w:pPr>
    </w:p>
    <w:p>
      <w:pPr>
        <w:pStyle w:val="style2"/>
        <w:spacing w:before="298" w:after="298"/>
        <w:rPr>
          <w:color w:val="000000"/>
        </w:rPr>
      </w:pPr>
    </w:p>
    <w:p>
      <w:pPr>
        <w:pStyle w:val="style2"/>
        <w:spacing w:before="298" w:after="298"/>
        <w:rPr>
          <w:color w:val="000000"/>
        </w:rPr>
      </w:pPr>
    </w:p>
    <w:p>
      <w:pPr>
        <w:pStyle w:val="style2"/>
        <w:spacing w:before="298" w:after="298"/>
        <w:rPr/>
      </w:pPr>
      <w:r>
        <w:rPr>
          <w:color w:val="000000"/>
        </w:rPr>
        <w:t>13. Dashboards</w:t>
      </w:r>
    </w:p>
    <w:p>
      <w:pPr>
        <w:pStyle w:val="style0"/>
        <w:spacing w:before="240"/>
        <w:rPr>
          <w:color w:val="000000"/>
          <w:sz w:val="24"/>
        </w:rPr>
      </w:pPr>
      <w:r>
        <w:rPr>
          <w:color w:val="000000"/>
        </w:rPr>
        <w:t>Dashboards offer a visual representation of key metrics and performance indicators in your cosmetics store. Steps to create a dashboard:</w:t>
      </w:r>
    </w:p>
    <w:p>
      <w:pPr>
        <w:pStyle w:val="style0"/>
        <w:numPr>
          <w:ilvl w:val="0"/>
          <w:numId w:val="14"/>
        </w:numPr>
        <w:rPr>
          <w:color w:val="000000"/>
          <w:sz w:val="24"/>
        </w:rPr>
      </w:pPr>
      <w:r>
        <w:rPr>
          <w:color w:val="000000"/>
        </w:rPr>
        <w:t xml:space="preserve">Go to </w:t>
      </w:r>
      <w:r>
        <w:rPr>
          <w:b/>
          <w:color w:val="000000"/>
        </w:rPr>
        <w:t>Dashboards &gt; New Dashboard</w:t>
      </w:r>
      <w:r>
        <w:rPr>
          <w:color w:val="000000"/>
        </w:rPr>
        <w:t>.</w:t>
      </w:r>
    </w:p>
    <w:p>
      <w:pPr>
        <w:pStyle w:val="style0"/>
        <w:numPr>
          <w:ilvl w:val="0"/>
          <w:numId w:val="14"/>
        </w:numPr>
        <w:rPr>
          <w:color w:val="000000"/>
          <w:sz w:val="24"/>
        </w:rPr>
      </w:pPr>
      <w:r>
        <w:rPr>
          <w:color w:val="000000"/>
        </w:rPr>
        <w:t>Name the dashboard (e.g., "Store Performance Overview").</w:t>
      </w:r>
    </w:p>
    <w:p>
      <w:pPr>
        <w:pStyle w:val="style0"/>
        <w:numPr>
          <w:ilvl w:val="0"/>
          <w:numId w:val="14"/>
        </w:numPr>
        <w:rPr>
          <w:color w:val="000000"/>
          <w:sz w:val="24"/>
        </w:rPr>
      </w:pPr>
      <w:r>
        <w:rPr>
          <w:color w:val="000000"/>
        </w:rPr>
        <w:t>Add components like charts, graphs, and metrics from your reports.</w:t>
      </w:r>
    </w:p>
    <w:p>
      <w:pPr>
        <w:pStyle w:val="style0"/>
        <w:numPr>
          <w:ilvl w:val="0"/>
          <w:numId w:val="14"/>
        </w:numPr>
        <w:rPr>
          <w:color w:val="000000"/>
          <w:sz w:val="24"/>
        </w:rPr>
      </w:pPr>
      <w:r>
        <w:rPr>
          <w:color w:val="000000"/>
        </w:rPr>
        <w:t>Customize the layout and display options.</w:t>
      </w:r>
    </w:p>
    <w:p>
      <w:pPr>
        <w:pStyle w:val="style0"/>
        <w:numPr>
          <w:ilvl w:val="0"/>
          <w:numId w:val="14"/>
        </w:numPr>
        <w:rPr>
          <w:color w:val="000000"/>
          <w:sz w:val="24"/>
        </w:rPr>
      </w:pPr>
      <w:r>
        <w:rPr>
          <w:color w:val="000000"/>
        </w:rPr>
        <w:t xml:space="preserve">Save and share the dashboard with relevant users or </w:t>
      </w:r>
      <w:r>
        <w:rPr>
          <w:color w:val="000000"/>
        </w:rPr>
        <w:t>teams.</w:t>
      </w:r>
    </w:p>
    <w:p>
      <w:pPr>
        <w:pStyle w:val="style0"/>
        <w:rPr>
          <w:color w:val="000000"/>
          <w:sz w:val="24"/>
        </w:rPr>
      </w:pPr>
    </w:p>
    <w:p>
      <w:pPr>
        <w:pStyle w:val="style0"/>
        <w:rPr>
          <w:color w:val="000000"/>
          <w:sz w:val="24"/>
        </w:rPr>
      </w:pPr>
      <w:r>
        <w:rPr>
          <w:color w:val="000000"/>
          <w:sz w:val="24"/>
        </w:rPr>
        <w:t>we can create the dashboards based on reports we have and records here we use consultant report to create a consultant dashboard</w:t>
      </w:r>
    </w:p>
    <w:p>
      <w:pPr>
        <w:pStyle w:val="style0"/>
        <w:rPr>
          <w:color w:val="000000"/>
          <w:sz w:val="24"/>
        </w:rPr>
      </w:pPr>
    </w:p>
    <w:p>
      <w:pPr>
        <w:pStyle w:val="style0"/>
        <w:rPr>
          <w:color w:val="000000"/>
          <w:sz w:val="24"/>
        </w:rPr>
      </w:pPr>
      <w:r>
        <w:rPr>
          <w:noProof/>
        </w:rPr>
        <w:drawing>
          <wp:inline distL="0" distT="0" distB="0" distR="0">
            <wp:extent cx="5943600" cy="2824681"/>
            <wp:effectExtent l="0" t="0" r="0" b="0"/>
            <wp:docPr id="1041" name="Drawing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Drawing 15"/>
                    <pic:cNvPicPr/>
                  </pic:nvPicPr>
                  <pic:blipFill>
                    <a:blip r:embed="rId17" cstate="print"/>
                    <a:srcRect l="0" t="0" r="0" b="0"/>
                    <a:stretch/>
                  </pic:blipFill>
                  <pic:spPr>
                    <a:xfrm rot="0">
                      <a:off x="0" y="0"/>
                      <a:ext cx="5943600" cy="2824681"/>
                    </a:xfrm>
                    <a:prstGeom prst="rect"/>
                  </pic:spPr>
                </pic:pic>
              </a:graphicData>
            </a:graphic>
          </wp:inline>
        </w:drawing>
      </w:r>
    </w:p>
    <w:p>
      <w:pPr>
        <w:pStyle w:val="style0"/>
        <w:rPr>
          <w:color w:val="000000"/>
          <w:sz w:val="24"/>
        </w:rPr>
      </w:pPr>
    </w:p>
    <w:p>
      <w:pPr>
        <w:pStyle w:val="style0"/>
        <w:rPr>
          <w:color w:val="000000"/>
          <w:sz w:val="24"/>
        </w:rPr>
      </w:pPr>
      <w:r>
        <w:rPr>
          <w:color w:val="000000"/>
          <w:sz w:val="24"/>
        </w:rPr>
        <w:t>here there are different types of dashboards.</w:t>
      </w:r>
    </w:p>
    <w:p>
      <w:pPr>
        <w:pStyle w:val="style0"/>
        <w:spacing w:before="240"/>
        <w:rPr>
          <w:color w:val="000000"/>
          <w:sz w:val="24"/>
        </w:rPr>
      </w:pPr>
    </w:p>
    <w:p>
      <w:pPr>
        <w:pStyle w:val="style0"/>
        <w:rPr/>
      </w:pPr>
    </w:p>
    <w:sectPr>
      <w:headerReference w:type="default" r:id="rId18"/>
      <w:footerReference w:type="default" r:id="rId19"/>
      <w:pgSz w:w="12240" w:h="15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DE8A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nsid w:val="00000001"/>
    <w:multiLevelType w:val="multilevel"/>
    <w:tmpl w:val="BD5AA1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00000002"/>
    <w:multiLevelType w:val="multilevel"/>
    <w:tmpl w:val="581E05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00000003"/>
    <w:multiLevelType w:val="multilevel"/>
    <w:tmpl w:val="7B8C07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0000004"/>
    <w:multiLevelType w:val="multilevel"/>
    <w:tmpl w:val="607285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00000005"/>
    <w:multiLevelType w:val="multilevel"/>
    <w:tmpl w:val="97C04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00000006"/>
    <w:multiLevelType w:val="multilevel"/>
    <w:tmpl w:val="C33C8E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00000007"/>
    <w:multiLevelType w:val="multilevel"/>
    <w:tmpl w:val="CDAE37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00000008"/>
    <w:multiLevelType w:val="multilevel"/>
    <w:tmpl w:val="21E0D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nsid w:val="00000009"/>
    <w:multiLevelType w:val="multilevel"/>
    <w:tmpl w:val="DC0422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0000000A"/>
    <w:multiLevelType w:val="multilevel"/>
    <w:tmpl w:val="381ABA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0000000B"/>
    <w:multiLevelType w:val="multilevel"/>
    <w:tmpl w:val="642077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0000000C"/>
    <w:multiLevelType w:val="multilevel"/>
    <w:tmpl w:val="2542C0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0000000D"/>
    <w:multiLevelType w:val="multilevel"/>
    <w:tmpl w:val="8F820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nsid w:val="0000000E"/>
    <w:multiLevelType w:val="multilevel"/>
    <w:tmpl w:val="98429C2E"/>
    <w:lvl w:ilvl="0">
      <w:start w:val="1"/>
      <w:numFmt w:val="lowerRoman"/>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lowerRoman"/>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360"/>
      </w:pPr>
    </w:lvl>
    <w:lvl w:ilvl="6">
      <w:start w:val="1"/>
      <w:numFmt w:val="lowerRoman"/>
      <w:lvlText w:val="%7."/>
      <w:lvlJc w:val="left"/>
      <w:pPr>
        <w:ind w:left="5040" w:hanging="360"/>
      </w:pPr>
    </w:lvl>
    <w:lvl w:ilvl="7">
      <w:start w:val="1"/>
      <w:numFmt w:val="decimal"/>
      <w:lvlText w:val="%8."/>
      <w:lvlJc w:val="left"/>
      <w:pPr>
        <w:ind w:left="5760" w:hanging="360"/>
      </w:pPr>
    </w:lvl>
    <w:lvl w:ilvl="8">
      <w:start w:val="1"/>
      <w:numFmt w:val="lowerLetter"/>
      <w:lvlText w:val="%9."/>
      <w:lvlJc w:val="left"/>
      <w:pPr>
        <w:ind w:left="6480" w:hanging="360"/>
      </w:pPr>
    </w:lvl>
  </w:abstractNum>
  <w:abstractNum w:abstractNumId="15">
    <w:nsid w:val="0000000F"/>
    <w:multiLevelType w:val="multilevel"/>
    <w:tmpl w:val="D25A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nsid w:val="00000010"/>
    <w:multiLevelType w:val="multilevel"/>
    <w:tmpl w:val="C2502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nsid w:val="00000011"/>
    <w:multiLevelType w:val="multilevel"/>
    <w:tmpl w:val="16D682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00000012"/>
    <w:multiLevelType w:val="multilevel"/>
    <w:tmpl w:val="38800A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0"/>
  </w:num>
  <w:num w:numId="2">
    <w:abstractNumId w:val="18"/>
  </w:num>
  <w:num w:numId="3">
    <w:abstractNumId w:val="15"/>
  </w:num>
  <w:num w:numId="4">
    <w:abstractNumId w:val="14"/>
  </w:num>
  <w:num w:numId="5">
    <w:abstractNumId w:val="16"/>
  </w:num>
  <w:num w:numId="6">
    <w:abstractNumId w:val="0"/>
  </w:num>
  <w:num w:numId="7">
    <w:abstractNumId w:val="1"/>
  </w:num>
  <w:num w:numId="8">
    <w:abstractNumId w:val="13"/>
  </w:num>
  <w:num w:numId="9">
    <w:abstractNumId w:val="17"/>
  </w:num>
  <w:num w:numId="10">
    <w:abstractNumId w:val="9"/>
  </w:num>
  <w:num w:numId="11">
    <w:abstractNumId w:val="3"/>
  </w:num>
  <w:num w:numId="12">
    <w:abstractNumId w:val="11"/>
  </w:num>
  <w:num w:numId="13">
    <w:abstractNumId w:val="5"/>
  </w:num>
  <w:num w:numId="14">
    <w:abstractNumId w:val="8"/>
  </w:num>
  <w:num w:numId="15">
    <w:abstractNumId w:val="7"/>
  </w:num>
  <w:num w:numId="16">
    <w:abstractNumId w:val="4"/>
  </w:num>
  <w:num w:numId="17">
    <w:abstractNumId w:val="6"/>
  </w:num>
  <w:num w:numId="18">
    <w:abstractNumId w:val="12"/>
  </w:num>
  <w:num w:numId="19">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TrueTypeFont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roboto Regular" w:cs="roboto Regular" w:eastAsia="roboto Regular" w:hAnsi="roboto Regular"/>
        <w:sz w:val="22"/>
        <w:lang w:val="en-IN" w:bidi="ar-SA" w:eastAsia="en-IN"/>
      </w:rPr>
    </w:rPrDefault>
    <w:pPrDefault>
      <w:pPr/>
    </w:pPrDefault>
  </w:docDefaults>
  <w:style w:type="paragraph" w:default="1" w:styleId="style0">
    <w:name w:val="Normal"/>
    <w:next w:val="style0"/>
    <w:qFormat/>
    <w:pPr/>
  </w:style>
  <w:style w:type="paragraph" w:styleId="style1">
    <w:name w:val="heading 1"/>
    <w:basedOn w:val="style0"/>
    <w:next w:val="style0"/>
    <w:link w:val="style4105"/>
    <w:qFormat/>
    <w:uiPriority w:val="9"/>
    <w:pPr>
      <w:spacing w:after="200"/>
      <w:outlineLvl w:val="0"/>
    </w:pPr>
    <w:rPr>
      <w:rFonts w:ascii="Roboto Regular" w:cs="Roboto Regular" w:eastAsia="Roboto Regular" w:hAnsi="Roboto Regular"/>
      <w:b/>
      <w:color w:val="0d0d0d"/>
      <w:sz w:val="48"/>
    </w:rPr>
  </w:style>
  <w:style w:type="paragraph" w:styleId="style2">
    <w:name w:val="heading 2"/>
    <w:basedOn w:val="style0"/>
    <w:next w:val="style0"/>
    <w:link w:val="style4100"/>
    <w:qFormat/>
    <w:uiPriority w:val="9"/>
    <w:pPr>
      <w:spacing w:after="160" w:lineRule="auto" w:line="288"/>
      <w:outlineLvl w:val="1"/>
    </w:pPr>
    <w:rPr>
      <w:rFonts w:ascii="Roboto Regular" w:cs="Roboto Regular" w:eastAsia="Roboto Regular" w:hAnsi="Roboto Regular"/>
      <w:b/>
      <w:color w:val="000000"/>
      <w:sz w:val="36"/>
    </w:rPr>
  </w:style>
  <w:style w:type="paragraph" w:styleId="style3">
    <w:name w:val="heading 3"/>
    <w:basedOn w:val="style0"/>
    <w:next w:val="style0"/>
    <w:link w:val="style4106"/>
    <w:qFormat/>
    <w:uiPriority w:val="9"/>
    <w:pPr>
      <w:spacing w:after="160" w:lineRule="auto" w:line="288"/>
      <w:outlineLvl w:val="2"/>
    </w:pPr>
    <w:rPr>
      <w:rFonts w:ascii="Roboto Regular" w:cs="Roboto Regular" w:eastAsia="Roboto Regular" w:hAnsi="Roboto Regular"/>
      <w:b/>
      <w:color w:val="000000"/>
      <w:sz w:val="32"/>
    </w:rPr>
  </w:style>
  <w:style w:type="paragraph" w:styleId="style4">
    <w:name w:val="heading 4"/>
    <w:basedOn w:val="style0"/>
    <w:next w:val="style0"/>
    <w:link w:val="style4097"/>
    <w:qFormat/>
    <w:uiPriority w:val="9"/>
    <w:pPr>
      <w:spacing w:after="160" w:lineRule="auto" w:line="288"/>
      <w:outlineLvl w:val="3"/>
    </w:pPr>
    <w:rPr>
      <w:rFonts w:ascii="Roboto Regular" w:cs="Roboto Regular" w:eastAsia="Roboto Regular" w:hAnsi="Roboto Regular"/>
      <w:b/>
      <w:i/>
      <w:color w:val="000000"/>
      <w:sz w:val="28"/>
    </w:rPr>
  </w:style>
  <w:style w:type="paragraph" w:styleId="style5">
    <w:name w:val="heading 5"/>
    <w:basedOn w:val="style0"/>
    <w:next w:val="style0"/>
    <w:link w:val="style4107"/>
    <w:qFormat/>
    <w:uiPriority w:val="9"/>
    <w:pPr>
      <w:pBdr>
        <w:left w:val="none" w:sz="0" w:space="3" w:color="000000"/>
        <w:right w:val="none" w:sz="0" w:space="3" w:color="000000"/>
        <w:top w:val="none" w:sz="0" w:space="0" w:color="000000"/>
        <w:bottom w:val="none" w:sz="0" w:space="0" w:color="000000"/>
      </w:pBdr>
      <w:shd w:val="clear" w:color="auto" w:fill="404040"/>
      <w:spacing w:after="160" w:lineRule="auto" w:line="312"/>
      <w:outlineLvl w:val="4"/>
    </w:pPr>
    <w:rPr>
      <w:rFonts w:ascii="Roboto Regular" w:cs="Roboto Regular" w:eastAsia="Roboto Regular" w:hAnsi="Roboto Regular"/>
      <w:color w:val="ffffff"/>
      <w:sz w:val="24"/>
    </w:rPr>
  </w:style>
  <w:style w:type="paragraph" w:styleId="style6">
    <w:name w:val="heading 6"/>
    <w:basedOn w:val="style0"/>
    <w:next w:val="style0"/>
    <w:link w:val="style4102"/>
    <w:qFormat/>
    <w:uiPriority w:val="9"/>
    <w:pPr>
      <w:spacing w:after="120" w:lineRule="auto" w:line="288"/>
      <w:outlineLvl w:val="5"/>
    </w:pPr>
    <w:rPr>
      <w:rFonts w:ascii="Roboto Regular" w:cs="Roboto Regular" w:eastAsia="Roboto Regular" w:hAnsi="Roboto Regular"/>
      <w:i/>
      <w:color w:val="000000"/>
      <w:u w:val="single"/>
    </w:rPr>
  </w:style>
  <w:style w:type="paragraph" w:styleId="style7">
    <w:name w:val="heading 7"/>
    <w:basedOn w:val="style0"/>
    <w:next w:val="style0"/>
    <w:link w:val="style4104"/>
    <w:qFormat/>
    <w:uiPriority w:val="1"/>
    <w:pPr>
      <w:spacing w:before="40"/>
      <w:outlineLvl w:val="6"/>
    </w:pPr>
    <w:rPr>
      <w:rFonts w:ascii="Roboto Regular" w:cs="Roboto Regular" w:eastAsia="Roboto Regular" w:hAnsi="Roboto Regular"/>
      <w:i/>
      <w:color w:val="13397e"/>
      <w:sz w:val="21"/>
    </w:rPr>
  </w:style>
  <w:style w:type="paragraph" w:styleId="style8">
    <w:name w:val="heading 8"/>
    <w:basedOn w:val="style0"/>
    <w:next w:val="style0"/>
    <w:link w:val="style4101"/>
    <w:qFormat/>
    <w:uiPriority w:val="1"/>
    <w:pPr>
      <w:spacing w:before="40"/>
      <w:outlineLvl w:val="7"/>
    </w:pPr>
    <w:rPr>
      <w:rFonts w:ascii="Roboto Regular" w:cs="Roboto Regular" w:eastAsia="Roboto Regular" w:hAnsi="Roboto Regular"/>
      <w:b/>
      <w:color w:val="26543d"/>
      <w:sz w:val="21"/>
    </w:rPr>
  </w:style>
  <w:style w:type="paragraph" w:styleId="style9">
    <w:name w:val="heading 9"/>
    <w:basedOn w:val="style0"/>
    <w:next w:val="style0"/>
    <w:link w:val="style4098"/>
    <w:qFormat/>
    <w:uiPriority w:val="1"/>
    <w:pPr>
      <w:spacing w:before="40"/>
      <w:outlineLvl w:val="8"/>
    </w:pPr>
    <w:rPr>
      <w:rFonts w:ascii="Roboto Regular" w:cs="Roboto Regular" w:eastAsia="Roboto Regular" w:hAnsi="Roboto Regular"/>
      <w:b/>
      <w:i/>
      <w:color w:val="26543d"/>
      <w:sz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103"/>
    <w:qFormat/>
    <w:uiPriority w:val="10"/>
    <w:pPr>
      <w:spacing w:after="360"/>
    </w:pPr>
    <w:rPr>
      <w:rFonts w:ascii="Roboto Regular" w:cs="Roboto Regular" w:eastAsia="Roboto Regular" w:hAnsi="Roboto Regular"/>
      <w:b/>
      <w:color w:val="1d57be"/>
      <w:spacing w:val="-10"/>
      <w:sz w:val="72"/>
    </w:rPr>
  </w:style>
  <w:style w:type="paragraph" w:styleId="style74">
    <w:name w:val="Subtitle"/>
    <w:basedOn w:val="style0"/>
    <w:next w:val="style0"/>
    <w:link w:val="style4099"/>
    <w:qFormat/>
    <w:uiPriority w:val="11"/>
    <w:pPr>
      <w:spacing w:before="240" w:after="480"/>
    </w:pPr>
    <w:rPr>
      <w:rFonts w:ascii="Roboto Regular" w:cs="Roboto Regular" w:eastAsia="Roboto Regular" w:hAnsi="Roboto Regular"/>
      <w:b/>
      <w:i/>
      <w:color w:val="404040"/>
      <w:sz w:val="24"/>
    </w:rPr>
  </w:style>
  <w:style w:type="paragraph" w:styleId="style180">
    <w:name w:val="Quote"/>
    <w:basedOn w:val="style0"/>
    <w:next w:val="style0"/>
    <w:qFormat/>
    <w:uiPriority w:val="1"/>
    <w:pPr>
      <w:pBdr>
        <w:left w:val="single" w:sz="24" w:space="7" w:color="1d57be"/>
        <w:top w:val="none" w:sz="0" w:space="7" w:color="000000"/>
        <w:bottom w:val="none" w:sz="0" w:space="7" w:color="000000"/>
      </w:pBdr>
      <w:shd w:val="clear" w:color="auto" w:fill="d9e4f9"/>
      <w:spacing w:after="360" w:lineRule="auto" w:line="312"/>
    </w:pPr>
    <w:rPr>
      <w:rFonts w:ascii="Roboto Regular" w:cs="Roboto Regular" w:eastAsia="Roboto Regular" w:hAnsi="Roboto Regular"/>
      <w:color w:val="000000"/>
      <w:sz w:val="24"/>
    </w:rPr>
  </w:style>
  <w:style w:type="paragraph" w:styleId="style181">
    <w:name w:val="Intense Quote"/>
    <w:basedOn w:val="style0"/>
    <w:next w:val="style0"/>
    <w:qFormat/>
    <w:uiPriority w:val="1"/>
    <w:pPr>
      <w:pBdr>
        <w:left w:val="single" w:sz="24" w:space="0" w:color="447de2"/>
      </w:pBdr>
      <w:spacing w:before="100" w:lineRule="auto" w:line="300"/>
      <w:ind w:left="1224" w:right="1224"/>
    </w:pPr>
    <w:rPr>
      <w:rFonts w:ascii="Roboto Regular" w:cs="Roboto Regular" w:eastAsia="Roboto Regular" w:hAnsi="Roboto Regular"/>
      <w:color w:val="447de2"/>
      <w:sz w:val="28"/>
    </w:rPr>
  </w:style>
  <w:style w:type="paragraph" w:styleId="style179">
    <w:name w:val="List Paragraph"/>
    <w:basedOn w:val="style0"/>
    <w:next w:val="style0"/>
    <w:qFormat/>
    <w:uiPriority w:val="1"/>
    <w:pPr/>
    <w:rPr>
      <w:rFonts w:ascii="Roboto Regular" w:cs="Roboto Regular" w:eastAsia="Roboto Regular" w:hAnsi="Roboto Regular"/>
      <w:i/>
      <w:color w:val="447de2"/>
    </w:rPr>
  </w:style>
  <w:style w:type="paragraph" w:styleId="style157">
    <w:name w:val="No Spacing"/>
    <w:basedOn w:val="style0"/>
    <w:next w:val="style0"/>
    <w:qFormat/>
    <w:uiPriority w:val="1"/>
    <w:pPr/>
  </w:style>
  <w:style w:type="character" w:customStyle="1" w:styleId="style4097">
    <w:name w:val="Heading 4 Char_6037d7bb-3dc1-45fb-a7e9-62083fd7fbd1"/>
    <w:basedOn w:val="style65"/>
    <w:next w:val="style4097"/>
    <w:link w:val="style4"/>
    <w:qFormat/>
    <w:uiPriority w:val="1"/>
    <w:rPr>
      <w:rFonts w:ascii="Roboto Regular" w:cs="Roboto Regular" w:eastAsia="Roboto Regular" w:hAnsi="Roboto Regular"/>
      <w:b/>
      <w:i/>
      <w:color w:val="000000"/>
      <w:sz w:val="28"/>
    </w:rPr>
  </w:style>
  <w:style w:type="character" w:customStyle="1" w:styleId="style4098">
    <w:name w:val="Heading 9 Char_f0f006f8-2811-42cc-8552-a1e181001b15"/>
    <w:basedOn w:val="style65"/>
    <w:next w:val="style4098"/>
    <w:link w:val="style9"/>
    <w:qFormat/>
    <w:uiPriority w:val="1"/>
    <w:rPr>
      <w:rFonts w:ascii="Roboto Regular" w:cs="Roboto Regular" w:eastAsia="Roboto Regular" w:hAnsi="Roboto Regular"/>
      <w:b/>
      <w:i/>
      <w:color w:val="26543d"/>
      <w:sz w:val="21"/>
    </w:rPr>
  </w:style>
  <w:style w:type="character" w:customStyle="1" w:styleId="style4099">
    <w:name w:val="Subtitle Char"/>
    <w:basedOn w:val="style65"/>
    <w:next w:val="style4099"/>
    <w:link w:val="style74"/>
    <w:qFormat/>
    <w:uiPriority w:val="1"/>
    <w:rPr>
      <w:rFonts w:ascii="Roboto Regular" w:cs="Roboto Regular" w:eastAsia="Roboto Regular" w:hAnsi="Roboto Regular"/>
      <w:b/>
      <w:i/>
      <w:color w:val="404040"/>
      <w:sz w:val="24"/>
    </w:rPr>
  </w:style>
  <w:style w:type="character" w:customStyle="1" w:styleId="style4100">
    <w:name w:val="Heading 2 Char_6ce6f191-c3a9-4913-b7d1-0f1f3da074ac"/>
    <w:basedOn w:val="style65"/>
    <w:next w:val="style4100"/>
    <w:link w:val="style2"/>
    <w:qFormat/>
    <w:uiPriority w:val="1"/>
    <w:rPr>
      <w:rFonts w:ascii="Roboto Regular" w:cs="Roboto Regular" w:eastAsia="Roboto Regular" w:hAnsi="Roboto Regular"/>
      <w:b/>
      <w:color w:val="000000"/>
      <w:sz w:val="36"/>
    </w:rPr>
  </w:style>
  <w:style w:type="character" w:customStyle="1" w:styleId="style4101">
    <w:name w:val="Heading 8 Char_0c018042-1553-430f-859f-27aeef542353"/>
    <w:basedOn w:val="style65"/>
    <w:next w:val="style4101"/>
    <w:link w:val="style8"/>
    <w:qFormat/>
    <w:uiPriority w:val="1"/>
    <w:rPr>
      <w:rFonts w:ascii="Roboto Regular" w:cs="Roboto Regular" w:eastAsia="Roboto Regular" w:hAnsi="Roboto Regular"/>
      <w:b/>
      <w:color w:val="26543d"/>
      <w:sz w:val="21"/>
    </w:rPr>
  </w:style>
  <w:style w:type="character" w:customStyle="1" w:styleId="style4102">
    <w:name w:val="Heading 6 Char_a800dee4-f2e4-4cec-84ed-d65b56773944"/>
    <w:basedOn w:val="style65"/>
    <w:next w:val="style4102"/>
    <w:link w:val="style6"/>
    <w:qFormat/>
    <w:uiPriority w:val="1"/>
    <w:rPr>
      <w:rFonts w:ascii="Roboto Regular" w:cs="Roboto Regular" w:eastAsia="Roboto Regular" w:hAnsi="Roboto Regular"/>
      <w:i/>
      <w:color w:val="000000"/>
      <w:sz w:val="22"/>
      <w:u w:val="single"/>
    </w:rPr>
  </w:style>
  <w:style w:type="character" w:styleId="style260">
    <w:name w:val="Subtle Emphasis"/>
    <w:basedOn w:val="style65"/>
    <w:next w:val="style260"/>
    <w:qFormat/>
    <w:uiPriority w:val="1"/>
    <w:rPr>
      <w:rFonts w:ascii="Roboto Regular" w:cs="Roboto Regular" w:eastAsia="Roboto Regular" w:hAnsi="Roboto Regular"/>
      <w:i/>
      <w:color w:val="c0c0c0"/>
      <w:sz w:val="24"/>
    </w:rPr>
  </w:style>
  <w:style w:type="character" w:styleId="style88">
    <w:name w:val="Emphasis"/>
    <w:basedOn w:val="style65"/>
    <w:next w:val="style88"/>
    <w:qFormat/>
    <w:uiPriority w:val="1"/>
    <w:rPr>
      <w:rFonts w:ascii="Roboto Regular" w:cs="Roboto Regular" w:eastAsia="Roboto Regular" w:hAnsi="Roboto Regular"/>
      <w:i/>
      <w:sz w:val="24"/>
    </w:rPr>
  </w:style>
  <w:style w:type="character" w:styleId="style261">
    <w:name w:val="Intense Emphasis"/>
    <w:basedOn w:val="style65"/>
    <w:next w:val="style261"/>
    <w:qFormat/>
    <w:uiPriority w:val="1"/>
    <w:rPr>
      <w:rFonts w:ascii="Roboto Regular" w:cs="Roboto Regular" w:eastAsia="Roboto Regular" w:hAnsi="Roboto Regular"/>
      <w:b/>
      <w:i/>
      <w:sz w:val="24"/>
    </w:rPr>
  </w:style>
  <w:style w:type="character" w:customStyle="1" w:styleId="style4103">
    <w:name w:val="Title Char_64e11a13-c449-4d08-8943-c03dc3d9452e"/>
    <w:basedOn w:val="style65"/>
    <w:next w:val="style4103"/>
    <w:link w:val="style62"/>
    <w:qFormat/>
    <w:uiPriority w:val="1"/>
    <w:rPr>
      <w:rFonts w:ascii="Roboto Regular" w:cs="Roboto Regular" w:eastAsia="Roboto Regular" w:hAnsi="Roboto Regular"/>
      <w:b/>
      <w:color w:val="1d57be"/>
      <w:spacing w:val="-10"/>
      <w:sz w:val="72"/>
    </w:rPr>
  </w:style>
  <w:style w:type="character" w:styleId="style87">
    <w:name w:val="Strong"/>
    <w:basedOn w:val="style65"/>
    <w:next w:val="style87"/>
    <w:qFormat/>
    <w:uiPriority w:val="1"/>
    <w:rPr>
      <w:rFonts w:ascii="Roboto Regular" w:cs="Roboto Regular" w:eastAsia="Roboto Regular" w:hAnsi="Roboto Regular"/>
      <w:b/>
      <w:sz w:val="24"/>
    </w:rPr>
  </w:style>
  <w:style w:type="character" w:styleId="style262">
    <w:name w:val="Subtle Reference"/>
    <w:basedOn w:val="style65"/>
    <w:next w:val="style262"/>
    <w:qFormat/>
    <w:uiPriority w:val="1"/>
    <w:rPr>
      <w:rFonts w:ascii="Roboto Regular" w:cs="Roboto Regular" w:eastAsia="Roboto Regular" w:hAnsi="Roboto Regular"/>
      <w:smallCaps/>
      <w:color w:val="c0c0c0"/>
      <w:sz w:val="24"/>
      <w:u w:val="single"/>
    </w:rPr>
  </w:style>
  <w:style w:type="character" w:styleId="style263">
    <w:name w:val="Intense Reference"/>
    <w:basedOn w:val="style65"/>
    <w:next w:val="style263"/>
    <w:qFormat/>
    <w:uiPriority w:val="1"/>
    <w:rPr>
      <w:rFonts w:ascii="Roboto Regular" w:cs="Roboto Regular" w:eastAsia="Roboto Regular" w:hAnsi="Roboto Regular"/>
      <w:b/>
      <w:smallCaps/>
      <w:spacing w:val="5"/>
      <w:sz w:val="24"/>
      <w:u w:val="single"/>
    </w:rPr>
  </w:style>
  <w:style w:type="character" w:styleId="style264">
    <w:name w:val="Book Title"/>
    <w:basedOn w:val="style65"/>
    <w:next w:val="style264"/>
    <w:qFormat/>
    <w:uiPriority w:val="1"/>
    <w:rPr>
      <w:rFonts w:ascii="Roboto Regular" w:cs="Roboto Regular" w:eastAsia="Roboto Regular" w:hAnsi="Roboto Regular"/>
      <w:b/>
      <w:smallCaps/>
      <w:sz w:val="24"/>
    </w:rPr>
  </w:style>
  <w:style w:type="character" w:customStyle="1" w:styleId="style4104">
    <w:name w:val="Heading 7 Char_4ee112eb-b448-44cd-b276-3b7c91a620c6"/>
    <w:basedOn w:val="style65"/>
    <w:next w:val="style4104"/>
    <w:link w:val="style7"/>
    <w:qFormat/>
    <w:uiPriority w:val="1"/>
    <w:rPr>
      <w:rFonts w:ascii="Roboto Regular" w:cs="Roboto Regular" w:eastAsia="Roboto Regular" w:hAnsi="Roboto Regular"/>
      <w:i/>
      <w:color w:val="13397e"/>
      <w:sz w:val="21"/>
    </w:rPr>
  </w:style>
  <w:style w:type="character" w:customStyle="1" w:styleId="style4105">
    <w:name w:val="Heading 1 Char_85374ae8-8928-4060-80be-a46feeddf212"/>
    <w:basedOn w:val="style65"/>
    <w:next w:val="style4105"/>
    <w:link w:val="style1"/>
    <w:qFormat/>
    <w:uiPriority w:val="1"/>
    <w:rPr>
      <w:rFonts w:ascii="Roboto Regular" w:cs="Roboto Regular" w:eastAsia="Roboto Regular" w:hAnsi="Roboto Regular"/>
      <w:b/>
      <w:color w:val="0d0d0d"/>
      <w:sz w:val="48"/>
    </w:rPr>
  </w:style>
  <w:style w:type="character" w:customStyle="1" w:styleId="style4106">
    <w:name w:val="Heading 3 Char_4cbd3394-7053-4694-8e8d-338a9f866104"/>
    <w:basedOn w:val="style65"/>
    <w:next w:val="style4106"/>
    <w:link w:val="style3"/>
    <w:qFormat/>
    <w:uiPriority w:val="1"/>
    <w:rPr>
      <w:rFonts w:ascii="Roboto Regular" w:cs="Roboto Regular" w:eastAsia="Roboto Regular" w:hAnsi="Roboto Regular"/>
      <w:b/>
      <w:color w:val="000000"/>
      <w:sz w:val="32"/>
    </w:rPr>
  </w:style>
  <w:style w:type="character" w:customStyle="1" w:styleId="style4107">
    <w:name w:val="Heading 5 Char_d54915d9-da92-423b-a3b6-72339342a091"/>
    <w:basedOn w:val="style65"/>
    <w:next w:val="style4107"/>
    <w:link w:val="style5"/>
    <w:qFormat/>
    <w:uiPriority w:val="1"/>
    <w:rPr>
      <w:rFonts w:ascii="Roboto Regular" w:cs="Roboto Regular" w:eastAsia="Roboto Regular" w:hAnsi="Roboto Regular"/>
      <w:color w:val="ffffff"/>
      <w:sz w:val="24"/>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10.png"/><Relationship Id="rId22" Type="http://schemas.openxmlformats.org/officeDocument/2006/relationships/settings" Target="settings.xml"/><Relationship Id="rId10" Type="http://schemas.openxmlformats.org/officeDocument/2006/relationships/image" Target="media/image9.png"/><Relationship Id="rId21" Type="http://schemas.openxmlformats.org/officeDocument/2006/relationships/fontTable" Target="fontTable.xml"/><Relationship Id="rId13" Type="http://schemas.openxmlformats.org/officeDocument/2006/relationships/image" Target="media/image12.png"/><Relationship Id="rId12" Type="http://schemas.openxmlformats.org/officeDocument/2006/relationships/image" Target="media/image11.pn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Words>1345</Words>
  <Pages>15</Pages>
  <Characters>7430</Characters>
  <Application>WPS Office</Application>
  <DocSecurity>4</DocSecurity>
  <Paragraphs>254</Paragraphs>
  <ScaleCrop>false</ScaleCrop>
  <LinksUpToDate>false</LinksUpToDate>
  <CharactersWithSpaces>8713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2024-09-27T05:45:00Z</dcterms:created>
  <dc:creator>Amarender Katkam</dc:creator>
  <lastModifiedBy>M2010J19CI</lastModifiedBy>
  <dcterms:modified xsi:type="dcterms:W3CDTF">2024-09-28T05:26:19Z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ICV">
    <vt:lpwstr>3ae34d3f51ea409cbbb94c821f923f0d</vt:lpwstr>
  </property>
</Properties>
</file>