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4F11" w14:textId="093486A8" w:rsidR="00F24C82" w:rsidRPr="00F24C82" w:rsidRDefault="00F24C82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FF6600"/>
          <w:sz w:val="40"/>
          <w:szCs w:val="40"/>
          <w:bdr w:val="none" w:sz="0" w:space="0" w:color="auto" w:frame="1"/>
          <w:lang w:eastAsia="en-IN"/>
        </w:rPr>
      </w:pPr>
      <w:r>
        <w:rPr>
          <w:rFonts w:ascii="Work Sans" w:eastAsia="Times New Roman" w:hAnsi="Work Sans" w:cs="Times New Roman"/>
          <w:b/>
          <w:bCs/>
          <w:color w:val="FF6600"/>
          <w:sz w:val="40"/>
          <w:szCs w:val="40"/>
          <w:bdr w:val="none" w:sz="0" w:space="0" w:color="auto" w:frame="1"/>
          <w:lang w:eastAsia="en-IN"/>
        </w:rPr>
        <w:t>UNIT TESTING -</w:t>
      </w:r>
    </w:p>
    <w:p w14:paraId="5B874C48" w14:textId="77777777" w:rsidR="00F24C82" w:rsidRDefault="00F24C82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</w:pPr>
    </w:p>
    <w:p w14:paraId="69D0659E" w14:textId="77777777" w:rsidR="00F24C82" w:rsidRDefault="00F24C82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</w:pPr>
    </w:p>
    <w:p w14:paraId="2F1C3C3F" w14:textId="77777777" w:rsidR="00F24C82" w:rsidRDefault="00F24C82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</w:pPr>
    </w:p>
    <w:p w14:paraId="737D40B3" w14:textId="791FC79F" w:rsidR="00DB6940" w:rsidRPr="00DB6940" w:rsidRDefault="00DB6940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#1) Test Case ID: T1</w:t>
      </w:r>
    </w:p>
    <w:p w14:paraId="2728085E" w14:textId="05F38B23" w:rsidR="00DB6940" w:rsidRPr="00DB6940" w:rsidRDefault="00DB6940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Test Case Purpose: 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Validate workflow – </w:t>
      </w:r>
      <w:r w:rsidR="00897632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WF_S_M_MAPP_SPR1</w:t>
      </w:r>
    </w:p>
    <w:p w14:paraId="45D5C302" w14:textId="77777777" w:rsidR="00DB6940" w:rsidRPr="00DB6940" w:rsidRDefault="00DB6940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Test Procedure:</w:t>
      </w:r>
    </w:p>
    <w:p w14:paraId="34A6FACB" w14:textId="77777777" w:rsidR="00DB6940" w:rsidRPr="00DB6940" w:rsidRDefault="00DB6940" w:rsidP="00DB694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Go to workflow manager</w:t>
      </w:r>
    </w:p>
    <w:p w14:paraId="04F01A23" w14:textId="77777777" w:rsidR="00DB6940" w:rsidRPr="00DB6940" w:rsidRDefault="00DB6940" w:rsidP="00DB694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Open workflow</w:t>
      </w:r>
    </w:p>
    <w:p w14:paraId="0A2762C5" w14:textId="49C08907" w:rsidR="00DB6940" w:rsidRDefault="00DB6940" w:rsidP="00DB694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Workflows menu-&gt; click on validate</w:t>
      </w:r>
    </w:p>
    <w:p w14:paraId="7A55BD10" w14:textId="77777777" w:rsidR="002B41CB" w:rsidRPr="00DB6940" w:rsidRDefault="002B41CB" w:rsidP="002B41CB">
      <w:p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2404DFEF" w14:textId="1857D4CE" w:rsidR="00DB6940" w:rsidRDefault="00DB6940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Input Value/Test Data: 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Sources and targets are available and connected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F06E69">
        <w:rPr>
          <w:rFonts w:ascii="Work Sans" w:eastAsia="Times New Roman" w:hAnsi="Work Sans" w:cs="Times New Roman"/>
          <w:color w:val="3A3A3A"/>
          <w:sz w:val="23"/>
          <w:szCs w:val="23"/>
          <w:u w:val="single"/>
          <w:lang w:eastAsia="en-IN"/>
        </w:rPr>
        <w:t>Sources: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</w:t>
      </w:r>
      <w:r w:rsidR="00E91DC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CUST</w:t>
      </w:r>
      <w:r w:rsidR="00897632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OMER_INFO_GRP7, L_APPL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F06E69">
        <w:rPr>
          <w:rFonts w:ascii="Work Sans" w:eastAsia="Times New Roman" w:hAnsi="Work Sans" w:cs="Times New Roman"/>
          <w:color w:val="3A3A3A"/>
          <w:sz w:val="23"/>
          <w:szCs w:val="23"/>
          <w:u w:val="single"/>
          <w:lang w:eastAsia="en-IN"/>
        </w:rPr>
        <w:t>Mappings: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</w:t>
      </w:r>
      <w:r w:rsidR="00E91DC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M_MAPP_</w:t>
      </w:r>
      <w:r w:rsidR="00897632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SPR1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F06E69">
        <w:rPr>
          <w:rFonts w:ascii="Work Sans" w:eastAsia="Times New Roman" w:hAnsi="Work Sans" w:cs="Times New Roman"/>
          <w:color w:val="3A3A3A"/>
          <w:sz w:val="23"/>
          <w:szCs w:val="23"/>
          <w:u w:val="single"/>
          <w:lang w:eastAsia="en-IN"/>
        </w:rPr>
        <w:t>Targets: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</w:t>
      </w:r>
      <w:r w:rsidR="00897632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L_APPROVE, L_DECLINE, CRED_SCORECARD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F06E69">
        <w:rPr>
          <w:rFonts w:ascii="Work Sans" w:eastAsia="Times New Roman" w:hAnsi="Work Sans" w:cs="Times New Roman"/>
          <w:color w:val="3A3A3A"/>
          <w:sz w:val="23"/>
          <w:szCs w:val="23"/>
          <w:u w:val="single"/>
          <w:lang w:eastAsia="en-IN"/>
        </w:rPr>
        <w:t>Session: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</w:t>
      </w:r>
      <w:r w:rsidR="00E91DC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S_M_MAPP_</w:t>
      </w:r>
      <w:r w:rsidR="00897632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SPR12</w:t>
      </w:r>
    </w:p>
    <w:p w14:paraId="61E981B3" w14:textId="77777777" w:rsidR="00662F86" w:rsidRDefault="009913F5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u w:val="single"/>
          <w:lang w:eastAsia="en-IN"/>
        </w:rPr>
      </w:pPr>
      <w:r w:rsidRPr="00F06E69">
        <w:rPr>
          <w:rFonts w:ascii="Work Sans" w:eastAsia="Times New Roman" w:hAnsi="Work Sans" w:cs="Times New Roman"/>
          <w:color w:val="3A3A3A"/>
          <w:sz w:val="23"/>
          <w:szCs w:val="23"/>
          <w:u w:val="single"/>
          <w:lang w:eastAsia="en-IN"/>
        </w:rPr>
        <w:t>Transformations:</w:t>
      </w:r>
    </w:p>
    <w:p w14:paraId="1E013E57" w14:textId="43F5D4B7" w:rsidR="001B64F4" w:rsidRPr="00662F86" w:rsidRDefault="00662F86" w:rsidP="00662F8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u w:val="single"/>
          <w:lang w:eastAsia="en-IN"/>
        </w:rPr>
      </w:pPr>
      <w:r w:rsidRPr="00741296">
        <w:rPr>
          <w:rFonts w:ascii="Work Sans" w:eastAsia="Times New Roman" w:hAnsi="Work Sans" w:cs="Times New Roman"/>
          <w:color w:val="3A3A3A"/>
          <w:sz w:val="23"/>
          <w:szCs w:val="23"/>
          <w:u w:val="thick"/>
          <w:lang w:eastAsia="en-IN"/>
        </w:rPr>
        <w:t xml:space="preserve">For target </w:t>
      </w:r>
      <w:proofErr w:type="gramStart"/>
      <w:r w:rsidRPr="00741296">
        <w:rPr>
          <w:rFonts w:ascii="Work Sans" w:eastAsia="Times New Roman" w:hAnsi="Work Sans" w:cs="Times New Roman"/>
          <w:color w:val="3A3A3A"/>
          <w:sz w:val="23"/>
          <w:szCs w:val="23"/>
          <w:u w:val="thick"/>
          <w:lang w:eastAsia="en-IN"/>
        </w:rPr>
        <w:t>table</w:t>
      </w:r>
      <w:r>
        <w:rPr>
          <w:rFonts w:ascii="Work Sans" w:eastAsia="Times New Roman" w:hAnsi="Work Sans" w:cs="Times New Roman"/>
          <w:color w:val="3A3A3A"/>
          <w:sz w:val="23"/>
          <w:szCs w:val="23"/>
          <w:u w:val="single"/>
          <w:lang w:eastAsia="en-IN"/>
        </w:rPr>
        <w:t xml:space="preserve"> :</w:t>
      </w:r>
      <w:proofErr w:type="gramEnd"/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L_APPROVE</w:t>
      </w:r>
    </w:p>
    <w:p w14:paraId="435A8020" w14:textId="7635CC27" w:rsidR="00F24C82" w:rsidRDefault="00F24C82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1.</w:t>
      </w:r>
      <w:r w:rsidR="00897632" w:rsidRPr="00741296">
        <w:rPr>
          <w:rFonts w:ascii="Work Sans" w:eastAsia="Times New Roman" w:hAnsi="Work Sans" w:cs="Times New Roman"/>
          <w:color w:val="3A3A3A"/>
          <w:sz w:val="23"/>
          <w:szCs w:val="23"/>
          <w:highlight w:val="cyan"/>
          <w:lang w:eastAsia="en-IN"/>
        </w:rPr>
        <w:t>JOINER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: </w:t>
      </w:r>
      <w:r w:rsidR="00897632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JOINER transformation used for joining </w:t>
      </w:r>
      <w:r w:rsidR="00662F86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two sources </w:t>
      </w:r>
    </w:p>
    <w:p w14:paraId="08E5E9E2" w14:textId="74ECB6A7" w:rsidR="00662F86" w:rsidRDefault="00662F86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Here sources joined with condition C_ID1=C_ID</w:t>
      </w:r>
    </w:p>
    <w:p w14:paraId="14E11763" w14:textId="5AE77042" w:rsidR="00662F86" w:rsidRDefault="00662F86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2.</w:t>
      </w:r>
      <w:proofErr w:type="gramStart"/>
      <w:r w:rsidRPr="00741296">
        <w:rPr>
          <w:rFonts w:ascii="Work Sans" w:eastAsia="Times New Roman" w:hAnsi="Work Sans" w:cs="Times New Roman"/>
          <w:color w:val="3A3A3A"/>
          <w:sz w:val="23"/>
          <w:szCs w:val="23"/>
          <w:highlight w:val="cyan"/>
          <w:lang w:eastAsia="en-IN"/>
        </w:rPr>
        <w:t>ROUTER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:ROUTER</w:t>
      </w:r>
      <w:proofErr w:type="gramEnd"/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transformation used for approving loan applications having </w:t>
      </w:r>
      <w:r w:rsidR="00E055A4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credit score greater than 500</w:t>
      </w:r>
    </w:p>
    <w:p w14:paraId="1DE2424D" w14:textId="0F275FFA" w:rsidR="00E055A4" w:rsidRPr="00E055A4" w:rsidRDefault="00E055A4" w:rsidP="00E055A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u w:val="single"/>
          <w:lang w:eastAsia="en-IN"/>
        </w:rPr>
      </w:pPr>
      <w:r w:rsidRPr="00741296">
        <w:rPr>
          <w:rFonts w:ascii="Work Sans" w:eastAsia="Times New Roman" w:hAnsi="Work Sans" w:cs="Times New Roman"/>
          <w:color w:val="3A3A3A"/>
          <w:sz w:val="23"/>
          <w:szCs w:val="23"/>
          <w:u w:val="thick"/>
          <w:lang w:eastAsia="en-IN"/>
        </w:rPr>
        <w:t xml:space="preserve">For target </w:t>
      </w:r>
      <w:proofErr w:type="gramStart"/>
      <w:r w:rsidRPr="00741296">
        <w:rPr>
          <w:rFonts w:ascii="Work Sans" w:eastAsia="Times New Roman" w:hAnsi="Work Sans" w:cs="Times New Roman"/>
          <w:color w:val="3A3A3A"/>
          <w:sz w:val="23"/>
          <w:szCs w:val="23"/>
          <w:u w:val="thick"/>
          <w:lang w:eastAsia="en-IN"/>
        </w:rPr>
        <w:t>table</w:t>
      </w:r>
      <w:r w:rsidRPr="00E055A4">
        <w:rPr>
          <w:rFonts w:ascii="Work Sans" w:eastAsia="Times New Roman" w:hAnsi="Work Sans" w:cs="Times New Roman"/>
          <w:color w:val="3A3A3A"/>
          <w:sz w:val="23"/>
          <w:szCs w:val="23"/>
          <w:u w:val="single"/>
          <w:lang w:eastAsia="en-IN"/>
        </w:rPr>
        <w:t xml:space="preserve"> </w:t>
      </w:r>
      <w:r w:rsidRPr="00E055A4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:</w:t>
      </w:r>
      <w:proofErr w:type="gramEnd"/>
      <w:r w:rsidRPr="00E055A4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L_DECLINE</w:t>
      </w:r>
    </w:p>
    <w:p w14:paraId="7499B649" w14:textId="399AFD24" w:rsidR="00E055A4" w:rsidRDefault="00E055A4" w:rsidP="00E055A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bookmarkStart w:id="0" w:name="_Hlk113474924"/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1.</w:t>
      </w:r>
      <w:r w:rsidRPr="00741296">
        <w:rPr>
          <w:rFonts w:ascii="Work Sans" w:eastAsia="Times New Roman" w:hAnsi="Work Sans" w:cs="Times New Roman"/>
          <w:color w:val="3A3A3A"/>
          <w:sz w:val="23"/>
          <w:szCs w:val="23"/>
          <w:highlight w:val="cyan"/>
          <w:lang w:eastAsia="en-IN"/>
        </w:rPr>
        <w:t>JOINER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: JOINER transformation used for joining two sources </w:t>
      </w:r>
    </w:p>
    <w:p w14:paraId="09EE29F2" w14:textId="3B94F9F1" w:rsidR="00E055A4" w:rsidRDefault="00E055A4" w:rsidP="00E055A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Here sources joined with condition C_ID1=C_ID</w:t>
      </w:r>
    </w:p>
    <w:bookmarkEnd w:id="0"/>
    <w:p w14:paraId="5D457681" w14:textId="3241F0BE" w:rsidR="00E055A4" w:rsidRDefault="00E055A4" w:rsidP="00E055A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2.</w:t>
      </w:r>
      <w:r w:rsidRPr="00741296">
        <w:rPr>
          <w:rFonts w:ascii="Work Sans" w:eastAsia="Times New Roman" w:hAnsi="Work Sans" w:cs="Times New Roman"/>
          <w:color w:val="3A3A3A"/>
          <w:sz w:val="23"/>
          <w:szCs w:val="23"/>
          <w:highlight w:val="cyan"/>
          <w:lang w:eastAsia="en-IN"/>
        </w:rPr>
        <w:t>ROUTER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: ROUTER transformation used for declining loan applications having credit score less than equal to 500</w:t>
      </w:r>
    </w:p>
    <w:p w14:paraId="26BD80C4" w14:textId="178F0C31" w:rsidR="00E055A4" w:rsidRDefault="00E055A4" w:rsidP="00E055A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741296">
        <w:rPr>
          <w:rFonts w:ascii="Work Sans" w:eastAsia="Times New Roman" w:hAnsi="Work Sans" w:cs="Times New Roman"/>
          <w:color w:val="3A3A3A"/>
          <w:sz w:val="23"/>
          <w:szCs w:val="23"/>
          <w:u w:val="thick"/>
          <w:lang w:eastAsia="en-IN"/>
        </w:rPr>
        <w:t>For target table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: </w:t>
      </w:r>
      <w:r w:rsidR="00741296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CRED_SCORECARD</w:t>
      </w:r>
    </w:p>
    <w:p w14:paraId="65D3742A" w14:textId="1FC18AD5" w:rsidR="00741296" w:rsidRPr="00741296" w:rsidRDefault="00741296" w:rsidP="00741296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1.</w:t>
      </w:r>
      <w:r w:rsidRPr="00741296">
        <w:rPr>
          <w:rFonts w:ascii="Work Sans" w:eastAsia="Times New Roman" w:hAnsi="Work Sans" w:cs="Times New Roman"/>
          <w:color w:val="3A3A3A"/>
          <w:sz w:val="23"/>
          <w:szCs w:val="23"/>
          <w:highlight w:val="cyan"/>
          <w:lang w:eastAsia="en-IN"/>
        </w:rPr>
        <w:t>RANK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: RANK transformation used for ranking top 10 loan applications based on the credit score</w:t>
      </w:r>
    </w:p>
    <w:p w14:paraId="668597FC" w14:textId="64EA15B4" w:rsidR="00E055A4" w:rsidRPr="00E055A4" w:rsidRDefault="00E055A4" w:rsidP="00E055A4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7694E921" w14:textId="77777777" w:rsidR="002B41CB" w:rsidRPr="00DB6940" w:rsidRDefault="002B41CB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6A0F886C" w14:textId="74F9FF75" w:rsidR="00DB6940" w:rsidRPr="00DB6940" w:rsidRDefault="00DB6940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Expected Results: 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Message in workflow manager status bar: “</w:t>
      </w:r>
      <w:r w:rsidR="00E91DC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Workflow WF_S_M_MAPP_</w:t>
      </w:r>
      <w:r w:rsidR="00741296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SPR1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</w:t>
      </w:r>
      <w:r w:rsidR="00741296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is valid 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“</w:t>
      </w:r>
    </w:p>
    <w:p w14:paraId="70F184B4" w14:textId="2D93DE3B" w:rsidR="00DB6940" w:rsidRPr="00DB6940" w:rsidRDefault="00DB6940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Actual Results: 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Message in workflow manager status bar: “Workflow </w:t>
      </w:r>
      <w:r w:rsidR="00E91DC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WF_S_M_MAPP_</w:t>
      </w:r>
      <w:r w:rsidR="00741296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SPR1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is valid “</w:t>
      </w:r>
    </w:p>
    <w:p w14:paraId="7C7CD5B0" w14:textId="77777777" w:rsidR="00DB6940" w:rsidRPr="00DB6940" w:rsidRDefault="00DB6940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Remarks: </w:t>
      </w:r>
      <w:r w:rsidRPr="00DB6940">
        <w:rPr>
          <w:rFonts w:ascii="Work Sans" w:eastAsia="Times New Roman" w:hAnsi="Work Sans" w:cs="Times New Roman"/>
          <w:b/>
          <w:bCs/>
          <w:color w:val="008000"/>
          <w:sz w:val="23"/>
          <w:szCs w:val="23"/>
          <w:bdr w:val="none" w:sz="0" w:space="0" w:color="auto" w:frame="1"/>
          <w:lang w:eastAsia="en-IN"/>
        </w:rPr>
        <w:t>Pass</w:t>
      </w:r>
    </w:p>
    <w:p w14:paraId="5C1EBB25" w14:textId="3F1E84D7" w:rsidR="00DB6940" w:rsidRPr="00DB6940" w:rsidRDefault="00DB6940" w:rsidP="00DB694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Tester Comments:</w:t>
      </w:r>
      <w:r w:rsidR="00F24C82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 xml:space="preserve"> </w:t>
      </w:r>
    </w:p>
    <w:p w14:paraId="4B1825AC" w14:textId="53D7AF78" w:rsidR="00554D95" w:rsidRDefault="00741296">
      <w:r>
        <w:t>Retrieved</w:t>
      </w:r>
      <w:r w:rsidR="00F06E69">
        <w:t xml:space="preserve"> the data from source table</w:t>
      </w:r>
      <w:r>
        <w:t>s</w:t>
      </w:r>
      <w:r w:rsidR="00F06E69">
        <w:t xml:space="preserve"> CUSTOMER_</w:t>
      </w:r>
      <w:r>
        <w:t xml:space="preserve">INFO_GRP7 </w:t>
      </w:r>
      <w:proofErr w:type="gramStart"/>
      <w:r w:rsidR="00F06E69">
        <w:t xml:space="preserve">and </w:t>
      </w:r>
      <w:r>
        <w:t xml:space="preserve"> L</w:t>
      </w:r>
      <w:proofErr w:type="gramEnd"/>
      <w:r>
        <w:t xml:space="preserve">_APPL </w:t>
      </w:r>
      <w:r w:rsidR="00F06E69">
        <w:t xml:space="preserve">grouped it in </w:t>
      </w:r>
      <w:r>
        <w:t xml:space="preserve">2 </w:t>
      </w:r>
      <w:r w:rsidR="00F06E69">
        <w:t xml:space="preserve">category </w:t>
      </w:r>
      <w:r>
        <w:t xml:space="preserve">approved loan and declined loan applications </w:t>
      </w:r>
      <w:r w:rsidR="002B41CB">
        <w:t>using transformations. The output is useful to identify the</w:t>
      </w:r>
      <w:r>
        <w:t xml:space="preserve"> approved loans </w:t>
      </w:r>
      <w:r w:rsidR="00FD00DD">
        <w:t xml:space="preserve">from which further loan process can be easier and top ranking also help to retrieve data more </w:t>
      </w:r>
      <w:proofErr w:type="spellStart"/>
      <w:r w:rsidR="00FD00DD">
        <w:t>flexibally</w:t>
      </w:r>
      <w:proofErr w:type="spellEnd"/>
      <w:r w:rsidR="002B41CB">
        <w:t>.</w:t>
      </w:r>
    </w:p>
    <w:p w14:paraId="4C363ABD" w14:textId="147372ED" w:rsidR="00F43A90" w:rsidRDefault="00F43A90"/>
    <w:p w14:paraId="2C0CA9E4" w14:textId="7CDE67B7" w:rsidR="00FD00DD" w:rsidRDefault="00FD00DD"/>
    <w:p w14:paraId="7B3DDA27" w14:textId="0EE701FB" w:rsidR="00FD00DD" w:rsidRDefault="00FD00DD"/>
    <w:p w14:paraId="4F43BEBE" w14:textId="77777777" w:rsidR="00FD00DD" w:rsidRDefault="00FD00DD"/>
    <w:p w14:paraId="3DBA26E0" w14:textId="297238EA" w:rsidR="00F43A90" w:rsidRDefault="00F43A90"/>
    <w:p w14:paraId="3EB06C7F" w14:textId="35D328EF" w:rsidR="00F43A90" w:rsidRPr="00DB6940" w:rsidRDefault="00F43A90" w:rsidP="00F43A9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lastRenderedPageBreak/>
        <w:t>#</w:t>
      </w:r>
      <w:r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2</w:t>
      </w:r>
      <w:r w:rsidRPr="00DB6940"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) Test Case ID: T</w:t>
      </w:r>
      <w:r>
        <w:rPr>
          <w:rFonts w:ascii="Work Sans" w:eastAsia="Times New Roman" w:hAnsi="Work Sans" w:cs="Times New Roman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2</w:t>
      </w:r>
    </w:p>
    <w:p w14:paraId="113F10DE" w14:textId="14F7F203" w:rsidR="00F43A90" w:rsidRPr="00DB6940" w:rsidRDefault="00F43A90" w:rsidP="00F43A9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Test Case Purpose: 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Validate workflow – 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WF_S_M_</w:t>
      </w:r>
      <w:r w:rsidR="00FD00D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MAPP_SPR2</w:t>
      </w:r>
    </w:p>
    <w:p w14:paraId="3B76C820" w14:textId="77777777" w:rsidR="00F43A90" w:rsidRPr="00DB6940" w:rsidRDefault="00F43A90" w:rsidP="00F43A9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Test Procedure:</w:t>
      </w:r>
    </w:p>
    <w:p w14:paraId="56E8454C" w14:textId="77777777" w:rsidR="00F43A90" w:rsidRPr="00DB6940" w:rsidRDefault="00F43A90" w:rsidP="00F43A9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Go to workflow manager</w:t>
      </w:r>
    </w:p>
    <w:p w14:paraId="27B74E00" w14:textId="77777777" w:rsidR="00F43A90" w:rsidRPr="00DB6940" w:rsidRDefault="00F43A90" w:rsidP="00F43A9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Open workflow</w:t>
      </w:r>
    </w:p>
    <w:p w14:paraId="3E38243A" w14:textId="77777777" w:rsidR="00F43A90" w:rsidRPr="00DB6940" w:rsidRDefault="00F43A90" w:rsidP="00F43A9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Workflows menu-&gt; click on validate</w:t>
      </w:r>
    </w:p>
    <w:p w14:paraId="100D3465" w14:textId="14B620C8" w:rsidR="00F43A90" w:rsidRPr="00FD00DD" w:rsidRDefault="00F43A90" w:rsidP="00FD00DD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Input Value/Test Data: 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Sources and targets are available and connected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 xml:space="preserve">Sources: </w:t>
      </w:r>
      <w:r w:rsidR="00FD00D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CUSTOMER_INFO_GRP7, L_APPL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 xml:space="preserve">Mappings: 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M_MAPP_</w:t>
      </w:r>
      <w:r w:rsidR="00873B5D" w:rsidRPr="00873B5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</w:t>
      </w:r>
      <w:r w:rsidR="00FD00D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SPR2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 xml:space="preserve">Targets: </w:t>
      </w:r>
      <w:r w:rsidR="00FD00D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CUST_</w:t>
      </w:r>
      <w:proofErr w:type="gramStart"/>
      <w:r w:rsidR="00FD00D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APPL ,</w:t>
      </w:r>
      <w:proofErr w:type="gramEnd"/>
      <w:r w:rsidR="00FD00D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LOAN_INFO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  <w:t xml:space="preserve">Session: 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S_M_MAPP_</w:t>
      </w:r>
      <w:r w:rsidR="00873B5D" w:rsidRPr="00873B5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</w:t>
      </w:r>
      <w:r w:rsidR="00FD00D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SPR22</w:t>
      </w:r>
    </w:p>
    <w:p w14:paraId="71C9EA1D" w14:textId="2B12EE3B" w:rsidR="00412C8D" w:rsidRDefault="00412C8D" w:rsidP="00F43A9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Transformation:</w:t>
      </w:r>
    </w:p>
    <w:p w14:paraId="104A25DA" w14:textId="1880E0B1" w:rsidR="00412C8D" w:rsidRDefault="00412C8D" w:rsidP="00412C8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For target </w:t>
      </w:r>
      <w:proofErr w:type="gramStart"/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table </w:t>
      </w:r>
      <w:r w:rsidR="00B174EA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:</w:t>
      </w:r>
      <w:proofErr w:type="gramEnd"/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</w:t>
      </w:r>
      <w:r w:rsidR="00FD00DD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CUST_APPL</w:t>
      </w:r>
    </w:p>
    <w:p w14:paraId="6BFAB1AA" w14:textId="77777777" w:rsidR="00FD00DD" w:rsidRPr="00776013" w:rsidRDefault="00FD00DD" w:rsidP="0077601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1.</w:t>
      </w:r>
      <w:r w:rsidRPr="00864A5F">
        <w:rPr>
          <w:rFonts w:ascii="Work Sans" w:eastAsia="Times New Roman" w:hAnsi="Work Sans" w:cs="Times New Roman"/>
          <w:color w:val="3A3A3A"/>
          <w:sz w:val="23"/>
          <w:szCs w:val="23"/>
          <w:highlight w:val="cyan"/>
          <w:lang w:eastAsia="en-IN"/>
        </w:rPr>
        <w:t>JOINER</w:t>
      </w:r>
      <w:r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: JOINER transformation used for joining two sources </w:t>
      </w:r>
    </w:p>
    <w:p w14:paraId="668B9369" w14:textId="4B3B62E5" w:rsidR="00FD00DD" w:rsidRPr="00776013" w:rsidRDefault="00776013" w:rsidP="0077601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  </w:t>
      </w:r>
      <w:r w:rsidR="00FD00DD"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Here sources joined with condition C_ID1=C_ID</w:t>
      </w:r>
    </w:p>
    <w:p w14:paraId="7CAAF475" w14:textId="62DCC8F4" w:rsidR="005D5F97" w:rsidRPr="00776013" w:rsidRDefault="00FD00DD" w:rsidP="0077601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2.</w:t>
      </w:r>
      <w:proofErr w:type="gramStart"/>
      <w:r w:rsidRPr="00864A5F">
        <w:rPr>
          <w:rFonts w:ascii="Work Sans" w:eastAsia="Times New Roman" w:hAnsi="Work Sans" w:cs="Times New Roman"/>
          <w:color w:val="3A3A3A"/>
          <w:sz w:val="23"/>
          <w:szCs w:val="23"/>
          <w:highlight w:val="cyan"/>
          <w:lang w:eastAsia="en-IN"/>
        </w:rPr>
        <w:t>Aggregator</w:t>
      </w:r>
      <w:r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:</w:t>
      </w:r>
      <w:proofErr w:type="gramEnd"/>
      <w:r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To COUNT the </w:t>
      </w:r>
      <w:r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number of applications </w:t>
      </w:r>
      <w:r w:rsidR="005D5F97"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.</w:t>
      </w:r>
    </w:p>
    <w:p w14:paraId="4B161D1E" w14:textId="2004096A" w:rsidR="00B174EA" w:rsidRPr="00B174EA" w:rsidRDefault="00B174EA" w:rsidP="00B174E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For target </w:t>
      </w:r>
      <w:proofErr w:type="gramStart"/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table :</w:t>
      </w:r>
      <w:proofErr w:type="gramEnd"/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LOAN_INFO</w:t>
      </w:r>
    </w:p>
    <w:p w14:paraId="1605F19C" w14:textId="77777777" w:rsidR="00776013" w:rsidRPr="00776013" w:rsidRDefault="00776013" w:rsidP="0077601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1.</w:t>
      </w:r>
      <w:r w:rsidRPr="00864A5F">
        <w:rPr>
          <w:rFonts w:ascii="Work Sans" w:eastAsia="Times New Roman" w:hAnsi="Work Sans" w:cs="Times New Roman"/>
          <w:color w:val="3A3A3A"/>
          <w:sz w:val="23"/>
          <w:szCs w:val="23"/>
          <w:highlight w:val="cyan"/>
          <w:lang w:eastAsia="en-IN"/>
        </w:rPr>
        <w:t>JOINER</w:t>
      </w:r>
      <w:r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: JOINER transformation used for joining two sources </w:t>
      </w:r>
    </w:p>
    <w:p w14:paraId="0144B76B" w14:textId="7C027D2F" w:rsidR="00776013" w:rsidRDefault="00776013" w:rsidP="0077601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Here sources joined with condition C_ID1=C_ID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.</w:t>
      </w:r>
    </w:p>
    <w:p w14:paraId="06895F4D" w14:textId="47FC4D06" w:rsidR="00776013" w:rsidRDefault="00776013" w:rsidP="0077601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2</w:t>
      </w:r>
      <w:r w:rsidRPr="00864A5F">
        <w:rPr>
          <w:rFonts w:ascii="Work Sans" w:eastAsia="Times New Roman" w:hAnsi="Work Sans" w:cs="Times New Roman"/>
          <w:color w:val="3A3A3A"/>
          <w:sz w:val="23"/>
          <w:szCs w:val="23"/>
          <w:highlight w:val="cyan"/>
          <w:lang w:eastAsia="en-IN"/>
        </w:rPr>
        <w:t>.FILTER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: FILTER transformation used for </w:t>
      </w:r>
      <w:r w:rsidR="00AC7A2F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retrieving data having loan amount greater than 500000</w:t>
      </w:r>
    </w:p>
    <w:p w14:paraId="3523C5D5" w14:textId="77777777" w:rsidR="00AC7A2F" w:rsidRDefault="00AC7A2F" w:rsidP="0077601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0AE0E6FA" w14:textId="1C2CE472" w:rsidR="00F43A90" w:rsidRPr="00DB6940" w:rsidRDefault="00F43A90" w:rsidP="0077601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Expected Results: 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Message in workflow manager status bar: “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Workflow WF_S_M_MAPP_</w:t>
      </w:r>
      <w:r w:rsid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SPR22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is valid “</w:t>
      </w:r>
    </w:p>
    <w:p w14:paraId="7109B512" w14:textId="44FDFC6D" w:rsidR="00F43A90" w:rsidRPr="00DB6940" w:rsidRDefault="00F43A90" w:rsidP="00F43A9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Actual Results: 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Message in workflow manager status bar: “Workflow </w:t>
      </w:r>
      <w: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WF_S_M_MAPP_</w:t>
      </w:r>
      <w:r w:rsidR="0077601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SPR22</w:t>
      </w:r>
      <w:r w:rsidRPr="00DB6940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is valid “</w:t>
      </w:r>
    </w:p>
    <w:p w14:paraId="1C7472D8" w14:textId="77777777" w:rsidR="00F43A90" w:rsidRPr="00DB6940" w:rsidRDefault="00F43A90" w:rsidP="00F43A9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Remarks: </w:t>
      </w:r>
      <w:r w:rsidRPr="00DB6940">
        <w:rPr>
          <w:rFonts w:ascii="Work Sans" w:eastAsia="Times New Roman" w:hAnsi="Work Sans" w:cs="Times New Roman"/>
          <w:b/>
          <w:bCs/>
          <w:color w:val="008000"/>
          <w:sz w:val="23"/>
          <w:szCs w:val="23"/>
          <w:bdr w:val="none" w:sz="0" w:space="0" w:color="auto" w:frame="1"/>
          <w:lang w:eastAsia="en-IN"/>
        </w:rPr>
        <w:t>Pass</w:t>
      </w:r>
    </w:p>
    <w:p w14:paraId="3A669353" w14:textId="4C0581F2" w:rsidR="00F43A90" w:rsidRDefault="00F43A90" w:rsidP="00F43A90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  <w:r w:rsidRPr="00DB6940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Tester Comments:</w:t>
      </w:r>
    </w:p>
    <w:p w14:paraId="0A56ED0B" w14:textId="4712A34C" w:rsidR="002E50C4" w:rsidRPr="002E50C4" w:rsidRDefault="00AC7A2F" w:rsidP="00D11178">
      <w:pPr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t>Retrieved</w:t>
      </w:r>
      <w:r w:rsidR="002E50C4">
        <w:t xml:space="preserve"> the data from source table</w:t>
      </w:r>
      <w:r>
        <w:t>s</w:t>
      </w:r>
      <w:r w:rsidR="002E50C4">
        <w:t xml:space="preserve"> </w:t>
      </w:r>
      <w:r>
        <w:t>CUSTOMER_INFO_GRP7 and L_APPL</w:t>
      </w:r>
      <w:r w:rsidR="002E50C4">
        <w:t xml:space="preserve"> </w:t>
      </w:r>
      <w:proofErr w:type="gramStart"/>
      <w:r w:rsidR="002E50C4">
        <w:t>in order to</w:t>
      </w:r>
      <w:proofErr w:type="gramEnd"/>
      <w:r w:rsidR="002E50C4">
        <w:t xml:space="preserve"> know the</w:t>
      </w:r>
      <w:r w:rsidR="00864A5F">
        <w:t xml:space="preserve"> </w:t>
      </w:r>
      <w:proofErr w:type="spellStart"/>
      <w:r w:rsidR="00864A5F">
        <w:t>persons</w:t>
      </w:r>
      <w:proofErr w:type="spellEnd"/>
      <w:r w:rsidR="00864A5F">
        <w:t xml:space="preserve"> ability to take maximum loan amount and number of applications by that applicant.</w:t>
      </w:r>
    </w:p>
    <w:p w14:paraId="0C2E9C3D" w14:textId="77777777" w:rsidR="00F43A90" w:rsidRDefault="00F43A90" w:rsidP="00F43A90"/>
    <w:p w14:paraId="3A9C21F8" w14:textId="77777777" w:rsidR="00F43A90" w:rsidRDefault="00F43A90"/>
    <w:sectPr w:rsidR="00F4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AF4"/>
    <w:multiLevelType w:val="hybridMultilevel"/>
    <w:tmpl w:val="E536C878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 w15:restartNumberingAfterBreak="0">
    <w:nsid w:val="32727513"/>
    <w:multiLevelType w:val="hybridMultilevel"/>
    <w:tmpl w:val="E690D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46C8"/>
    <w:multiLevelType w:val="multilevel"/>
    <w:tmpl w:val="382A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153D24"/>
    <w:multiLevelType w:val="hybridMultilevel"/>
    <w:tmpl w:val="6862D274"/>
    <w:lvl w:ilvl="0" w:tplc="D50E115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9F"/>
    <w:rsid w:val="00040B42"/>
    <w:rsid w:val="001B64F4"/>
    <w:rsid w:val="002B41CB"/>
    <w:rsid w:val="002E50C4"/>
    <w:rsid w:val="00412C8D"/>
    <w:rsid w:val="004A5EE9"/>
    <w:rsid w:val="00554D95"/>
    <w:rsid w:val="005A4CCA"/>
    <w:rsid w:val="005D5F97"/>
    <w:rsid w:val="00662F86"/>
    <w:rsid w:val="0069199F"/>
    <w:rsid w:val="00741296"/>
    <w:rsid w:val="00776013"/>
    <w:rsid w:val="00864A5F"/>
    <w:rsid w:val="00873B5D"/>
    <w:rsid w:val="00886722"/>
    <w:rsid w:val="00897632"/>
    <w:rsid w:val="009913F5"/>
    <w:rsid w:val="00A01C6D"/>
    <w:rsid w:val="00AC7A2F"/>
    <w:rsid w:val="00B174EA"/>
    <w:rsid w:val="00B56E1D"/>
    <w:rsid w:val="00D11178"/>
    <w:rsid w:val="00DB6940"/>
    <w:rsid w:val="00E055A4"/>
    <w:rsid w:val="00E91DC3"/>
    <w:rsid w:val="00F06E69"/>
    <w:rsid w:val="00F24C82"/>
    <w:rsid w:val="00F43A90"/>
    <w:rsid w:val="00FD00DD"/>
    <w:rsid w:val="00FE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77B1"/>
  <w15:chartTrackingRefBased/>
  <w15:docId w15:val="{AD2DFC93-42E0-4617-8804-84CD4394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6940"/>
    <w:rPr>
      <w:b/>
      <w:bCs/>
    </w:rPr>
  </w:style>
  <w:style w:type="paragraph" w:styleId="ListParagraph">
    <w:name w:val="List Paragraph"/>
    <w:basedOn w:val="Normal"/>
    <w:uiPriority w:val="34"/>
    <w:qFormat/>
    <w:rsid w:val="0041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Patil</dc:creator>
  <cp:keywords/>
  <dc:description/>
  <cp:lastModifiedBy>Mali, Pallavi</cp:lastModifiedBy>
  <cp:revision>2</cp:revision>
  <dcterms:created xsi:type="dcterms:W3CDTF">2022-09-07T15:47:00Z</dcterms:created>
  <dcterms:modified xsi:type="dcterms:W3CDTF">2022-09-07T15:47:00Z</dcterms:modified>
</cp:coreProperties>
</file>