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5C318" w14:textId="16ECA83B" w:rsidR="004A2736" w:rsidRDefault="004174BD" w:rsidP="004A2736">
      <w:pPr>
        <w:jc w:val="center"/>
        <w:rPr>
          <w:b/>
          <w:bCs/>
          <w:color w:val="4472C4" w:themeColor="accent1"/>
          <w:sz w:val="44"/>
          <w:szCs w:val="44"/>
        </w:rPr>
      </w:pPr>
      <w:r w:rsidRPr="004174BD">
        <w:rPr>
          <w:b/>
          <w:bCs/>
          <w:color w:val="4472C4" w:themeColor="accent1"/>
          <w:sz w:val="44"/>
          <w:szCs w:val="44"/>
        </w:rPr>
        <w:t>Semantic Plagiarism Detection Agent</w:t>
      </w:r>
    </w:p>
    <w:p w14:paraId="4CCDA4FD" w14:textId="58375B3B" w:rsidR="004A2736" w:rsidRPr="004A2736" w:rsidRDefault="004A2736" w:rsidP="004A2736">
      <w:pPr>
        <w:pStyle w:val="ListParagraph"/>
        <w:numPr>
          <w:ilvl w:val="0"/>
          <w:numId w:val="9"/>
        </w:numPr>
        <w:jc w:val="center"/>
        <w:rPr>
          <w:b/>
          <w:bCs/>
          <w:color w:val="4472C4" w:themeColor="accent1"/>
        </w:rPr>
      </w:pPr>
      <w:r w:rsidRPr="004A2736">
        <w:rPr>
          <w:b/>
          <w:bCs/>
          <w:color w:val="4472C4" w:themeColor="accent1"/>
        </w:rPr>
        <w:t>Team: Zero Bugs</w:t>
      </w:r>
    </w:p>
    <w:tbl>
      <w:tblPr>
        <w:tblStyle w:val="PlainTable4"/>
        <w:tblW w:w="9223" w:type="dxa"/>
        <w:tblLook w:val="04A0" w:firstRow="1" w:lastRow="0" w:firstColumn="1" w:lastColumn="0" w:noHBand="0" w:noVBand="1"/>
      </w:tblPr>
      <w:tblGrid>
        <w:gridCol w:w="9223"/>
      </w:tblGrid>
      <w:tr w:rsidR="002A3D8B" w:rsidRPr="002A3D8B" w14:paraId="40360F5F" w14:textId="77777777" w:rsidTr="002A3D8B">
        <w:trPr>
          <w:cnfStyle w:val="100000000000" w:firstRow="1" w:lastRow="0" w:firstColumn="0" w:lastColumn="0" w:oddVBand="0" w:evenVBand="0" w:oddHBand="0" w:evenHBand="0" w:firstRowFirstColumn="0" w:firstRowLastColumn="0" w:lastRowFirstColumn="0" w:lastRowLastColumn="0"/>
          <w:trHeight w:val="1885"/>
        </w:trPr>
        <w:tc>
          <w:tcPr>
            <w:cnfStyle w:val="001000000000" w:firstRow="0" w:lastRow="0" w:firstColumn="1" w:lastColumn="0" w:oddVBand="0" w:evenVBand="0" w:oddHBand="0" w:evenHBand="0" w:firstRowFirstColumn="0" w:firstRowLastColumn="0" w:lastRowFirstColumn="0" w:lastRowLastColumn="0"/>
            <w:tcW w:w="9223" w:type="dxa"/>
            <w:hideMark/>
          </w:tcPr>
          <w:p w14:paraId="3FD78A62" w14:textId="77777777" w:rsidR="002A3D8B" w:rsidRPr="002A3D8B" w:rsidRDefault="002A3D8B" w:rsidP="002A3D8B">
            <w:pPr>
              <w:spacing w:after="160" w:line="278" w:lineRule="auto"/>
              <w:rPr>
                <w:sz w:val="28"/>
                <w:szCs w:val="28"/>
              </w:rPr>
            </w:pPr>
            <w:r w:rsidRPr="002A3D8B">
              <w:rPr>
                <w:sz w:val="28"/>
                <w:szCs w:val="28"/>
              </w:rPr>
              <w:t>Project Objective</w:t>
            </w:r>
          </w:p>
          <w:p w14:paraId="4AE4A260" w14:textId="77777777" w:rsidR="002A3D8B" w:rsidRPr="002A3D8B" w:rsidRDefault="002A3D8B" w:rsidP="002A3D8B">
            <w:pPr>
              <w:spacing w:after="160" w:line="278" w:lineRule="auto"/>
              <w:rPr>
                <w:b w:val="0"/>
                <w:bCs w:val="0"/>
              </w:rPr>
            </w:pPr>
            <w:r w:rsidRPr="002A3D8B">
              <w:rPr>
                <w:b w:val="0"/>
                <w:bCs w:val="0"/>
              </w:rPr>
              <w:t>To develop a user-friendly semantic plagiarism detection platform that identifies potentially suspicious similarity based on meaning, paraphrasing and sentence-level relationships rather than relying only on exact word matching.</w:t>
            </w:r>
          </w:p>
        </w:tc>
      </w:tr>
    </w:tbl>
    <w:p w14:paraId="74F888D3" w14:textId="77777777" w:rsidR="002A3D8B" w:rsidRPr="002A3D8B" w:rsidRDefault="002A3D8B" w:rsidP="002A3D8B">
      <w:pPr>
        <w:rPr>
          <w:sz w:val="28"/>
          <w:szCs w:val="28"/>
        </w:rPr>
      </w:pPr>
      <w:r w:rsidRPr="002A3D8B">
        <w:rPr>
          <w:b/>
          <w:bCs/>
          <w:sz w:val="28"/>
          <w:szCs w:val="28"/>
        </w:rPr>
        <w:t>1. Executive Summary</w:t>
      </w:r>
    </w:p>
    <w:p w14:paraId="7DA5F445" w14:textId="77777777" w:rsidR="002A3D8B" w:rsidRPr="002A3D8B" w:rsidRDefault="002A3D8B" w:rsidP="002A3D8B">
      <w:r w:rsidRPr="002A3D8B">
        <w:t>SemantiCheck AI is an explainable semantic plagiarism detection platform designed to help students, faculty and academic institutions investigate textual similarity more effectively. The system compares two documents or text inputs, processes their content sentence by sentence, calculates semantic similarity, identifies exact/near and paraphrased matches, and presents the findings through an easy-to-understand results interface.</w:t>
      </w:r>
    </w:p>
    <w:p w14:paraId="6298F160" w14:textId="77777777" w:rsidR="002A3D8B" w:rsidRPr="002A3D8B" w:rsidRDefault="002A3D8B" w:rsidP="002A3D8B">
      <w:r w:rsidRPr="002A3D8B">
        <w:t>The central idea is to move beyond simple keyword or exact-phrase matching. Two sentences may use different vocabulary and sentence structures while expressing essentially the same idea. SemantiCheck AI addresses this problem through semantic embeddings and similarity analysis, while keeping the final decision with a human reviewer.</w:t>
      </w:r>
    </w:p>
    <w:p w14:paraId="2070E8E3" w14:textId="77777777" w:rsidR="002A3D8B" w:rsidRPr="002A3D8B" w:rsidRDefault="002A3D8B" w:rsidP="002A3D8B">
      <w:pPr>
        <w:rPr>
          <w:sz w:val="28"/>
          <w:szCs w:val="28"/>
        </w:rPr>
      </w:pPr>
      <w:r w:rsidRPr="002A3D8B">
        <w:rPr>
          <w:b/>
          <w:bCs/>
          <w:sz w:val="28"/>
          <w:szCs w:val="28"/>
        </w:rPr>
        <w:t>2. Problem Statement – Problem Statement 5</w:t>
      </w:r>
    </w:p>
    <w:p w14:paraId="26A30D5B" w14:textId="77777777" w:rsidR="002A3D8B" w:rsidRPr="002A3D8B" w:rsidRDefault="002A3D8B" w:rsidP="002A3D8B">
      <w:r w:rsidRPr="002A3D8B">
        <w:t>Build a semantic plagiarism detection system that identifies similarities based on meaning rather than exact wording.</w:t>
      </w:r>
    </w:p>
    <w:p w14:paraId="58441B12" w14:textId="77777777" w:rsidR="002A3D8B" w:rsidRPr="002A3D8B" w:rsidRDefault="002A3D8B" w:rsidP="002A3D8B">
      <w:r w:rsidRPr="002A3D8B">
        <w:t>Conventional plagiarism checking can identify copied phrases effectively, but paraphrased or restructured content can be harder to investigate using only lexical overlap. The proposed system focuses on semantic similarity: understanding whether two passages convey a similar meaning even when their wording is substantially different.</w:t>
      </w:r>
    </w:p>
    <w:tbl>
      <w:tblPr>
        <w:tblStyle w:val="PlainTable4"/>
        <w:tblW w:w="0" w:type="dxa"/>
        <w:tblLook w:val="04A0" w:firstRow="1" w:lastRow="0" w:firstColumn="1" w:lastColumn="0" w:noHBand="0" w:noVBand="1"/>
      </w:tblPr>
      <w:tblGrid>
        <w:gridCol w:w="9026"/>
      </w:tblGrid>
      <w:tr w:rsidR="002A3D8B" w:rsidRPr="002A3D8B" w14:paraId="7177D080" w14:textId="77777777" w:rsidTr="002A3D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0" w:type="dxa"/>
            <w:hideMark/>
          </w:tcPr>
          <w:p w14:paraId="47CF7886" w14:textId="77777777" w:rsidR="002A3D8B" w:rsidRPr="002A3D8B" w:rsidRDefault="002A3D8B" w:rsidP="002A3D8B">
            <w:pPr>
              <w:spacing w:after="160" w:line="278" w:lineRule="auto"/>
              <w:rPr>
                <w:sz w:val="28"/>
                <w:szCs w:val="28"/>
              </w:rPr>
            </w:pPr>
            <w:r w:rsidRPr="002A3D8B">
              <w:rPr>
                <w:sz w:val="28"/>
                <w:szCs w:val="28"/>
              </w:rPr>
              <w:t>Example</w:t>
            </w:r>
          </w:p>
          <w:p w14:paraId="2D613254" w14:textId="77777777" w:rsidR="002A3D8B" w:rsidRDefault="002A3D8B" w:rsidP="002A3D8B">
            <w:pPr>
              <w:spacing w:after="160" w:line="278" w:lineRule="auto"/>
            </w:pPr>
            <w:r w:rsidRPr="002A3D8B">
              <w:rPr>
                <w:b w:val="0"/>
                <w:bCs w:val="0"/>
              </w:rPr>
              <w:t>Original: “Students can improve their academic performance through personalized feedback.”</w:t>
            </w:r>
            <w:r w:rsidRPr="002A3D8B">
              <w:rPr>
                <w:b w:val="0"/>
                <w:bCs w:val="0"/>
              </w:rPr>
              <w:br/>
              <w:t>Paraphrased: “Individualized feedback helps learners achieve better academic results.”</w:t>
            </w:r>
            <w:r w:rsidRPr="002A3D8B">
              <w:rPr>
                <w:b w:val="0"/>
                <w:bCs w:val="0"/>
              </w:rPr>
              <w:br/>
              <w:t>The wording is different, but the underlying concept is similar.</w:t>
            </w:r>
          </w:p>
          <w:p w14:paraId="74816C54" w14:textId="77777777" w:rsidR="002A3D8B" w:rsidRPr="002A3D8B" w:rsidRDefault="002A3D8B" w:rsidP="002A3D8B">
            <w:pPr>
              <w:spacing w:after="160" w:line="278" w:lineRule="auto"/>
              <w:rPr>
                <w:sz w:val="28"/>
                <w:szCs w:val="28"/>
              </w:rPr>
            </w:pPr>
            <w:r w:rsidRPr="002A3D8B">
              <w:rPr>
                <w:sz w:val="28"/>
                <w:szCs w:val="28"/>
              </w:rPr>
              <w:t>3. Objectives</w:t>
            </w:r>
          </w:p>
          <w:p w14:paraId="2425D052" w14:textId="77777777" w:rsidR="002A3D8B" w:rsidRPr="002A3D8B" w:rsidRDefault="002A3D8B" w:rsidP="002A3D8B">
            <w:pPr>
              <w:pStyle w:val="ListParagraph"/>
              <w:numPr>
                <w:ilvl w:val="0"/>
                <w:numId w:val="3"/>
              </w:numPr>
              <w:rPr>
                <w:b w:val="0"/>
                <w:bCs w:val="0"/>
              </w:rPr>
            </w:pPr>
            <w:r w:rsidRPr="002A3D8B">
              <w:rPr>
                <w:b w:val="0"/>
                <w:bCs w:val="0"/>
              </w:rPr>
              <w:t>Detect semantic similarity between two documents or text inputs.</w:t>
            </w:r>
          </w:p>
          <w:p w14:paraId="59B5B2BA" w14:textId="77777777" w:rsidR="002A3D8B" w:rsidRPr="002A3D8B" w:rsidRDefault="002A3D8B" w:rsidP="002A3D8B">
            <w:pPr>
              <w:pStyle w:val="ListParagraph"/>
              <w:numPr>
                <w:ilvl w:val="0"/>
                <w:numId w:val="3"/>
              </w:numPr>
              <w:rPr>
                <w:b w:val="0"/>
                <w:bCs w:val="0"/>
              </w:rPr>
            </w:pPr>
            <w:r w:rsidRPr="002A3D8B">
              <w:rPr>
                <w:b w:val="0"/>
                <w:bCs w:val="0"/>
              </w:rPr>
              <w:t>Identify sentence-level matches and potentially suspicious passages.</w:t>
            </w:r>
          </w:p>
          <w:p w14:paraId="2A967AB7" w14:textId="77777777" w:rsidR="002A3D8B" w:rsidRPr="002A3D8B" w:rsidRDefault="002A3D8B" w:rsidP="002A3D8B">
            <w:pPr>
              <w:pStyle w:val="ListParagraph"/>
              <w:numPr>
                <w:ilvl w:val="0"/>
                <w:numId w:val="3"/>
              </w:numPr>
              <w:rPr>
                <w:b w:val="0"/>
                <w:bCs w:val="0"/>
              </w:rPr>
            </w:pPr>
            <w:r w:rsidRPr="002A3D8B">
              <w:rPr>
                <w:b w:val="0"/>
                <w:bCs w:val="0"/>
              </w:rPr>
              <w:t>Detect paraphrased content where wording changes but meaning remains similar.</w:t>
            </w:r>
          </w:p>
          <w:p w14:paraId="69EE7C98" w14:textId="77777777" w:rsidR="002A3D8B" w:rsidRPr="002A3D8B" w:rsidRDefault="002A3D8B" w:rsidP="002A3D8B">
            <w:pPr>
              <w:pStyle w:val="ListParagraph"/>
              <w:numPr>
                <w:ilvl w:val="0"/>
                <w:numId w:val="3"/>
              </w:numPr>
              <w:rPr>
                <w:b w:val="0"/>
                <w:bCs w:val="0"/>
              </w:rPr>
            </w:pPr>
            <w:r w:rsidRPr="002A3D8B">
              <w:rPr>
                <w:b w:val="0"/>
                <w:bCs w:val="0"/>
              </w:rPr>
              <w:t>Combine semantic similarity with lexical comparison for richer analysis.</w:t>
            </w:r>
          </w:p>
          <w:p w14:paraId="7D2EC34F" w14:textId="77777777" w:rsidR="002A3D8B" w:rsidRPr="002A3D8B" w:rsidRDefault="002A3D8B" w:rsidP="002A3D8B">
            <w:pPr>
              <w:pStyle w:val="ListParagraph"/>
              <w:numPr>
                <w:ilvl w:val="0"/>
                <w:numId w:val="3"/>
              </w:numPr>
              <w:rPr>
                <w:b w:val="0"/>
                <w:bCs w:val="0"/>
              </w:rPr>
            </w:pPr>
            <w:r w:rsidRPr="002A3D8B">
              <w:rPr>
                <w:b w:val="0"/>
                <w:bCs w:val="0"/>
              </w:rPr>
              <w:lastRenderedPageBreak/>
              <w:t>Explain why a passage was flagged instead of showing only a single percentage.</w:t>
            </w:r>
          </w:p>
          <w:p w14:paraId="0607A3B7" w14:textId="77777777" w:rsidR="002A3D8B" w:rsidRPr="002A3D8B" w:rsidRDefault="002A3D8B" w:rsidP="002A3D8B">
            <w:pPr>
              <w:pStyle w:val="ListParagraph"/>
              <w:numPr>
                <w:ilvl w:val="0"/>
                <w:numId w:val="3"/>
              </w:numPr>
              <w:rPr>
                <w:b w:val="0"/>
                <w:bCs w:val="0"/>
              </w:rPr>
            </w:pPr>
            <w:r w:rsidRPr="002A3D8B">
              <w:rPr>
                <w:b w:val="0"/>
                <w:bCs w:val="0"/>
              </w:rPr>
              <w:t>Provide visual results such as similarity indicators, match lists and heatmaps.</w:t>
            </w:r>
          </w:p>
          <w:p w14:paraId="6E205A40" w14:textId="77777777" w:rsidR="002A3D8B" w:rsidRPr="002A3D8B" w:rsidRDefault="002A3D8B" w:rsidP="002A3D8B">
            <w:pPr>
              <w:pStyle w:val="ListParagraph"/>
              <w:numPr>
                <w:ilvl w:val="0"/>
                <w:numId w:val="3"/>
              </w:numPr>
              <w:rPr>
                <w:b w:val="0"/>
                <w:bCs w:val="0"/>
              </w:rPr>
            </w:pPr>
            <w:r w:rsidRPr="002A3D8B">
              <w:rPr>
                <w:b w:val="0"/>
                <w:bCs w:val="0"/>
              </w:rPr>
              <w:t>Generate a structured report that can support human academic review.</w:t>
            </w:r>
          </w:p>
          <w:p w14:paraId="6A3340FC" w14:textId="77777777" w:rsidR="002A3D8B" w:rsidRPr="002A3D8B" w:rsidRDefault="002A3D8B" w:rsidP="002A3D8B">
            <w:pPr>
              <w:pStyle w:val="ListParagraph"/>
              <w:numPr>
                <w:ilvl w:val="0"/>
                <w:numId w:val="3"/>
              </w:numPr>
              <w:rPr>
                <w:b w:val="0"/>
                <w:bCs w:val="0"/>
              </w:rPr>
            </w:pPr>
            <w:r w:rsidRPr="002A3D8B">
              <w:rPr>
                <w:b w:val="0"/>
                <w:bCs w:val="0"/>
              </w:rPr>
              <w:t>Keep the workflow simple enough for a first-time user.</w:t>
            </w:r>
          </w:p>
          <w:p w14:paraId="7D4F9799" w14:textId="77777777" w:rsidR="002A3D8B" w:rsidRPr="002A3D8B" w:rsidRDefault="002A3D8B" w:rsidP="002A3D8B">
            <w:pPr>
              <w:spacing w:after="160" w:line="278" w:lineRule="auto"/>
              <w:rPr>
                <w:b w:val="0"/>
                <w:bCs w:val="0"/>
              </w:rPr>
            </w:pPr>
          </w:p>
        </w:tc>
      </w:tr>
    </w:tbl>
    <w:p w14:paraId="76F32880" w14:textId="77777777" w:rsidR="004174BD" w:rsidRPr="004174BD" w:rsidRDefault="004174BD" w:rsidP="004174BD"/>
    <w:p w14:paraId="60A5CB78" w14:textId="77777777" w:rsidR="002A3D8B" w:rsidRPr="002A3D8B" w:rsidRDefault="002A3D8B" w:rsidP="002A3D8B">
      <w:pPr>
        <w:rPr>
          <w:sz w:val="28"/>
          <w:szCs w:val="28"/>
        </w:rPr>
      </w:pPr>
      <w:r w:rsidRPr="002A3D8B">
        <w:rPr>
          <w:b/>
          <w:bCs/>
          <w:sz w:val="28"/>
          <w:szCs w:val="28"/>
        </w:rPr>
        <w:t>4. Proposed Approach</w:t>
      </w:r>
    </w:p>
    <w:p w14:paraId="537B9BB3" w14:textId="0F0A9011" w:rsidR="002A3D8B" w:rsidRPr="002A3D8B" w:rsidRDefault="002A3D8B" w:rsidP="002A3D8B">
      <w:r w:rsidRPr="002A3D8B">
        <w:drawing>
          <wp:anchor distT="0" distB="0" distL="114300" distR="114300" simplePos="0" relativeHeight="251658240" behindDoc="0" locked="0" layoutInCell="1" allowOverlap="1" wp14:anchorId="3AB75A7D" wp14:editId="5DDFE27F">
            <wp:simplePos x="0" y="0"/>
            <wp:positionH relativeFrom="column">
              <wp:posOffset>-350520</wp:posOffset>
            </wp:positionH>
            <wp:positionV relativeFrom="paragraph">
              <wp:posOffset>960120</wp:posOffset>
            </wp:positionV>
            <wp:extent cx="6118860" cy="2110740"/>
            <wp:effectExtent l="0" t="0" r="0" b="3810"/>
            <wp:wrapSquare wrapText="bothSides"/>
            <wp:docPr id="116400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0914" name=""/>
                    <pic:cNvPicPr/>
                  </pic:nvPicPr>
                  <pic:blipFill>
                    <a:blip r:embed="rId5">
                      <a:extLst>
                        <a:ext uri="{28A0092B-C50C-407E-A947-70E740481C1C}">
                          <a14:useLocalDpi xmlns:a14="http://schemas.microsoft.com/office/drawing/2010/main" val="0"/>
                        </a:ext>
                      </a:extLst>
                    </a:blip>
                    <a:stretch>
                      <a:fillRect/>
                    </a:stretch>
                  </pic:blipFill>
                  <pic:spPr>
                    <a:xfrm>
                      <a:off x="0" y="0"/>
                      <a:ext cx="6118860" cy="2110740"/>
                    </a:xfrm>
                    <a:prstGeom prst="rect">
                      <a:avLst/>
                    </a:prstGeom>
                  </pic:spPr>
                </pic:pic>
              </a:graphicData>
            </a:graphic>
            <wp14:sizeRelH relativeFrom="page">
              <wp14:pctWidth>0</wp14:pctWidth>
            </wp14:sizeRelH>
            <wp14:sizeRelV relativeFrom="page">
              <wp14:pctHeight>0</wp14:pctHeight>
            </wp14:sizeRelV>
          </wp:anchor>
        </w:drawing>
      </w:r>
      <w:r w:rsidRPr="002A3D8B">
        <w:t>The application follows a clear document-comparison pipeline. The user uploads a reference/original document and a document to compare. The backend extracts and preprocesses the text, splits it into sentences, generates semantic representations, calculates similarity and classifies the resulting matches.</w:t>
      </w:r>
    </w:p>
    <w:p w14:paraId="7396F1E2" w14:textId="77777777" w:rsidR="00E5592D" w:rsidRDefault="00E5592D" w:rsidP="002A3D8B">
      <w:pPr>
        <w:rPr>
          <w:b/>
          <w:bCs/>
          <w:sz w:val="28"/>
          <w:szCs w:val="28"/>
        </w:rPr>
      </w:pPr>
    </w:p>
    <w:p w14:paraId="5258C33E" w14:textId="0762C7C8" w:rsidR="002A3D8B" w:rsidRPr="00E5592D" w:rsidRDefault="00E5592D" w:rsidP="002A3D8B">
      <w:pPr>
        <w:rPr>
          <w:sz w:val="28"/>
          <w:szCs w:val="28"/>
        </w:rPr>
      </w:pPr>
      <w:r w:rsidRPr="00E5592D">
        <w:rPr>
          <w:b/>
          <w:bCs/>
          <w:sz w:val="28"/>
          <w:szCs w:val="28"/>
        </w:rPr>
        <w:t>End-to-End Workflow</w:t>
      </w:r>
    </w:p>
    <w:p w14:paraId="1B45BEE8" w14:textId="00CA6E15" w:rsidR="00E5592D" w:rsidRPr="00E5592D" w:rsidRDefault="00E5592D" w:rsidP="002A3D8B">
      <w:r w:rsidRPr="00E5592D">
        <w:drawing>
          <wp:inline distT="0" distB="0" distL="0" distR="0" wp14:anchorId="64A4FAA0" wp14:editId="27F89B19">
            <wp:extent cx="5932758" cy="3238500"/>
            <wp:effectExtent l="0" t="0" r="0" b="0"/>
            <wp:docPr id="167038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82303" name=""/>
                    <pic:cNvPicPr/>
                  </pic:nvPicPr>
                  <pic:blipFill>
                    <a:blip r:embed="rId6"/>
                    <a:stretch>
                      <a:fillRect/>
                    </a:stretch>
                  </pic:blipFill>
                  <pic:spPr>
                    <a:xfrm>
                      <a:off x="0" y="0"/>
                      <a:ext cx="5933998" cy="3239177"/>
                    </a:xfrm>
                    <a:prstGeom prst="rect">
                      <a:avLst/>
                    </a:prstGeom>
                  </pic:spPr>
                </pic:pic>
              </a:graphicData>
            </a:graphic>
          </wp:inline>
        </w:drawing>
      </w:r>
    </w:p>
    <w:p w14:paraId="48FEA5BD" w14:textId="77777777" w:rsidR="00E5592D" w:rsidRDefault="00E5592D" w:rsidP="002A3D8B">
      <w:pPr>
        <w:rPr>
          <w:b/>
          <w:bCs/>
          <w:sz w:val="28"/>
          <w:szCs w:val="28"/>
        </w:rPr>
      </w:pPr>
    </w:p>
    <w:p w14:paraId="7BC69145" w14:textId="00EAC11A" w:rsidR="002A3D8B" w:rsidRPr="002A3D8B" w:rsidRDefault="002A3D8B" w:rsidP="002A3D8B">
      <w:pPr>
        <w:rPr>
          <w:sz w:val="28"/>
          <w:szCs w:val="28"/>
        </w:rPr>
      </w:pPr>
      <w:r w:rsidRPr="002A3D8B">
        <w:rPr>
          <w:b/>
          <w:bCs/>
          <w:sz w:val="28"/>
          <w:szCs w:val="28"/>
        </w:rPr>
        <w:lastRenderedPageBreak/>
        <w:t>5. System Architecture</w:t>
      </w:r>
    </w:p>
    <w:p w14:paraId="0BBFF330" w14:textId="7C2FF40D" w:rsidR="002A3D8B" w:rsidRPr="002A3D8B" w:rsidRDefault="002A3D8B" w:rsidP="002A3D8B">
      <w:r w:rsidRPr="002A3D8B">
        <w:drawing>
          <wp:anchor distT="0" distB="0" distL="114300" distR="114300" simplePos="0" relativeHeight="251659264" behindDoc="0" locked="0" layoutInCell="1" allowOverlap="1" wp14:anchorId="088826D5" wp14:editId="1C0CF728">
            <wp:simplePos x="0" y="0"/>
            <wp:positionH relativeFrom="column">
              <wp:posOffset>-304800</wp:posOffset>
            </wp:positionH>
            <wp:positionV relativeFrom="paragraph">
              <wp:posOffset>744220</wp:posOffset>
            </wp:positionV>
            <wp:extent cx="6369933" cy="2369847"/>
            <wp:effectExtent l="0" t="0" r="0" b="0"/>
            <wp:wrapSquare wrapText="bothSides"/>
            <wp:docPr id="200951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13507" name=""/>
                    <pic:cNvPicPr/>
                  </pic:nvPicPr>
                  <pic:blipFill>
                    <a:blip r:embed="rId7">
                      <a:extLst>
                        <a:ext uri="{28A0092B-C50C-407E-A947-70E740481C1C}">
                          <a14:useLocalDpi xmlns:a14="http://schemas.microsoft.com/office/drawing/2010/main" val="0"/>
                        </a:ext>
                      </a:extLst>
                    </a:blip>
                    <a:stretch>
                      <a:fillRect/>
                    </a:stretch>
                  </pic:blipFill>
                  <pic:spPr>
                    <a:xfrm>
                      <a:off x="0" y="0"/>
                      <a:ext cx="6369933" cy="2369847"/>
                    </a:xfrm>
                    <a:prstGeom prst="rect">
                      <a:avLst/>
                    </a:prstGeom>
                  </pic:spPr>
                </pic:pic>
              </a:graphicData>
            </a:graphic>
            <wp14:sizeRelH relativeFrom="page">
              <wp14:pctWidth>0</wp14:pctWidth>
            </wp14:sizeRelH>
            <wp14:sizeRelV relativeFrom="page">
              <wp14:pctHeight>0</wp14:pctHeight>
            </wp14:sizeRelV>
          </wp:anchor>
        </w:drawing>
      </w:r>
      <w:r w:rsidRPr="002A3D8B">
        <w:t>The system is organized into presentation, application, NLP/AI, analysis and reporting layers. This separation makes the application easier to maintain and allows the semantic analysis engine to evolve independently from the user interface.</w:t>
      </w:r>
    </w:p>
    <w:p w14:paraId="2E90DE8A" w14:textId="3E0224E1" w:rsidR="00E5592D" w:rsidRDefault="00E5592D" w:rsidP="002A3D8B">
      <w:pPr>
        <w:rPr>
          <w:rFonts w:ascii="Calibri" w:hAnsi="Calibri" w:cs="Calibri"/>
          <w:b/>
          <w:bCs/>
          <w:color w:val="365F91"/>
          <w:sz w:val="28"/>
          <w:szCs w:val="28"/>
          <w:shd w:val="clear" w:color="auto" w:fill="FFFFFF"/>
        </w:rPr>
      </w:pPr>
      <w:r w:rsidRPr="00E5592D">
        <w:rPr>
          <w:sz w:val="28"/>
          <w:szCs w:val="28"/>
        </w:rPr>
        <w:drawing>
          <wp:anchor distT="0" distB="0" distL="114300" distR="114300" simplePos="0" relativeHeight="251660288" behindDoc="0" locked="0" layoutInCell="1" allowOverlap="1" wp14:anchorId="18C2FB5F" wp14:editId="52951DA9">
            <wp:simplePos x="0" y="0"/>
            <wp:positionH relativeFrom="column">
              <wp:posOffset>-327660</wp:posOffset>
            </wp:positionH>
            <wp:positionV relativeFrom="paragraph">
              <wp:posOffset>2708910</wp:posOffset>
            </wp:positionV>
            <wp:extent cx="6393815" cy="2369820"/>
            <wp:effectExtent l="0" t="0" r="6985" b="0"/>
            <wp:wrapSquare wrapText="bothSides"/>
            <wp:docPr id="189280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6909" name=""/>
                    <pic:cNvPicPr/>
                  </pic:nvPicPr>
                  <pic:blipFill>
                    <a:blip r:embed="rId8">
                      <a:extLst>
                        <a:ext uri="{28A0092B-C50C-407E-A947-70E740481C1C}">
                          <a14:useLocalDpi xmlns:a14="http://schemas.microsoft.com/office/drawing/2010/main" val="0"/>
                        </a:ext>
                      </a:extLst>
                    </a:blip>
                    <a:stretch>
                      <a:fillRect/>
                    </a:stretch>
                  </pic:blipFill>
                  <pic:spPr>
                    <a:xfrm>
                      <a:off x="0" y="0"/>
                      <a:ext cx="6393815" cy="2369820"/>
                    </a:xfrm>
                    <a:prstGeom prst="rect">
                      <a:avLst/>
                    </a:prstGeom>
                  </pic:spPr>
                </pic:pic>
              </a:graphicData>
            </a:graphic>
            <wp14:sizeRelH relativeFrom="page">
              <wp14:pctWidth>0</wp14:pctWidth>
            </wp14:sizeRelH>
            <wp14:sizeRelV relativeFrom="page">
              <wp14:pctHeight>0</wp14:pctHeight>
            </wp14:sizeRelV>
          </wp:anchor>
        </w:drawing>
      </w:r>
      <w:r w:rsidRPr="00E5592D">
        <w:rPr>
          <w:b/>
          <w:bCs/>
          <w:sz w:val="28"/>
          <w:szCs w:val="28"/>
        </w:rPr>
        <w:t>6. Technology Stac</w:t>
      </w:r>
      <w:r>
        <w:rPr>
          <w:b/>
          <w:bCs/>
          <w:sz w:val="28"/>
          <w:szCs w:val="28"/>
        </w:rPr>
        <w:t>k</w:t>
      </w:r>
      <w:r w:rsidRPr="00E5592D">
        <w:rPr>
          <w:rFonts w:ascii="Calibri" w:hAnsi="Calibri" w:cs="Calibri"/>
          <w:b/>
          <w:bCs/>
          <w:color w:val="365F91"/>
          <w:sz w:val="28"/>
          <w:szCs w:val="28"/>
          <w:shd w:val="clear" w:color="auto" w:fill="FFFFFF"/>
        </w:rPr>
        <w:t xml:space="preserve"> </w:t>
      </w:r>
    </w:p>
    <w:p w14:paraId="0BB12866" w14:textId="77777777" w:rsidR="00E5592D" w:rsidRDefault="00E5592D" w:rsidP="002A3D8B">
      <w:pPr>
        <w:rPr>
          <w:rFonts w:ascii="Calibri" w:hAnsi="Calibri" w:cs="Calibri"/>
          <w:b/>
          <w:bCs/>
          <w:color w:val="365F91"/>
          <w:sz w:val="28"/>
          <w:szCs w:val="28"/>
          <w:shd w:val="clear" w:color="auto" w:fill="FFFFFF"/>
        </w:rPr>
      </w:pPr>
    </w:p>
    <w:p w14:paraId="480D36F5" w14:textId="4BAD9D47" w:rsidR="002A3D8B" w:rsidRDefault="00E5592D" w:rsidP="002A3D8B">
      <w:pPr>
        <w:rPr>
          <w:b/>
          <w:bCs/>
          <w:sz w:val="28"/>
          <w:szCs w:val="28"/>
        </w:rPr>
      </w:pPr>
      <w:r w:rsidRPr="00E5592D">
        <w:rPr>
          <w:rFonts w:ascii="Calibri" w:hAnsi="Calibri" w:cs="Calibri"/>
          <w:b/>
          <w:bCs/>
          <w:color w:val="365F91"/>
          <w:sz w:val="28"/>
          <w:szCs w:val="28"/>
          <w:shd w:val="clear" w:color="auto" w:fill="FFFFFF"/>
        </w:rPr>
        <w:drawing>
          <wp:anchor distT="0" distB="0" distL="114300" distR="114300" simplePos="0" relativeHeight="251661312" behindDoc="0" locked="0" layoutInCell="1" allowOverlap="1" wp14:anchorId="31A39272" wp14:editId="027C9848">
            <wp:simplePos x="0" y="0"/>
            <wp:positionH relativeFrom="column">
              <wp:posOffset>-251460</wp:posOffset>
            </wp:positionH>
            <wp:positionV relativeFrom="paragraph">
              <wp:posOffset>309880</wp:posOffset>
            </wp:positionV>
            <wp:extent cx="6289675" cy="1935480"/>
            <wp:effectExtent l="0" t="0" r="0" b="7620"/>
            <wp:wrapSquare wrapText="bothSides"/>
            <wp:docPr id="147115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54246" name=""/>
                    <pic:cNvPicPr/>
                  </pic:nvPicPr>
                  <pic:blipFill>
                    <a:blip r:embed="rId9">
                      <a:extLst>
                        <a:ext uri="{28A0092B-C50C-407E-A947-70E740481C1C}">
                          <a14:useLocalDpi xmlns:a14="http://schemas.microsoft.com/office/drawing/2010/main" val="0"/>
                        </a:ext>
                      </a:extLst>
                    </a:blip>
                    <a:stretch>
                      <a:fillRect/>
                    </a:stretch>
                  </pic:blipFill>
                  <pic:spPr>
                    <a:xfrm>
                      <a:off x="0" y="0"/>
                      <a:ext cx="6289675" cy="1935480"/>
                    </a:xfrm>
                    <a:prstGeom prst="rect">
                      <a:avLst/>
                    </a:prstGeom>
                  </pic:spPr>
                </pic:pic>
              </a:graphicData>
            </a:graphic>
            <wp14:sizeRelH relativeFrom="page">
              <wp14:pctWidth>0</wp14:pctWidth>
            </wp14:sizeRelH>
            <wp14:sizeRelV relativeFrom="page">
              <wp14:pctHeight>0</wp14:pctHeight>
            </wp14:sizeRelV>
          </wp:anchor>
        </w:drawing>
      </w:r>
      <w:r w:rsidRPr="00E5592D">
        <w:rPr>
          <w:b/>
          <w:bCs/>
          <w:sz w:val="28"/>
          <w:szCs w:val="28"/>
        </w:rPr>
        <w:t>7. AI / NLP Tools and Techniques Used</w:t>
      </w:r>
    </w:p>
    <w:p w14:paraId="5F032DFB" w14:textId="77777777" w:rsidR="00E5592D" w:rsidRPr="00E5592D" w:rsidRDefault="00E5592D" w:rsidP="00E5592D">
      <w:pPr>
        <w:rPr>
          <w:rFonts w:ascii="Calibri" w:hAnsi="Calibri" w:cs="Calibri"/>
          <w:b/>
          <w:bCs/>
          <w:sz w:val="28"/>
          <w:szCs w:val="28"/>
          <w:shd w:val="clear" w:color="auto" w:fill="FFFFFF"/>
        </w:rPr>
      </w:pPr>
      <w:r w:rsidRPr="00E5592D">
        <w:rPr>
          <w:rFonts w:ascii="Calibri" w:hAnsi="Calibri" w:cs="Calibri"/>
          <w:b/>
          <w:bCs/>
          <w:sz w:val="28"/>
          <w:szCs w:val="28"/>
          <w:shd w:val="clear" w:color="auto" w:fill="FFFFFF"/>
        </w:rPr>
        <w:lastRenderedPageBreak/>
        <w:t>8. What We Developed</w:t>
      </w:r>
    </w:p>
    <w:p w14:paraId="1807DB1D" w14:textId="02EEEE69" w:rsidR="00E5592D" w:rsidRDefault="00E5592D" w:rsidP="00E5592D">
      <w:pPr>
        <w:rPr>
          <w:rFonts w:ascii="Calibri" w:hAnsi="Calibri" w:cs="Calibri"/>
          <w:b/>
          <w:bCs/>
          <w:color w:val="365F91"/>
          <w:sz w:val="28"/>
          <w:szCs w:val="28"/>
          <w:shd w:val="clear" w:color="auto" w:fill="FFFFFF"/>
        </w:rPr>
      </w:pPr>
      <w:r w:rsidRPr="00E5592D">
        <w:rPr>
          <w:rFonts w:ascii="Calibri" w:hAnsi="Calibri" w:cs="Calibri"/>
          <w:b/>
          <w:bCs/>
          <w:color w:val="365F91"/>
          <w:sz w:val="28"/>
          <w:szCs w:val="28"/>
          <w:shd w:val="clear" w:color="auto" w:fill="FFFFFF"/>
        </w:rPr>
        <w:drawing>
          <wp:anchor distT="0" distB="0" distL="114300" distR="114300" simplePos="0" relativeHeight="251662336" behindDoc="0" locked="0" layoutInCell="1" allowOverlap="1" wp14:anchorId="22667E18" wp14:editId="7D306250">
            <wp:simplePos x="0" y="0"/>
            <wp:positionH relativeFrom="column">
              <wp:posOffset>-160020</wp:posOffset>
            </wp:positionH>
            <wp:positionV relativeFrom="paragraph">
              <wp:posOffset>782320</wp:posOffset>
            </wp:positionV>
            <wp:extent cx="6149340" cy="3596640"/>
            <wp:effectExtent l="0" t="0" r="3810" b="3810"/>
            <wp:wrapSquare wrapText="bothSides"/>
            <wp:docPr id="153064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47862" name=""/>
                    <pic:cNvPicPr/>
                  </pic:nvPicPr>
                  <pic:blipFill>
                    <a:blip r:embed="rId10">
                      <a:extLst>
                        <a:ext uri="{28A0092B-C50C-407E-A947-70E740481C1C}">
                          <a14:useLocalDpi xmlns:a14="http://schemas.microsoft.com/office/drawing/2010/main" val="0"/>
                        </a:ext>
                      </a:extLst>
                    </a:blip>
                    <a:stretch>
                      <a:fillRect/>
                    </a:stretch>
                  </pic:blipFill>
                  <pic:spPr>
                    <a:xfrm>
                      <a:off x="0" y="0"/>
                      <a:ext cx="6149340" cy="3596640"/>
                    </a:xfrm>
                    <a:prstGeom prst="rect">
                      <a:avLst/>
                    </a:prstGeom>
                  </pic:spPr>
                </pic:pic>
              </a:graphicData>
            </a:graphic>
            <wp14:sizeRelH relativeFrom="page">
              <wp14:pctWidth>0</wp14:pctWidth>
            </wp14:sizeRelH>
            <wp14:sizeRelV relativeFrom="page">
              <wp14:pctHeight>0</wp14:pctHeight>
            </wp14:sizeRelV>
          </wp:anchor>
        </w:drawing>
      </w:r>
      <w:r w:rsidRPr="00E5592D">
        <w:rPr>
          <w:rFonts w:ascii="Calibri" w:hAnsi="Calibri" w:cs="Calibri"/>
          <w:shd w:val="clear" w:color="auto" w:fill="FFFFFF"/>
        </w:rPr>
        <w:t>A working web-based prototype of SemantiCheck AI was developed with a professional, user-</w:t>
      </w:r>
      <w:r w:rsidRPr="00E5592D">
        <w:rPr>
          <w:rFonts w:ascii="Calibri" w:hAnsi="Calibri" w:cs="Calibri"/>
          <w:shd w:val="clear" w:color="auto" w:fill="FFFFFF"/>
        </w:rPr>
        <w:t>c</w:t>
      </w:r>
      <w:r>
        <w:rPr>
          <w:rFonts w:ascii="Calibri" w:hAnsi="Calibri" w:cs="Calibri"/>
          <w:shd w:val="clear" w:color="auto" w:fill="FFFFFF"/>
        </w:rPr>
        <w:t>entred</w:t>
      </w:r>
      <w:r w:rsidRPr="00E5592D">
        <w:rPr>
          <w:rFonts w:ascii="Calibri" w:hAnsi="Calibri" w:cs="Calibri"/>
          <w:shd w:val="clear" w:color="auto" w:fill="FFFFFF"/>
        </w:rPr>
        <w:t xml:space="preserve"> workflow. The application is structured around one primary task: compare two documents and investigate suspicious similarity</w:t>
      </w:r>
      <w:r w:rsidRPr="00E5592D">
        <w:rPr>
          <w:rFonts w:ascii="Calibri" w:hAnsi="Calibri" w:cs="Calibri"/>
          <w:b/>
          <w:bCs/>
          <w:color w:val="365F91"/>
          <w:sz w:val="28"/>
          <w:szCs w:val="28"/>
          <w:shd w:val="clear" w:color="auto" w:fill="FFFFFF"/>
        </w:rPr>
        <w:t>.</w:t>
      </w:r>
    </w:p>
    <w:p w14:paraId="4340EB5C" w14:textId="046DCA1A" w:rsidR="00E5592D" w:rsidRPr="00C0359D" w:rsidRDefault="00E5592D" w:rsidP="00E5592D">
      <w:pPr>
        <w:rPr>
          <w:rFonts w:ascii="Calibri" w:hAnsi="Calibri" w:cs="Calibri"/>
          <w:b/>
          <w:bCs/>
          <w:sz w:val="28"/>
          <w:szCs w:val="28"/>
          <w:shd w:val="clear" w:color="auto" w:fill="FFFFFF"/>
        </w:rPr>
      </w:pPr>
    </w:p>
    <w:p w14:paraId="6B2EF444" w14:textId="219591CB" w:rsidR="00E5592D" w:rsidRDefault="004A2736" w:rsidP="002A3D8B">
      <w:pPr>
        <w:rPr>
          <w:rFonts w:ascii="Calibri" w:hAnsi="Calibri" w:cs="Calibri"/>
          <w:b/>
          <w:bCs/>
          <w:sz w:val="28"/>
          <w:szCs w:val="28"/>
          <w:shd w:val="clear" w:color="auto" w:fill="FFFFFF"/>
        </w:rPr>
      </w:pPr>
      <w:r w:rsidRPr="004A2736">
        <w:rPr>
          <w:rFonts w:ascii="Calibri" w:hAnsi="Calibri" w:cs="Calibri"/>
          <w:b/>
          <w:bCs/>
          <w:sz w:val="28"/>
          <w:szCs w:val="28"/>
          <w:shd w:val="clear" w:color="auto" w:fill="FFFFFF"/>
        </w:rPr>
        <w:drawing>
          <wp:anchor distT="0" distB="0" distL="114300" distR="114300" simplePos="0" relativeHeight="251664384" behindDoc="0" locked="0" layoutInCell="1" allowOverlap="1" wp14:anchorId="161BF587" wp14:editId="26C51172">
            <wp:simplePos x="0" y="0"/>
            <wp:positionH relativeFrom="column">
              <wp:posOffset>-304800</wp:posOffset>
            </wp:positionH>
            <wp:positionV relativeFrom="paragraph">
              <wp:posOffset>542290</wp:posOffset>
            </wp:positionV>
            <wp:extent cx="6580505" cy="2819400"/>
            <wp:effectExtent l="0" t="0" r="0" b="0"/>
            <wp:wrapSquare wrapText="bothSides"/>
            <wp:docPr id="153332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24175" name=""/>
                    <pic:cNvPicPr/>
                  </pic:nvPicPr>
                  <pic:blipFill>
                    <a:blip r:embed="rId11">
                      <a:extLst>
                        <a:ext uri="{28A0092B-C50C-407E-A947-70E740481C1C}">
                          <a14:useLocalDpi xmlns:a14="http://schemas.microsoft.com/office/drawing/2010/main" val="0"/>
                        </a:ext>
                      </a:extLst>
                    </a:blip>
                    <a:stretch>
                      <a:fillRect/>
                    </a:stretch>
                  </pic:blipFill>
                  <pic:spPr>
                    <a:xfrm>
                      <a:off x="0" y="0"/>
                      <a:ext cx="6580505" cy="2819400"/>
                    </a:xfrm>
                    <a:prstGeom prst="rect">
                      <a:avLst/>
                    </a:prstGeom>
                  </pic:spPr>
                </pic:pic>
              </a:graphicData>
            </a:graphic>
            <wp14:sizeRelH relativeFrom="page">
              <wp14:pctWidth>0</wp14:pctWidth>
            </wp14:sizeRelH>
            <wp14:sizeRelV relativeFrom="page">
              <wp14:pctHeight>0</wp14:pctHeight>
            </wp14:sizeRelV>
          </wp:anchor>
        </w:drawing>
      </w:r>
      <w:r w:rsidR="00C0359D" w:rsidRPr="00C0359D">
        <w:rPr>
          <w:rFonts w:ascii="Calibri" w:hAnsi="Calibri" w:cs="Calibri"/>
          <w:b/>
          <w:bCs/>
          <w:sz w:val="28"/>
          <w:szCs w:val="28"/>
          <w:shd w:val="clear" w:color="auto" w:fill="FFFFFF"/>
        </w:rPr>
        <w:t>9. User Journey</w:t>
      </w:r>
    </w:p>
    <w:p w14:paraId="6C549BC2" w14:textId="77777777" w:rsidR="00C0359D" w:rsidRDefault="00C0359D" w:rsidP="002A3D8B">
      <w:pPr>
        <w:rPr>
          <w:rFonts w:ascii="Calibri" w:hAnsi="Calibri" w:cs="Calibri"/>
          <w:b/>
          <w:bCs/>
          <w:sz w:val="28"/>
          <w:szCs w:val="28"/>
          <w:shd w:val="clear" w:color="auto" w:fill="FFFFFF"/>
        </w:rPr>
      </w:pPr>
    </w:p>
    <w:p w14:paraId="44A74BA2" w14:textId="77777777" w:rsidR="00C0359D" w:rsidRPr="00C0359D" w:rsidRDefault="00C0359D" w:rsidP="00C0359D">
      <w:pPr>
        <w:rPr>
          <w:rFonts w:ascii="Calibri" w:hAnsi="Calibri" w:cs="Calibri"/>
          <w:b/>
          <w:bCs/>
          <w:sz w:val="28"/>
          <w:szCs w:val="28"/>
          <w:shd w:val="clear" w:color="auto" w:fill="FFFFFF"/>
        </w:rPr>
      </w:pPr>
      <w:r w:rsidRPr="00C0359D">
        <w:rPr>
          <w:rFonts w:ascii="Calibri" w:hAnsi="Calibri" w:cs="Calibri"/>
          <w:b/>
          <w:bCs/>
          <w:sz w:val="28"/>
          <w:szCs w:val="28"/>
          <w:shd w:val="clear" w:color="auto" w:fill="FFFFFF"/>
        </w:rPr>
        <w:lastRenderedPageBreak/>
        <w:t>10. Key Features</w:t>
      </w:r>
    </w:p>
    <w:p w14:paraId="610D5B91" w14:textId="77777777" w:rsidR="00C0359D" w:rsidRPr="00C0359D" w:rsidRDefault="00C0359D" w:rsidP="00C0359D">
      <w:pPr>
        <w:pStyle w:val="ListParagraph"/>
        <w:numPr>
          <w:ilvl w:val="0"/>
          <w:numId w:val="5"/>
        </w:numPr>
        <w:rPr>
          <w:rFonts w:ascii="Calibri" w:hAnsi="Calibri" w:cs="Calibri"/>
          <w:shd w:val="clear" w:color="auto" w:fill="FFFFFF"/>
        </w:rPr>
      </w:pPr>
      <w:r w:rsidRPr="00C0359D">
        <w:rPr>
          <w:rFonts w:ascii="Calibri" w:hAnsi="Calibri" w:cs="Calibri"/>
          <w:shd w:val="clear" w:color="auto" w:fill="FFFFFF"/>
        </w:rPr>
        <w:t>Meaning-based semantic plagiarism detection.</w:t>
      </w:r>
    </w:p>
    <w:p w14:paraId="587EC216" w14:textId="77777777" w:rsidR="00C0359D" w:rsidRPr="00C0359D" w:rsidRDefault="00C0359D" w:rsidP="00C0359D">
      <w:pPr>
        <w:pStyle w:val="ListParagraph"/>
        <w:numPr>
          <w:ilvl w:val="0"/>
          <w:numId w:val="5"/>
        </w:numPr>
        <w:rPr>
          <w:rFonts w:ascii="Calibri" w:hAnsi="Calibri" w:cs="Calibri"/>
          <w:shd w:val="clear" w:color="auto" w:fill="FFFFFF"/>
        </w:rPr>
      </w:pPr>
      <w:r w:rsidRPr="00C0359D">
        <w:rPr>
          <w:rFonts w:ascii="Calibri" w:hAnsi="Calibri" w:cs="Calibri"/>
          <w:shd w:val="clear" w:color="auto" w:fill="FFFFFF"/>
        </w:rPr>
        <w:t>Sentence-level similarity analysis.</w:t>
      </w:r>
    </w:p>
    <w:p w14:paraId="11E89BDD" w14:textId="77777777" w:rsidR="00C0359D" w:rsidRPr="00C0359D" w:rsidRDefault="00C0359D" w:rsidP="00C0359D">
      <w:pPr>
        <w:pStyle w:val="ListParagraph"/>
        <w:numPr>
          <w:ilvl w:val="0"/>
          <w:numId w:val="5"/>
        </w:numPr>
        <w:rPr>
          <w:rFonts w:ascii="Calibri" w:hAnsi="Calibri" w:cs="Calibri"/>
          <w:shd w:val="clear" w:color="auto" w:fill="FFFFFF"/>
        </w:rPr>
      </w:pPr>
      <w:r w:rsidRPr="00C0359D">
        <w:rPr>
          <w:rFonts w:ascii="Calibri" w:hAnsi="Calibri" w:cs="Calibri"/>
          <w:shd w:val="clear" w:color="auto" w:fill="FFFFFF"/>
        </w:rPr>
        <w:t>Paraphrase and rewording detection.</w:t>
      </w:r>
    </w:p>
    <w:p w14:paraId="23B026E8" w14:textId="77777777" w:rsidR="00C0359D" w:rsidRPr="00C0359D" w:rsidRDefault="00C0359D" w:rsidP="00C0359D">
      <w:pPr>
        <w:pStyle w:val="ListParagraph"/>
        <w:numPr>
          <w:ilvl w:val="0"/>
          <w:numId w:val="5"/>
        </w:numPr>
        <w:rPr>
          <w:rFonts w:ascii="Calibri" w:hAnsi="Calibri" w:cs="Calibri"/>
          <w:shd w:val="clear" w:color="auto" w:fill="FFFFFF"/>
        </w:rPr>
      </w:pPr>
      <w:r w:rsidRPr="00C0359D">
        <w:rPr>
          <w:rFonts w:ascii="Calibri" w:hAnsi="Calibri" w:cs="Calibri"/>
          <w:shd w:val="clear" w:color="auto" w:fill="FFFFFF"/>
        </w:rPr>
        <w:t>Lexical + semantic similarity signals.</w:t>
      </w:r>
    </w:p>
    <w:p w14:paraId="37D15FE8" w14:textId="77777777" w:rsidR="00C0359D" w:rsidRPr="00C0359D" w:rsidRDefault="00C0359D" w:rsidP="00C0359D">
      <w:pPr>
        <w:pStyle w:val="ListParagraph"/>
        <w:numPr>
          <w:ilvl w:val="0"/>
          <w:numId w:val="5"/>
        </w:numPr>
        <w:rPr>
          <w:rFonts w:ascii="Calibri" w:hAnsi="Calibri" w:cs="Calibri"/>
          <w:shd w:val="clear" w:color="auto" w:fill="FFFFFF"/>
        </w:rPr>
      </w:pPr>
      <w:r w:rsidRPr="00C0359D">
        <w:rPr>
          <w:rFonts w:ascii="Calibri" w:hAnsi="Calibri" w:cs="Calibri"/>
          <w:shd w:val="clear" w:color="auto" w:fill="FFFFFF"/>
        </w:rPr>
        <w:t>Explainable match classification.</w:t>
      </w:r>
    </w:p>
    <w:p w14:paraId="76592803" w14:textId="77777777" w:rsidR="00C0359D" w:rsidRPr="00C0359D" w:rsidRDefault="00C0359D" w:rsidP="00C0359D">
      <w:pPr>
        <w:pStyle w:val="ListParagraph"/>
        <w:numPr>
          <w:ilvl w:val="0"/>
          <w:numId w:val="5"/>
        </w:numPr>
        <w:rPr>
          <w:rFonts w:ascii="Calibri" w:hAnsi="Calibri" w:cs="Calibri"/>
          <w:shd w:val="clear" w:color="auto" w:fill="FFFFFF"/>
        </w:rPr>
      </w:pPr>
      <w:r w:rsidRPr="00C0359D">
        <w:rPr>
          <w:rFonts w:ascii="Calibri" w:hAnsi="Calibri" w:cs="Calibri"/>
          <w:shd w:val="clear" w:color="auto" w:fill="FFFFFF"/>
        </w:rPr>
        <w:t>Interactive similarity visualization.</w:t>
      </w:r>
    </w:p>
    <w:p w14:paraId="5560E809" w14:textId="77777777" w:rsidR="00C0359D" w:rsidRPr="00C0359D" w:rsidRDefault="00C0359D" w:rsidP="00C0359D">
      <w:pPr>
        <w:pStyle w:val="ListParagraph"/>
        <w:numPr>
          <w:ilvl w:val="0"/>
          <w:numId w:val="5"/>
        </w:numPr>
        <w:rPr>
          <w:rFonts w:ascii="Calibri" w:hAnsi="Calibri" w:cs="Calibri"/>
          <w:shd w:val="clear" w:color="auto" w:fill="FFFFFF"/>
        </w:rPr>
      </w:pPr>
      <w:r w:rsidRPr="00C0359D">
        <w:rPr>
          <w:rFonts w:ascii="Calibri" w:hAnsi="Calibri" w:cs="Calibri"/>
          <w:shd w:val="clear" w:color="auto" w:fill="FFFFFF"/>
        </w:rPr>
        <w:t>Document comparison workflow with clear next steps.</w:t>
      </w:r>
    </w:p>
    <w:p w14:paraId="01B27F4F" w14:textId="77777777" w:rsidR="00C0359D" w:rsidRPr="00C0359D" w:rsidRDefault="00C0359D" w:rsidP="00C0359D">
      <w:pPr>
        <w:pStyle w:val="ListParagraph"/>
        <w:numPr>
          <w:ilvl w:val="0"/>
          <w:numId w:val="5"/>
        </w:numPr>
        <w:rPr>
          <w:rFonts w:ascii="Calibri" w:hAnsi="Calibri" w:cs="Calibri"/>
          <w:shd w:val="clear" w:color="auto" w:fill="FFFFFF"/>
        </w:rPr>
      </w:pPr>
      <w:r w:rsidRPr="00C0359D">
        <w:rPr>
          <w:rFonts w:ascii="Calibri" w:hAnsi="Calibri" w:cs="Calibri"/>
          <w:shd w:val="clear" w:color="auto" w:fill="FFFFFF"/>
        </w:rPr>
        <w:t>Multi-format document support.</w:t>
      </w:r>
    </w:p>
    <w:p w14:paraId="37CAAB9A" w14:textId="77777777" w:rsidR="00C0359D" w:rsidRPr="00C0359D" w:rsidRDefault="00C0359D" w:rsidP="00C0359D">
      <w:pPr>
        <w:pStyle w:val="ListParagraph"/>
        <w:numPr>
          <w:ilvl w:val="0"/>
          <w:numId w:val="5"/>
        </w:numPr>
        <w:rPr>
          <w:rFonts w:ascii="Calibri" w:hAnsi="Calibri" w:cs="Calibri"/>
          <w:shd w:val="clear" w:color="auto" w:fill="FFFFFF"/>
        </w:rPr>
      </w:pPr>
      <w:r w:rsidRPr="00C0359D">
        <w:rPr>
          <w:rFonts w:ascii="Calibri" w:hAnsi="Calibri" w:cs="Calibri"/>
          <w:shd w:val="clear" w:color="auto" w:fill="FFFFFF"/>
        </w:rPr>
        <w:t>Analysis history and report workflow.</w:t>
      </w:r>
    </w:p>
    <w:p w14:paraId="75260BBC" w14:textId="77777777" w:rsidR="00C0359D" w:rsidRDefault="00C0359D" w:rsidP="00C0359D">
      <w:pPr>
        <w:pStyle w:val="ListParagraph"/>
        <w:numPr>
          <w:ilvl w:val="0"/>
          <w:numId w:val="5"/>
        </w:numPr>
        <w:rPr>
          <w:rFonts w:ascii="Calibri" w:hAnsi="Calibri" w:cs="Calibri"/>
          <w:shd w:val="clear" w:color="auto" w:fill="FFFFFF"/>
        </w:rPr>
      </w:pPr>
      <w:r w:rsidRPr="00C0359D">
        <w:rPr>
          <w:rFonts w:ascii="Calibri" w:hAnsi="Calibri" w:cs="Calibri"/>
          <w:shd w:val="clear" w:color="auto" w:fill="FFFFFF"/>
        </w:rPr>
        <w:t>Competition-ready demonstration using a controlled sample comparison.</w:t>
      </w:r>
    </w:p>
    <w:p w14:paraId="61E122FE" w14:textId="1FD47AEB" w:rsidR="00C0359D" w:rsidRPr="00C0359D" w:rsidRDefault="00C0359D" w:rsidP="002A3D8B">
      <w:pPr>
        <w:pStyle w:val="ListParagraph"/>
        <w:numPr>
          <w:ilvl w:val="0"/>
          <w:numId w:val="5"/>
        </w:numPr>
        <w:rPr>
          <w:rFonts w:ascii="Calibri" w:hAnsi="Calibri" w:cs="Calibri"/>
          <w:shd w:val="clear" w:color="auto" w:fill="FFFFFF"/>
        </w:rPr>
      </w:pPr>
      <w:r>
        <w:rPr>
          <w:rFonts w:ascii="Calibri" w:hAnsi="Calibri" w:cs="Calibri"/>
          <w:shd w:val="clear" w:color="auto" w:fill="FFFFFF"/>
        </w:rPr>
        <w:t xml:space="preserve">Relationship between files/documents </w:t>
      </w:r>
    </w:p>
    <w:p w14:paraId="66526BB1" w14:textId="77777777" w:rsidR="00C0359D" w:rsidRPr="00C0359D" w:rsidRDefault="00C0359D" w:rsidP="00C0359D">
      <w:pPr>
        <w:rPr>
          <w:rFonts w:ascii="Calibri" w:hAnsi="Calibri" w:cs="Calibri"/>
          <w:b/>
          <w:bCs/>
          <w:sz w:val="28"/>
          <w:szCs w:val="28"/>
          <w:shd w:val="clear" w:color="auto" w:fill="FFFFFF"/>
        </w:rPr>
      </w:pPr>
      <w:r w:rsidRPr="00C0359D">
        <w:rPr>
          <w:rFonts w:ascii="Calibri" w:hAnsi="Calibri" w:cs="Calibri"/>
          <w:b/>
          <w:bCs/>
          <w:sz w:val="28"/>
          <w:szCs w:val="28"/>
          <w:shd w:val="clear" w:color="auto" w:fill="FFFFFF"/>
        </w:rPr>
        <w:t>11. Differentiation from Conventional Plagiarism Checking</w:t>
      </w:r>
    </w:p>
    <w:p w14:paraId="02FA61E9" w14:textId="404DA5C5" w:rsidR="00C0359D" w:rsidRDefault="00C0359D" w:rsidP="00C0359D">
      <w:pPr>
        <w:rPr>
          <w:rFonts w:ascii="Calibri" w:hAnsi="Calibri" w:cs="Calibri"/>
          <w:shd w:val="clear" w:color="auto" w:fill="FFFFFF"/>
        </w:rPr>
      </w:pPr>
      <w:r w:rsidRPr="00C0359D">
        <w:rPr>
          <w:rFonts w:ascii="Calibri" w:hAnsi="Calibri" w:cs="Calibri"/>
          <w:shd w:val="clear" w:color="auto" w:fill="FFFFFF"/>
        </w:rPr>
        <w:drawing>
          <wp:anchor distT="0" distB="0" distL="114300" distR="114300" simplePos="0" relativeHeight="251663360" behindDoc="0" locked="0" layoutInCell="1" allowOverlap="1" wp14:anchorId="389FA24A" wp14:editId="5A17BDEB">
            <wp:simplePos x="0" y="0"/>
            <wp:positionH relativeFrom="column">
              <wp:posOffset>-259080</wp:posOffset>
            </wp:positionH>
            <wp:positionV relativeFrom="paragraph">
              <wp:posOffset>748665</wp:posOffset>
            </wp:positionV>
            <wp:extent cx="6035040" cy="1516380"/>
            <wp:effectExtent l="0" t="0" r="3810" b="7620"/>
            <wp:wrapSquare wrapText="bothSides"/>
            <wp:docPr id="33150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09255" name=""/>
                    <pic:cNvPicPr/>
                  </pic:nvPicPr>
                  <pic:blipFill>
                    <a:blip r:embed="rId12">
                      <a:extLst>
                        <a:ext uri="{28A0092B-C50C-407E-A947-70E740481C1C}">
                          <a14:useLocalDpi xmlns:a14="http://schemas.microsoft.com/office/drawing/2010/main" val="0"/>
                        </a:ext>
                      </a:extLst>
                    </a:blip>
                    <a:stretch>
                      <a:fillRect/>
                    </a:stretch>
                  </pic:blipFill>
                  <pic:spPr>
                    <a:xfrm>
                      <a:off x="0" y="0"/>
                      <a:ext cx="6035040" cy="1516380"/>
                    </a:xfrm>
                    <a:prstGeom prst="rect">
                      <a:avLst/>
                    </a:prstGeom>
                  </pic:spPr>
                </pic:pic>
              </a:graphicData>
            </a:graphic>
            <wp14:sizeRelH relativeFrom="page">
              <wp14:pctWidth>0</wp14:pctWidth>
            </wp14:sizeRelH>
            <wp14:sizeRelV relativeFrom="page">
              <wp14:pctHeight>0</wp14:pctHeight>
            </wp14:sizeRelV>
          </wp:anchor>
        </w:drawing>
      </w:r>
      <w:r w:rsidRPr="00C0359D">
        <w:rPr>
          <w:rFonts w:ascii="Calibri" w:hAnsi="Calibri" w:cs="Calibri"/>
          <w:shd w:val="clear" w:color="auto" w:fill="FFFFFF"/>
        </w:rPr>
        <w:t>SemantiCheck AI is not positioned as a replacement for established large-scale plagiarism platforms. Its project focus is an explainable, sentence-level semantic investigation experience.</w:t>
      </w:r>
    </w:p>
    <w:p w14:paraId="7A6AE02C" w14:textId="28FE569E" w:rsidR="00C0359D" w:rsidRPr="00C0359D" w:rsidRDefault="00C0359D" w:rsidP="00C0359D">
      <w:pPr>
        <w:rPr>
          <w:rFonts w:ascii="Calibri" w:hAnsi="Calibri" w:cs="Calibri"/>
          <w:shd w:val="clear" w:color="auto" w:fill="FFFFFF"/>
        </w:rPr>
      </w:pPr>
    </w:p>
    <w:p w14:paraId="4D2AD54B" w14:textId="77777777" w:rsidR="00C0359D" w:rsidRPr="00C0359D" w:rsidRDefault="00C0359D" w:rsidP="00C0359D">
      <w:pPr>
        <w:rPr>
          <w:rFonts w:ascii="Calibri" w:hAnsi="Calibri" w:cs="Calibri"/>
          <w:b/>
          <w:bCs/>
          <w:sz w:val="28"/>
          <w:szCs w:val="28"/>
          <w:shd w:val="clear" w:color="auto" w:fill="FFFFFF"/>
        </w:rPr>
      </w:pPr>
      <w:r w:rsidRPr="00C0359D">
        <w:rPr>
          <w:rFonts w:ascii="Calibri" w:hAnsi="Calibri" w:cs="Calibri"/>
          <w:b/>
          <w:bCs/>
          <w:sz w:val="28"/>
          <w:szCs w:val="28"/>
          <w:shd w:val="clear" w:color="auto" w:fill="FFFFFF"/>
        </w:rPr>
        <w:t>12. Expected Benefits</w:t>
      </w:r>
    </w:p>
    <w:p w14:paraId="7F456D11" w14:textId="77777777" w:rsidR="00C0359D" w:rsidRPr="00C0359D" w:rsidRDefault="00C0359D" w:rsidP="00C0359D">
      <w:pPr>
        <w:pStyle w:val="ListParagraph"/>
        <w:numPr>
          <w:ilvl w:val="0"/>
          <w:numId w:val="6"/>
        </w:numPr>
        <w:rPr>
          <w:rFonts w:ascii="Calibri" w:hAnsi="Calibri" w:cs="Calibri"/>
          <w:shd w:val="clear" w:color="auto" w:fill="FFFFFF"/>
        </w:rPr>
      </w:pPr>
      <w:r w:rsidRPr="00C0359D">
        <w:rPr>
          <w:rFonts w:ascii="Calibri" w:hAnsi="Calibri" w:cs="Calibri"/>
          <w:shd w:val="clear" w:color="auto" w:fill="FFFFFF"/>
        </w:rPr>
        <w:t>Helps faculty identify potentially suspicious paraphrased content faster.</w:t>
      </w:r>
    </w:p>
    <w:p w14:paraId="257628AD" w14:textId="77777777" w:rsidR="00C0359D" w:rsidRPr="00C0359D" w:rsidRDefault="00C0359D" w:rsidP="00C0359D">
      <w:pPr>
        <w:pStyle w:val="ListParagraph"/>
        <w:numPr>
          <w:ilvl w:val="0"/>
          <w:numId w:val="6"/>
        </w:numPr>
        <w:rPr>
          <w:rFonts w:ascii="Calibri" w:hAnsi="Calibri" w:cs="Calibri"/>
          <w:shd w:val="clear" w:color="auto" w:fill="FFFFFF"/>
        </w:rPr>
      </w:pPr>
      <w:r w:rsidRPr="00C0359D">
        <w:rPr>
          <w:rFonts w:ascii="Calibri" w:hAnsi="Calibri" w:cs="Calibri"/>
          <w:shd w:val="clear" w:color="auto" w:fill="FFFFFF"/>
        </w:rPr>
        <w:t>Makes similarity results easier for non-technical users to understand.</w:t>
      </w:r>
    </w:p>
    <w:p w14:paraId="4103464C" w14:textId="77777777" w:rsidR="00C0359D" w:rsidRPr="00C0359D" w:rsidRDefault="00C0359D" w:rsidP="00C0359D">
      <w:pPr>
        <w:pStyle w:val="ListParagraph"/>
        <w:numPr>
          <w:ilvl w:val="0"/>
          <w:numId w:val="6"/>
        </w:numPr>
        <w:rPr>
          <w:rFonts w:ascii="Calibri" w:hAnsi="Calibri" w:cs="Calibri"/>
          <w:shd w:val="clear" w:color="auto" w:fill="FFFFFF"/>
        </w:rPr>
      </w:pPr>
      <w:r w:rsidRPr="00C0359D">
        <w:rPr>
          <w:rFonts w:ascii="Calibri" w:hAnsi="Calibri" w:cs="Calibri"/>
          <w:shd w:val="clear" w:color="auto" w:fill="FFFFFF"/>
        </w:rPr>
        <w:t>Reduces dependence on exact phrase matching alone.</w:t>
      </w:r>
    </w:p>
    <w:p w14:paraId="35AC9618" w14:textId="77777777" w:rsidR="00C0359D" w:rsidRPr="00C0359D" w:rsidRDefault="00C0359D" w:rsidP="00C0359D">
      <w:pPr>
        <w:pStyle w:val="ListParagraph"/>
        <w:numPr>
          <w:ilvl w:val="0"/>
          <w:numId w:val="6"/>
        </w:numPr>
        <w:rPr>
          <w:rFonts w:ascii="Calibri" w:hAnsi="Calibri" w:cs="Calibri"/>
          <w:shd w:val="clear" w:color="auto" w:fill="FFFFFF"/>
        </w:rPr>
      </w:pPr>
      <w:r w:rsidRPr="00C0359D">
        <w:rPr>
          <w:rFonts w:ascii="Calibri" w:hAnsi="Calibri" w:cs="Calibri"/>
          <w:shd w:val="clear" w:color="auto" w:fill="FFFFFF"/>
        </w:rPr>
        <w:t>Provides evidence at sentence level for manual investigation.</w:t>
      </w:r>
    </w:p>
    <w:p w14:paraId="3906F14F" w14:textId="77777777" w:rsidR="00C0359D" w:rsidRPr="00C0359D" w:rsidRDefault="00C0359D" w:rsidP="00C0359D">
      <w:pPr>
        <w:pStyle w:val="ListParagraph"/>
        <w:numPr>
          <w:ilvl w:val="0"/>
          <w:numId w:val="6"/>
        </w:numPr>
        <w:rPr>
          <w:rFonts w:ascii="Calibri" w:hAnsi="Calibri" w:cs="Calibri"/>
          <w:shd w:val="clear" w:color="auto" w:fill="FFFFFF"/>
        </w:rPr>
      </w:pPr>
      <w:r w:rsidRPr="00C0359D">
        <w:rPr>
          <w:rFonts w:ascii="Calibri" w:hAnsi="Calibri" w:cs="Calibri"/>
          <w:shd w:val="clear" w:color="auto" w:fill="FFFFFF"/>
        </w:rPr>
        <w:t>Creates a foundation for institutional academic-integrity workflows.</w:t>
      </w:r>
    </w:p>
    <w:p w14:paraId="5A642E54" w14:textId="77777777" w:rsidR="00C0359D" w:rsidRPr="00C0359D" w:rsidRDefault="00C0359D" w:rsidP="00C0359D">
      <w:pPr>
        <w:pStyle w:val="ListParagraph"/>
        <w:numPr>
          <w:ilvl w:val="0"/>
          <w:numId w:val="6"/>
        </w:numPr>
        <w:rPr>
          <w:rFonts w:ascii="Calibri" w:hAnsi="Calibri" w:cs="Calibri"/>
          <w:shd w:val="clear" w:color="auto" w:fill="FFFFFF"/>
        </w:rPr>
      </w:pPr>
      <w:r w:rsidRPr="00C0359D">
        <w:rPr>
          <w:rFonts w:ascii="Calibri" w:hAnsi="Calibri" w:cs="Calibri"/>
          <w:shd w:val="clear" w:color="auto" w:fill="FFFFFF"/>
        </w:rPr>
        <w:t>Can be extended to multilingual and larger-scale document repositories.</w:t>
      </w:r>
    </w:p>
    <w:p w14:paraId="5052230F" w14:textId="77777777" w:rsidR="00C0359D" w:rsidRPr="00C0359D" w:rsidRDefault="00C0359D" w:rsidP="00C0359D">
      <w:pPr>
        <w:rPr>
          <w:rFonts w:ascii="Calibri" w:hAnsi="Calibri" w:cs="Calibri"/>
          <w:b/>
          <w:bCs/>
          <w:sz w:val="28"/>
          <w:szCs w:val="28"/>
          <w:shd w:val="clear" w:color="auto" w:fill="FFFFFF"/>
        </w:rPr>
      </w:pPr>
      <w:r w:rsidRPr="00C0359D">
        <w:rPr>
          <w:rFonts w:ascii="Calibri" w:hAnsi="Calibri" w:cs="Calibri"/>
          <w:b/>
          <w:bCs/>
          <w:sz w:val="28"/>
          <w:szCs w:val="28"/>
          <w:shd w:val="clear" w:color="auto" w:fill="FFFFFF"/>
        </w:rPr>
        <w:t>13. Future Scope</w:t>
      </w:r>
    </w:p>
    <w:p w14:paraId="7A17C86B" w14:textId="77777777" w:rsidR="00C0359D" w:rsidRPr="00C0359D" w:rsidRDefault="00C0359D" w:rsidP="00C0359D">
      <w:pPr>
        <w:pStyle w:val="ListParagraph"/>
        <w:numPr>
          <w:ilvl w:val="0"/>
          <w:numId w:val="8"/>
        </w:numPr>
        <w:rPr>
          <w:rFonts w:ascii="Calibri" w:hAnsi="Calibri" w:cs="Calibri"/>
          <w:shd w:val="clear" w:color="auto" w:fill="FFFFFF"/>
        </w:rPr>
      </w:pPr>
      <w:r w:rsidRPr="00C0359D">
        <w:rPr>
          <w:rFonts w:ascii="Calibri" w:hAnsi="Calibri" w:cs="Calibri"/>
          <w:shd w:val="clear" w:color="auto" w:fill="FFFFFF"/>
        </w:rPr>
        <w:t>Multilingual semantic plagiarism detection across Indian and international languages.</w:t>
      </w:r>
    </w:p>
    <w:p w14:paraId="7D70A621" w14:textId="77777777" w:rsidR="00C0359D" w:rsidRPr="00C0359D" w:rsidRDefault="00C0359D" w:rsidP="00C0359D">
      <w:pPr>
        <w:pStyle w:val="ListParagraph"/>
        <w:numPr>
          <w:ilvl w:val="0"/>
          <w:numId w:val="8"/>
        </w:numPr>
        <w:rPr>
          <w:rFonts w:ascii="Calibri" w:hAnsi="Calibri" w:cs="Calibri"/>
          <w:shd w:val="clear" w:color="auto" w:fill="FFFFFF"/>
        </w:rPr>
      </w:pPr>
      <w:r w:rsidRPr="00C0359D">
        <w:rPr>
          <w:rFonts w:ascii="Calibri" w:hAnsi="Calibri" w:cs="Calibri"/>
          <w:shd w:val="clear" w:color="auto" w:fill="FFFFFF"/>
        </w:rPr>
        <w:t>Cross-document and class-wide similarity networks.</w:t>
      </w:r>
    </w:p>
    <w:p w14:paraId="65A24A87" w14:textId="77777777" w:rsidR="00C0359D" w:rsidRPr="00C0359D" w:rsidRDefault="00C0359D" w:rsidP="00C0359D">
      <w:pPr>
        <w:pStyle w:val="ListParagraph"/>
        <w:numPr>
          <w:ilvl w:val="0"/>
          <w:numId w:val="8"/>
        </w:numPr>
        <w:rPr>
          <w:rFonts w:ascii="Calibri" w:hAnsi="Calibri" w:cs="Calibri"/>
          <w:shd w:val="clear" w:color="auto" w:fill="FFFFFF"/>
        </w:rPr>
      </w:pPr>
      <w:r w:rsidRPr="00C0359D">
        <w:rPr>
          <w:rFonts w:ascii="Calibri" w:hAnsi="Calibri" w:cs="Calibri"/>
          <w:shd w:val="clear" w:color="auto" w:fill="FFFFFF"/>
        </w:rPr>
        <w:t>Source discovery and external reference matching.</w:t>
      </w:r>
    </w:p>
    <w:p w14:paraId="1E1217B4" w14:textId="77777777" w:rsidR="00C0359D" w:rsidRPr="00C0359D" w:rsidRDefault="00C0359D" w:rsidP="00C0359D">
      <w:pPr>
        <w:pStyle w:val="ListParagraph"/>
        <w:numPr>
          <w:ilvl w:val="0"/>
          <w:numId w:val="8"/>
        </w:numPr>
        <w:rPr>
          <w:rFonts w:ascii="Calibri" w:hAnsi="Calibri" w:cs="Calibri"/>
          <w:shd w:val="clear" w:color="auto" w:fill="FFFFFF"/>
        </w:rPr>
      </w:pPr>
      <w:r w:rsidRPr="00C0359D">
        <w:rPr>
          <w:rFonts w:ascii="Calibri" w:hAnsi="Calibri" w:cs="Calibri"/>
          <w:shd w:val="clear" w:color="auto" w:fill="FFFFFF"/>
        </w:rPr>
        <w:lastRenderedPageBreak/>
        <w:t>Institutional submission repository for historical comparisons.</w:t>
      </w:r>
    </w:p>
    <w:p w14:paraId="37241521" w14:textId="77777777" w:rsidR="00C0359D" w:rsidRPr="00C0359D" w:rsidRDefault="00C0359D" w:rsidP="00C0359D">
      <w:pPr>
        <w:pStyle w:val="ListParagraph"/>
        <w:numPr>
          <w:ilvl w:val="0"/>
          <w:numId w:val="8"/>
        </w:numPr>
        <w:rPr>
          <w:rFonts w:ascii="Calibri" w:hAnsi="Calibri" w:cs="Calibri"/>
          <w:shd w:val="clear" w:color="auto" w:fill="FFFFFF"/>
        </w:rPr>
      </w:pPr>
      <w:r w:rsidRPr="00C0359D">
        <w:rPr>
          <w:rFonts w:ascii="Calibri" w:hAnsi="Calibri" w:cs="Calibri"/>
          <w:shd w:val="clear" w:color="auto" w:fill="FFFFFF"/>
        </w:rPr>
        <w:t>Advanced sentence splitting/merging detection.</w:t>
      </w:r>
    </w:p>
    <w:p w14:paraId="7E4B6A6D" w14:textId="77777777" w:rsidR="00C0359D" w:rsidRPr="00C0359D" w:rsidRDefault="00C0359D" w:rsidP="00C0359D">
      <w:pPr>
        <w:pStyle w:val="ListParagraph"/>
        <w:numPr>
          <w:ilvl w:val="0"/>
          <w:numId w:val="8"/>
        </w:numPr>
        <w:rPr>
          <w:rFonts w:ascii="Calibri" w:hAnsi="Calibri" w:cs="Calibri"/>
          <w:shd w:val="clear" w:color="auto" w:fill="FFFFFF"/>
        </w:rPr>
      </w:pPr>
      <w:r w:rsidRPr="00C0359D">
        <w:rPr>
          <w:rFonts w:ascii="Calibri" w:hAnsi="Calibri" w:cs="Calibri"/>
          <w:shd w:val="clear" w:color="auto" w:fill="FFFFFF"/>
        </w:rPr>
        <w:t>Improved paraphrase classification using stronger language models.</w:t>
      </w:r>
    </w:p>
    <w:p w14:paraId="2E3ED6D4" w14:textId="77777777" w:rsidR="00C0359D" w:rsidRPr="00C0359D" w:rsidRDefault="00C0359D" w:rsidP="00C0359D">
      <w:pPr>
        <w:pStyle w:val="ListParagraph"/>
        <w:numPr>
          <w:ilvl w:val="0"/>
          <w:numId w:val="8"/>
        </w:numPr>
        <w:rPr>
          <w:rFonts w:ascii="Calibri" w:hAnsi="Calibri" w:cs="Calibri"/>
          <w:shd w:val="clear" w:color="auto" w:fill="FFFFFF"/>
        </w:rPr>
      </w:pPr>
      <w:r w:rsidRPr="00C0359D">
        <w:rPr>
          <w:rFonts w:ascii="Calibri" w:hAnsi="Calibri" w:cs="Calibri"/>
          <w:shd w:val="clear" w:color="auto" w:fill="FFFFFF"/>
        </w:rPr>
        <w:t>Role-based faculty/student/institution dashboards.</w:t>
      </w:r>
    </w:p>
    <w:p w14:paraId="3BC446FA" w14:textId="77777777" w:rsidR="00C0359D" w:rsidRPr="00C0359D" w:rsidRDefault="00C0359D" w:rsidP="00C0359D">
      <w:pPr>
        <w:pStyle w:val="ListParagraph"/>
        <w:numPr>
          <w:ilvl w:val="0"/>
          <w:numId w:val="8"/>
        </w:numPr>
        <w:rPr>
          <w:rFonts w:ascii="Calibri" w:hAnsi="Calibri" w:cs="Calibri"/>
          <w:shd w:val="clear" w:color="auto" w:fill="FFFFFF"/>
        </w:rPr>
      </w:pPr>
      <w:r w:rsidRPr="00C0359D">
        <w:rPr>
          <w:rFonts w:ascii="Calibri" w:hAnsi="Calibri" w:cs="Calibri"/>
          <w:shd w:val="clear" w:color="auto" w:fill="FFFFFF"/>
        </w:rPr>
        <w:t>Cloud deployment and scalable processing for large document collections.</w:t>
      </w:r>
    </w:p>
    <w:p w14:paraId="73E3B4FE" w14:textId="77777777" w:rsidR="00C0359D" w:rsidRPr="00C0359D" w:rsidRDefault="00C0359D" w:rsidP="00C0359D">
      <w:pPr>
        <w:rPr>
          <w:rFonts w:ascii="Calibri" w:hAnsi="Calibri" w:cs="Calibri"/>
          <w:b/>
          <w:bCs/>
          <w:sz w:val="28"/>
          <w:szCs w:val="28"/>
          <w:shd w:val="clear" w:color="auto" w:fill="FFFFFF"/>
        </w:rPr>
      </w:pPr>
      <w:r w:rsidRPr="00C0359D">
        <w:rPr>
          <w:rFonts w:ascii="Calibri" w:hAnsi="Calibri" w:cs="Calibri"/>
          <w:b/>
          <w:bCs/>
          <w:sz w:val="28"/>
          <w:szCs w:val="28"/>
          <w:shd w:val="clear" w:color="auto" w:fill="FFFFFF"/>
        </w:rPr>
        <w:t>14. Conclusion</w:t>
      </w:r>
    </w:p>
    <w:p w14:paraId="01A35BC1" w14:textId="77777777" w:rsidR="00C0359D" w:rsidRPr="00C0359D" w:rsidRDefault="00C0359D" w:rsidP="00C0359D">
      <w:pPr>
        <w:rPr>
          <w:rFonts w:ascii="Calibri" w:hAnsi="Calibri" w:cs="Calibri"/>
          <w:shd w:val="clear" w:color="auto" w:fill="FFFFFF"/>
        </w:rPr>
      </w:pPr>
      <w:r w:rsidRPr="00C0359D">
        <w:rPr>
          <w:rFonts w:ascii="Calibri" w:hAnsi="Calibri" w:cs="Calibri"/>
          <w:shd w:val="clear" w:color="auto" w:fill="FFFFFF"/>
        </w:rPr>
        <w:t>SemantiCheck AI addresses the challenge of plagiarism that can remain hidden when copied content is heavily reworded. By combining semantic embeddings, similarity analysis, sentence-level matching and explainability, the project transforms plagiarism checking from a simple similarity score into an investigation workflow.</w:t>
      </w:r>
    </w:p>
    <w:p w14:paraId="7303A8BE" w14:textId="3DF134F4" w:rsidR="00C0359D" w:rsidRPr="00C0359D" w:rsidRDefault="00C0359D" w:rsidP="00C0359D">
      <w:pPr>
        <w:rPr>
          <w:rFonts w:ascii="Calibri" w:hAnsi="Calibri" w:cs="Calibri"/>
          <w:shd w:val="clear" w:color="auto" w:fill="FFFFFF"/>
        </w:rPr>
      </w:pPr>
      <w:r w:rsidRPr="00C0359D">
        <w:rPr>
          <w:rFonts w:ascii="Calibri" w:hAnsi="Calibri" w:cs="Calibri"/>
          <w:shd w:val="clear" w:color="auto" w:fill="FFFFFF"/>
        </w:rPr>
        <w:t xml:space="preserve">The developed prototype emphasizes clarity and usability: users upload two documents, </w:t>
      </w:r>
      <w:r w:rsidRPr="00C0359D">
        <w:rPr>
          <w:rFonts w:ascii="Calibri" w:hAnsi="Calibri" w:cs="Calibri"/>
          <w:shd w:val="clear" w:color="auto" w:fill="FFFFFF"/>
        </w:rPr>
        <w:t>analyse</w:t>
      </w:r>
      <w:r w:rsidRPr="00C0359D">
        <w:rPr>
          <w:rFonts w:ascii="Calibri" w:hAnsi="Calibri" w:cs="Calibri"/>
          <w:shd w:val="clear" w:color="auto" w:fill="FFFFFF"/>
        </w:rPr>
        <w:t xml:space="preserve"> them, inspect suspicious matches, understand why they were flagged and generate a report. This approach provides a practical foundation for an academic-integrity platform while keeping human review at the </w:t>
      </w:r>
      <w:r w:rsidRPr="00C0359D">
        <w:rPr>
          <w:rFonts w:ascii="Calibri" w:hAnsi="Calibri" w:cs="Calibri"/>
          <w:shd w:val="clear" w:color="auto" w:fill="FFFFFF"/>
        </w:rPr>
        <w:t>centre</w:t>
      </w:r>
      <w:r w:rsidRPr="00C0359D">
        <w:rPr>
          <w:rFonts w:ascii="Calibri" w:hAnsi="Calibri" w:cs="Calibri"/>
          <w:shd w:val="clear" w:color="auto" w:fill="FFFFFF"/>
        </w:rPr>
        <w:t xml:space="preserve"> of the final decision.</w:t>
      </w:r>
    </w:p>
    <w:p w14:paraId="354BD37A" w14:textId="77777777" w:rsidR="00C0359D" w:rsidRPr="00C0359D" w:rsidRDefault="00C0359D" w:rsidP="002A3D8B">
      <w:pPr>
        <w:rPr>
          <w:rFonts w:ascii="Calibri" w:hAnsi="Calibri" w:cs="Calibri"/>
          <w:b/>
          <w:bCs/>
          <w:sz w:val="28"/>
          <w:szCs w:val="28"/>
          <w:shd w:val="clear" w:color="auto" w:fill="FFFFFF"/>
        </w:rPr>
      </w:pPr>
    </w:p>
    <w:sectPr w:rsidR="00C0359D" w:rsidRPr="00C03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B5A2B"/>
    <w:multiLevelType w:val="hybridMultilevel"/>
    <w:tmpl w:val="E6C22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300483"/>
    <w:multiLevelType w:val="hybridMultilevel"/>
    <w:tmpl w:val="F3440FF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DE74DD3"/>
    <w:multiLevelType w:val="hybridMultilevel"/>
    <w:tmpl w:val="30744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D2146F"/>
    <w:multiLevelType w:val="hybridMultilevel"/>
    <w:tmpl w:val="47F63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A4B416E"/>
    <w:multiLevelType w:val="hybridMultilevel"/>
    <w:tmpl w:val="D5FA5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DD039BF"/>
    <w:multiLevelType w:val="hybridMultilevel"/>
    <w:tmpl w:val="0CB03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B74F0B"/>
    <w:multiLevelType w:val="hybridMultilevel"/>
    <w:tmpl w:val="3BD2407E"/>
    <w:lvl w:ilvl="0" w:tplc="E312A994">
      <w:start w:val="9"/>
      <w:numFmt w:val="bullet"/>
      <w:lvlText w:val="-"/>
      <w:lvlJc w:val="left"/>
      <w:pPr>
        <w:ind w:left="7356" w:hanging="360"/>
      </w:pPr>
      <w:rPr>
        <w:rFonts w:ascii="Calibri" w:eastAsiaTheme="minorHAnsi" w:hAnsi="Calibri" w:cs="Calibri" w:hint="default"/>
      </w:rPr>
    </w:lvl>
    <w:lvl w:ilvl="1" w:tplc="40090003" w:tentative="1">
      <w:start w:val="1"/>
      <w:numFmt w:val="bullet"/>
      <w:lvlText w:val="o"/>
      <w:lvlJc w:val="left"/>
      <w:pPr>
        <w:ind w:left="8076" w:hanging="360"/>
      </w:pPr>
      <w:rPr>
        <w:rFonts w:ascii="Courier New" w:hAnsi="Courier New" w:cs="Courier New" w:hint="default"/>
      </w:rPr>
    </w:lvl>
    <w:lvl w:ilvl="2" w:tplc="40090005" w:tentative="1">
      <w:start w:val="1"/>
      <w:numFmt w:val="bullet"/>
      <w:lvlText w:val=""/>
      <w:lvlJc w:val="left"/>
      <w:pPr>
        <w:ind w:left="8796" w:hanging="360"/>
      </w:pPr>
      <w:rPr>
        <w:rFonts w:ascii="Wingdings" w:hAnsi="Wingdings" w:hint="default"/>
      </w:rPr>
    </w:lvl>
    <w:lvl w:ilvl="3" w:tplc="40090001" w:tentative="1">
      <w:start w:val="1"/>
      <w:numFmt w:val="bullet"/>
      <w:lvlText w:val=""/>
      <w:lvlJc w:val="left"/>
      <w:pPr>
        <w:ind w:left="9516" w:hanging="360"/>
      </w:pPr>
      <w:rPr>
        <w:rFonts w:ascii="Symbol" w:hAnsi="Symbol" w:hint="default"/>
      </w:rPr>
    </w:lvl>
    <w:lvl w:ilvl="4" w:tplc="40090003" w:tentative="1">
      <w:start w:val="1"/>
      <w:numFmt w:val="bullet"/>
      <w:lvlText w:val="o"/>
      <w:lvlJc w:val="left"/>
      <w:pPr>
        <w:ind w:left="10236" w:hanging="360"/>
      </w:pPr>
      <w:rPr>
        <w:rFonts w:ascii="Courier New" w:hAnsi="Courier New" w:cs="Courier New" w:hint="default"/>
      </w:rPr>
    </w:lvl>
    <w:lvl w:ilvl="5" w:tplc="40090005" w:tentative="1">
      <w:start w:val="1"/>
      <w:numFmt w:val="bullet"/>
      <w:lvlText w:val=""/>
      <w:lvlJc w:val="left"/>
      <w:pPr>
        <w:ind w:left="10956" w:hanging="360"/>
      </w:pPr>
      <w:rPr>
        <w:rFonts w:ascii="Wingdings" w:hAnsi="Wingdings" w:hint="default"/>
      </w:rPr>
    </w:lvl>
    <w:lvl w:ilvl="6" w:tplc="40090001" w:tentative="1">
      <w:start w:val="1"/>
      <w:numFmt w:val="bullet"/>
      <w:lvlText w:val=""/>
      <w:lvlJc w:val="left"/>
      <w:pPr>
        <w:ind w:left="11676" w:hanging="360"/>
      </w:pPr>
      <w:rPr>
        <w:rFonts w:ascii="Symbol" w:hAnsi="Symbol" w:hint="default"/>
      </w:rPr>
    </w:lvl>
    <w:lvl w:ilvl="7" w:tplc="40090003" w:tentative="1">
      <w:start w:val="1"/>
      <w:numFmt w:val="bullet"/>
      <w:lvlText w:val="o"/>
      <w:lvlJc w:val="left"/>
      <w:pPr>
        <w:ind w:left="12396" w:hanging="360"/>
      </w:pPr>
      <w:rPr>
        <w:rFonts w:ascii="Courier New" w:hAnsi="Courier New" w:cs="Courier New" w:hint="default"/>
      </w:rPr>
    </w:lvl>
    <w:lvl w:ilvl="8" w:tplc="40090005" w:tentative="1">
      <w:start w:val="1"/>
      <w:numFmt w:val="bullet"/>
      <w:lvlText w:val=""/>
      <w:lvlJc w:val="left"/>
      <w:pPr>
        <w:ind w:left="13116" w:hanging="360"/>
      </w:pPr>
      <w:rPr>
        <w:rFonts w:ascii="Wingdings" w:hAnsi="Wingdings" w:hint="default"/>
      </w:rPr>
    </w:lvl>
  </w:abstractNum>
  <w:abstractNum w:abstractNumId="7" w15:restartNumberingAfterBreak="0">
    <w:nsid w:val="67EB68F2"/>
    <w:multiLevelType w:val="hybridMultilevel"/>
    <w:tmpl w:val="D13EB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A760AC5"/>
    <w:multiLevelType w:val="hybridMultilevel"/>
    <w:tmpl w:val="90D6FE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27711113">
    <w:abstractNumId w:val="5"/>
  </w:num>
  <w:num w:numId="2" w16cid:durableId="1203127672">
    <w:abstractNumId w:val="4"/>
  </w:num>
  <w:num w:numId="3" w16cid:durableId="871845201">
    <w:abstractNumId w:val="7"/>
  </w:num>
  <w:num w:numId="4" w16cid:durableId="1223440296">
    <w:abstractNumId w:val="8"/>
  </w:num>
  <w:num w:numId="5" w16cid:durableId="1071271019">
    <w:abstractNumId w:val="1"/>
  </w:num>
  <w:num w:numId="6" w16cid:durableId="358436805">
    <w:abstractNumId w:val="0"/>
  </w:num>
  <w:num w:numId="7" w16cid:durableId="912350829">
    <w:abstractNumId w:val="3"/>
  </w:num>
  <w:num w:numId="8" w16cid:durableId="1574046338">
    <w:abstractNumId w:val="2"/>
  </w:num>
  <w:num w:numId="9" w16cid:durableId="10281397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685"/>
    <w:rsid w:val="002A3D8B"/>
    <w:rsid w:val="004174BD"/>
    <w:rsid w:val="004A2736"/>
    <w:rsid w:val="00661685"/>
    <w:rsid w:val="006C0858"/>
    <w:rsid w:val="00B5530B"/>
    <w:rsid w:val="00BE5DE4"/>
    <w:rsid w:val="00C0359D"/>
    <w:rsid w:val="00D611F6"/>
    <w:rsid w:val="00E559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CAABF"/>
  <w15:chartTrackingRefBased/>
  <w15:docId w15:val="{7706BE21-E4B4-4217-AF90-2E24838D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6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16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16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16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16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1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6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16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16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16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16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1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685"/>
    <w:rPr>
      <w:rFonts w:eastAsiaTheme="majorEastAsia" w:cstheme="majorBidi"/>
      <w:color w:val="272727" w:themeColor="text1" w:themeTint="D8"/>
    </w:rPr>
  </w:style>
  <w:style w:type="paragraph" w:styleId="Title">
    <w:name w:val="Title"/>
    <w:basedOn w:val="Normal"/>
    <w:next w:val="Normal"/>
    <w:link w:val="TitleChar"/>
    <w:uiPriority w:val="10"/>
    <w:qFormat/>
    <w:rsid w:val="00661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685"/>
    <w:pPr>
      <w:spacing w:before="160"/>
      <w:jc w:val="center"/>
    </w:pPr>
    <w:rPr>
      <w:i/>
      <w:iCs/>
      <w:color w:val="404040" w:themeColor="text1" w:themeTint="BF"/>
    </w:rPr>
  </w:style>
  <w:style w:type="character" w:customStyle="1" w:styleId="QuoteChar">
    <w:name w:val="Quote Char"/>
    <w:basedOn w:val="DefaultParagraphFont"/>
    <w:link w:val="Quote"/>
    <w:uiPriority w:val="29"/>
    <w:rsid w:val="00661685"/>
    <w:rPr>
      <w:i/>
      <w:iCs/>
      <w:color w:val="404040" w:themeColor="text1" w:themeTint="BF"/>
    </w:rPr>
  </w:style>
  <w:style w:type="paragraph" w:styleId="ListParagraph">
    <w:name w:val="List Paragraph"/>
    <w:basedOn w:val="Normal"/>
    <w:uiPriority w:val="34"/>
    <w:qFormat/>
    <w:rsid w:val="00661685"/>
    <w:pPr>
      <w:ind w:left="720"/>
      <w:contextualSpacing/>
    </w:pPr>
  </w:style>
  <w:style w:type="character" w:styleId="IntenseEmphasis">
    <w:name w:val="Intense Emphasis"/>
    <w:basedOn w:val="DefaultParagraphFont"/>
    <w:uiPriority w:val="21"/>
    <w:qFormat/>
    <w:rsid w:val="00661685"/>
    <w:rPr>
      <w:i/>
      <w:iCs/>
      <w:color w:val="2F5496" w:themeColor="accent1" w:themeShade="BF"/>
    </w:rPr>
  </w:style>
  <w:style w:type="paragraph" w:styleId="IntenseQuote">
    <w:name w:val="Intense Quote"/>
    <w:basedOn w:val="Normal"/>
    <w:next w:val="Normal"/>
    <w:link w:val="IntenseQuoteChar"/>
    <w:uiPriority w:val="30"/>
    <w:qFormat/>
    <w:rsid w:val="006616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1685"/>
    <w:rPr>
      <w:i/>
      <w:iCs/>
      <w:color w:val="2F5496" w:themeColor="accent1" w:themeShade="BF"/>
    </w:rPr>
  </w:style>
  <w:style w:type="character" w:styleId="IntenseReference">
    <w:name w:val="Intense Reference"/>
    <w:basedOn w:val="DefaultParagraphFont"/>
    <w:uiPriority w:val="32"/>
    <w:qFormat/>
    <w:rsid w:val="00661685"/>
    <w:rPr>
      <w:b/>
      <w:bCs/>
      <w:smallCaps/>
      <w:color w:val="2F5496" w:themeColor="accent1" w:themeShade="BF"/>
      <w:spacing w:val="5"/>
    </w:rPr>
  </w:style>
  <w:style w:type="table" w:styleId="PlainTable4">
    <w:name w:val="Plain Table 4"/>
    <w:basedOn w:val="TableNormal"/>
    <w:uiPriority w:val="44"/>
    <w:rsid w:val="002A3D8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847</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pallavibisadi1111@gmail.com</dc:creator>
  <cp:keywords/>
  <dc:description/>
  <cp:lastModifiedBy>pallavibisadi1111@gmail.com</cp:lastModifiedBy>
  <cp:revision>2</cp:revision>
  <dcterms:created xsi:type="dcterms:W3CDTF">2026-09-23T15:25:00Z</dcterms:created>
  <dcterms:modified xsi:type="dcterms:W3CDTF">2026-09-23T16:27:00Z</dcterms:modified>
</cp:coreProperties>
</file>