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0CFF" w14:textId="77777777" w:rsidR="0069088A" w:rsidRDefault="00000000" w:rsidP="005E4BAA">
      <w:pPr>
        <w:spacing w:before="1600" w:after="200"/>
        <w:ind w:left="1440" w:firstLine="720"/>
      </w:pPr>
      <w:r>
        <w:rPr>
          <w:rFonts w:ascii="Calibri" w:eastAsia="Calibri" w:hAnsi="Calibri" w:cs="Calibri"/>
          <w:b/>
          <w:bCs/>
          <w:color w:val="1F3864"/>
          <w:sz w:val="46"/>
          <w:szCs w:val="46"/>
        </w:rPr>
        <w:t>Multi-Organization Login</w:t>
      </w:r>
    </w:p>
    <w:p w14:paraId="1DC95673" w14:textId="77777777" w:rsidR="005E4BAA" w:rsidRDefault="00000000" w:rsidP="005E4BAA">
      <w:pPr>
        <w:spacing w:after="100"/>
        <w:jc w:val="center"/>
      </w:pPr>
      <w:r>
        <w:rPr>
          <w:rFonts w:ascii="Calibri" w:eastAsia="Calibri" w:hAnsi="Calibri" w:cs="Calibri"/>
          <w:color w:val="2E5395"/>
          <w:sz w:val="27"/>
          <w:szCs w:val="27"/>
        </w:rPr>
        <w:t>Current State, Target Design &amp; Database Architecture</w:t>
      </w:r>
    </w:p>
    <w:p w14:paraId="50063C03" w14:textId="77777777" w:rsidR="0069088A" w:rsidRDefault="00000000" w:rsidP="005E4BAA">
      <w:pPr>
        <w:spacing w:after="100"/>
        <w:jc w:val="center"/>
      </w:pPr>
      <w:r>
        <w:rPr>
          <w:rFonts w:ascii="Calibri" w:eastAsia="Calibri" w:hAnsi="Calibri" w:cs="Calibri"/>
          <w:b/>
          <w:bCs/>
          <w:color w:val="1F3864"/>
          <w:sz w:val="30"/>
          <w:szCs w:val="30"/>
        </w:rPr>
        <w:t>1. Purpose &amp; Scope</w:t>
      </w:r>
    </w:p>
    <w:p w14:paraId="7204F0B4" w14:textId="77777777" w:rsidR="00B76FC5" w:rsidRDefault="00B76FC5">
      <w:pPr>
        <w:spacing w:after="160" w:line="300" w:lineRule="auto"/>
        <w:rPr>
          <w:kern w:val="2"/>
          <w14:ligatures w14:val="standardContextual"/>
        </w:rPr>
      </w:pPr>
      <w:r>
        <w:rPr>
          <w:rFonts w:ascii="Calibri" w:hAnsi="Calibri" w:cs="Calibri"/>
          <w:sz w:val="22"/>
          <w:szCs w:val="22"/>
        </w:rPr>
        <w:t>This document summarizes the current SAFE CLS login flow and the target design for multi-organization participant access, including business needs, system design, and database changes.</w:t>
      </w:r>
    </w:p>
    <w:p w14:paraId="1EC58E5F" w14:textId="77777777" w:rsidR="0069088A" w:rsidRDefault="00000000">
      <w:pPr>
        <w:spacing w:after="140" w:line="300" w:lineRule="auto"/>
      </w:pPr>
      <w:r>
        <w:rPr>
          <w:rFonts w:ascii="Calibri" w:eastAsia="Calibri" w:hAnsi="Calibri" w:cs="Calibri"/>
          <w:b/>
          <w:bCs/>
          <w:sz w:val="22"/>
          <w:szCs w:val="22"/>
        </w:rPr>
        <w:t xml:space="preserve">In scope: </w:t>
      </w:r>
      <w:r>
        <w:rPr>
          <w:rFonts w:ascii="Calibri" w:eastAsia="Calibri" w:hAnsi="Calibri" w:cs="Calibri"/>
          <w:sz w:val="22"/>
          <w:szCs w:val="22"/>
        </w:rPr>
        <w:t xml:space="preserve">Customer portal login, organization/role context resolution, organization switching, and the three platform database tables behind them — </w:t>
      </w:r>
      <w:proofErr w:type="spellStart"/>
      <w:r>
        <w:rPr>
          <w:rFonts w:ascii="Calibri" w:eastAsia="Calibri" w:hAnsi="Calibri" w:cs="Calibri"/>
          <w:sz w:val="22"/>
          <w:szCs w:val="22"/>
        </w:rPr>
        <w:t>user_login_t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user_role_map_t</w:t>
      </w:r>
      <w:proofErr w:type="spellEnd"/>
      <w:r>
        <w:rPr>
          <w:rFonts w:ascii="Calibri" w:eastAsia="Calibri" w:hAnsi="Calibri" w:cs="Calibri"/>
          <w:sz w:val="22"/>
          <w:szCs w:val="22"/>
        </w:rPr>
        <w:t xml:space="preserve">, and the new </w:t>
      </w:r>
      <w:proofErr w:type="spellStart"/>
      <w:r>
        <w:rPr>
          <w:rFonts w:ascii="Calibri" w:eastAsia="Calibri" w:hAnsi="Calibri" w:cs="Calibri"/>
          <w:sz w:val="22"/>
          <w:szCs w:val="22"/>
        </w:rPr>
        <w:t>user_login_sf_contact_map_t</w:t>
      </w:r>
      <w:proofErr w:type="spellEnd"/>
      <w:r>
        <w:rPr>
          <w:rFonts w:ascii="Calibri" w:eastAsia="Calibri" w:hAnsi="Calibri" w:cs="Calibri"/>
          <w:sz w:val="22"/>
          <w:szCs w:val="22"/>
        </w:rPr>
        <w:t>.</w:t>
      </w:r>
    </w:p>
    <w:p w14:paraId="1BF39DD1" w14:textId="77777777" w:rsidR="0069088A" w:rsidRDefault="00000000">
      <w:pPr>
        <w:pStyle w:val="Heading1"/>
        <w:pBdr>
          <w:bottom w:val="single" w:sz="6" w:space="4" w:color="2E5395"/>
        </w:pBdr>
        <w:spacing w:before="380" w:after="180"/>
        <w:rPr>
          <w:rFonts w:ascii="Calibri" w:eastAsia="Calibri" w:hAnsi="Calibri" w:cs="Calibri"/>
          <w:b/>
          <w:bCs/>
          <w:color w:val="1F3864"/>
          <w:sz w:val="30"/>
          <w:szCs w:val="30"/>
        </w:rPr>
      </w:pPr>
      <w:r>
        <w:rPr>
          <w:rFonts w:ascii="Calibri" w:eastAsia="Calibri" w:hAnsi="Calibri" w:cs="Calibri"/>
          <w:b/>
          <w:bCs/>
          <w:color w:val="1F3864"/>
          <w:sz w:val="30"/>
          <w:szCs w:val="30"/>
        </w:rPr>
        <w:t>2. Business Requirements</w:t>
      </w:r>
    </w:p>
    <w:p w14:paraId="39C83E83" w14:textId="5259F2A9" w:rsidR="00B76FC5" w:rsidRDefault="00B76FC5">
      <w:pPr>
        <w:pStyle w:val="Heading1"/>
        <w:pBdr>
          <w:bottom w:val="single" w:sz="6" w:space="4" w:color="2E5395"/>
        </w:pBdr>
        <w:spacing w:before="380" w:after="180"/>
      </w:pPr>
      <w:r>
        <w:rPr>
          <w:noProof/>
        </w:rPr>
        <w:drawing>
          <wp:inline distT="0" distB="0" distL="0" distR="0" wp14:anchorId="5FBF113D" wp14:editId="400534D1">
            <wp:extent cx="4937760" cy="2323465"/>
            <wp:effectExtent l="0" t="0" r="0" b="635"/>
            <wp:docPr id="2083308595" name="Picture 208330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937760" cy="2323465"/>
                    </a:xfrm>
                    <a:prstGeom prst="rect">
                      <a:avLst/>
                    </a:prstGeom>
                  </pic:spPr>
                </pic:pic>
              </a:graphicData>
            </a:graphic>
          </wp:inline>
        </w:drawing>
      </w:r>
    </w:p>
    <w:p w14:paraId="6BFA2374" w14:textId="77777777" w:rsidR="0069088A" w:rsidRDefault="00000000">
      <w:pPr>
        <w:spacing w:after="160" w:line="300" w:lineRule="auto"/>
      </w:pPr>
      <w:r>
        <w:rPr>
          <w:rFonts w:ascii="Calibri" w:eastAsia="Calibri" w:hAnsi="Calibri" w:cs="Calibri"/>
          <w:sz w:val="22"/>
          <w:szCs w:val="22"/>
        </w:rPr>
        <w:t>The following requirements define why this change is needed: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6100"/>
      </w:tblGrid>
      <w:tr w:rsidR="0069088A" w14:paraId="407B323D" w14:textId="77777777">
        <w:tc>
          <w:tcPr>
            <w:tcW w:w="700" w:type="dxa"/>
            <w:shd w:val="clear" w:color="auto" w:fill="2E5395"/>
            <w:tcMar>
              <w:top w:w="100" w:type="dxa"/>
              <w:left w:w="120" w:type="dxa"/>
              <w:bottom w:w="100" w:type="dxa"/>
              <w:right w:w="120" w:type="dxa"/>
            </w:tcMar>
          </w:tcPr>
          <w:p w14:paraId="762F12BF" w14:textId="77777777" w:rsidR="0069088A" w:rsidRDefault="00000000">
            <w:r>
              <w:rPr>
                <w:rFonts w:ascii="Calibri" w:eastAsia="Calibri" w:hAnsi="Calibri" w:cs="Calibri"/>
                <w:b/>
                <w:bCs/>
                <w:color w:val="FFFFFF"/>
              </w:rPr>
              <w:t>#</w:t>
            </w:r>
          </w:p>
        </w:tc>
        <w:tc>
          <w:tcPr>
            <w:tcW w:w="3000" w:type="dxa"/>
            <w:shd w:val="clear" w:color="auto" w:fill="2E5395"/>
            <w:tcMar>
              <w:top w:w="100" w:type="dxa"/>
              <w:left w:w="120" w:type="dxa"/>
              <w:bottom w:w="100" w:type="dxa"/>
              <w:right w:w="120" w:type="dxa"/>
            </w:tcMar>
          </w:tcPr>
          <w:p w14:paraId="06EF221A" w14:textId="77777777" w:rsidR="0069088A" w:rsidRDefault="00000000">
            <w:r>
              <w:rPr>
                <w:rFonts w:ascii="Calibri" w:eastAsia="Calibri" w:hAnsi="Calibri" w:cs="Calibri"/>
                <w:b/>
                <w:bCs/>
                <w:color w:val="FFFFFF"/>
              </w:rPr>
              <w:t>Requirement</w:t>
            </w:r>
          </w:p>
        </w:tc>
        <w:tc>
          <w:tcPr>
            <w:tcW w:w="6100" w:type="dxa"/>
            <w:shd w:val="clear" w:color="auto" w:fill="2E5395"/>
            <w:tcMar>
              <w:top w:w="100" w:type="dxa"/>
              <w:left w:w="120" w:type="dxa"/>
              <w:bottom w:w="100" w:type="dxa"/>
              <w:right w:w="120" w:type="dxa"/>
            </w:tcMar>
          </w:tcPr>
          <w:p w14:paraId="1EFBE48A" w14:textId="77777777" w:rsidR="0069088A" w:rsidRDefault="00000000">
            <w:r>
              <w:rPr>
                <w:rFonts w:ascii="Calibri" w:eastAsia="Calibri" w:hAnsi="Calibri" w:cs="Calibri"/>
                <w:b/>
                <w:bCs/>
                <w:color w:val="FFFFFF"/>
              </w:rPr>
              <w:t>Description</w:t>
            </w:r>
          </w:p>
        </w:tc>
      </w:tr>
      <w:tr w:rsidR="0069088A" w14:paraId="4EB6FB74" w14:textId="77777777">
        <w:tc>
          <w:tcPr>
            <w:tcW w:w="700" w:type="dxa"/>
            <w:tcMar>
              <w:top w:w="100" w:type="dxa"/>
              <w:left w:w="120" w:type="dxa"/>
              <w:bottom w:w="100" w:type="dxa"/>
              <w:right w:w="120" w:type="dxa"/>
            </w:tcMar>
          </w:tcPr>
          <w:p w14:paraId="5143192A" w14:textId="77777777" w:rsidR="0069088A" w:rsidRDefault="00000000">
            <w:r>
              <w:rPr>
                <w:rFonts w:ascii="Calibri" w:eastAsia="Calibri" w:hAnsi="Calibri" w:cs="Calibri"/>
                <w:color w:val="000000"/>
              </w:rPr>
              <w:t>R1</w:t>
            </w:r>
          </w:p>
        </w:tc>
        <w:tc>
          <w:tcPr>
            <w:tcW w:w="3000" w:type="dxa"/>
            <w:tcMar>
              <w:top w:w="100" w:type="dxa"/>
              <w:left w:w="120" w:type="dxa"/>
              <w:bottom w:w="100" w:type="dxa"/>
              <w:right w:w="120" w:type="dxa"/>
            </w:tcMar>
          </w:tcPr>
          <w:p w14:paraId="16293348" w14:textId="77777777" w:rsidR="0069088A" w:rsidRDefault="00000000">
            <w:r>
              <w:rPr>
                <w:rFonts w:ascii="Calibri" w:eastAsia="Calibri" w:hAnsi="Calibri" w:cs="Calibri"/>
                <w:color w:val="000000"/>
              </w:rPr>
              <w:t>One person, many organizations</w:t>
            </w:r>
          </w:p>
        </w:tc>
        <w:tc>
          <w:tcPr>
            <w:tcW w:w="6100" w:type="dxa"/>
            <w:tcMar>
              <w:top w:w="100" w:type="dxa"/>
              <w:left w:w="120" w:type="dxa"/>
              <w:bottom w:w="100" w:type="dxa"/>
              <w:right w:w="120" w:type="dxa"/>
            </w:tcMar>
          </w:tcPr>
          <w:p w14:paraId="45A10E86" w14:textId="4AA04D5C" w:rsidR="0069088A" w:rsidRDefault="00000000">
            <w:r>
              <w:rPr>
                <w:rFonts w:ascii="Calibri" w:eastAsia="Calibri" w:hAnsi="Calibri" w:cs="Calibri"/>
                <w:color w:val="000000"/>
              </w:rPr>
              <w:t xml:space="preserve">A participant may be associated with multiple organizations at the same </w:t>
            </w:r>
            <w:proofErr w:type="gramStart"/>
            <w:r>
              <w:rPr>
                <w:rFonts w:ascii="Calibri" w:eastAsia="Calibri" w:hAnsi="Calibri" w:cs="Calibri"/>
                <w:color w:val="000000"/>
              </w:rPr>
              <w:t>time</w:t>
            </w:r>
            <w:proofErr w:type="gramEnd"/>
            <w:r>
              <w:rPr>
                <w:rFonts w:ascii="Calibri" w:eastAsia="Calibri" w:hAnsi="Calibri" w:cs="Calibri"/>
                <w:color w:val="000000"/>
              </w:rPr>
              <w:t xml:space="preserve"> </w:t>
            </w:r>
            <w:r w:rsidR="007751A1">
              <w:rPr>
                <w:rFonts w:ascii="Calibri" w:eastAsia="Calibri" w:hAnsi="Calibri" w:cs="Calibri"/>
                <w:color w:val="000000"/>
              </w:rPr>
              <w:t>but one time Participant will only login with one organization</w:t>
            </w:r>
          </w:p>
        </w:tc>
      </w:tr>
      <w:tr w:rsidR="0069088A" w14:paraId="2FAAB6A2" w14:textId="77777777">
        <w:tc>
          <w:tcPr>
            <w:tcW w:w="700" w:type="dxa"/>
            <w:shd w:val="clear" w:color="auto" w:fill="F2F2F2"/>
            <w:tcMar>
              <w:top w:w="100" w:type="dxa"/>
              <w:left w:w="120" w:type="dxa"/>
              <w:bottom w:w="100" w:type="dxa"/>
              <w:right w:w="120" w:type="dxa"/>
            </w:tcMar>
          </w:tcPr>
          <w:p w14:paraId="5CD963A3" w14:textId="77777777" w:rsidR="0069088A" w:rsidRDefault="00000000">
            <w:r>
              <w:rPr>
                <w:rFonts w:ascii="Calibri" w:eastAsia="Calibri" w:hAnsi="Calibri" w:cs="Calibri"/>
                <w:color w:val="000000"/>
              </w:rPr>
              <w:t>R2</w:t>
            </w:r>
          </w:p>
        </w:tc>
        <w:tc>
          <w:tcPr>
            <w:tcW w:w="3000" w:type="dxa"/>
            <w:shd w:val="clear" w:color="auto" w:fill="F2F2F2"/>
            <w:tcMar>
              <w:top w:w="100" w:type="dxa"/>
              <w:left w:w="120" w:type="dxa"/>
              <w:bottom w:w="100" w:type="dxa"/>
              <w:right w:w="120" w:type="dxa"/>
            </w:tcMar>
          </w:tcPr>
          <w:p w14:paraId="1AD03D88" w14:textId="77777777" w:rsidR="0069088A" w:rsidRDefault="00000000">
            <w:r>
              <w:rPr>
                <w:rFonts w:ascii="Calibri" w:eastAsia="Calibri" w:hAnsi="Calibri" w:cs="Calibri"/>
                <w:color w:val="000000"/>
              </w:rPr>
              <w:t>Organization-specific Salesforce contact</w:t>
            </w:r>
          </w:p>
        </w:tc>
        <w:tc>
          <w:tcPr>
            <w:tcW w:w="6100" w:type="dxa"/>
            <w:shd w:val="clear" w:color="auto" w:fill="F2F2F2"/>
            <w:tcMar>
              <w:top w:w="100" w:type="dxa"/>
              <w:left w:w="120" w:type="dxa"/>
              <w:bottom w:w="100" w:type="dxa"/>
              <w:right w:w="120" w:type="dxa"/>
            </w:tcMar>
          </w:tcPr>
          <w:p w14:paraId="41D551AA" w14:textId="77777777" w:rsidR="0069088A" w:rsidRDefault="00000000">
            <w:r>
              <w:rPr>
                <w:rFonts w:ascii="Calibri" w:eastAsia="Calibri" w:hAnsi="Calibri" w:cs="Calibri"/>
                <w:color w:val="000000"/>
              </w:rPr>
              <w:t>The participant's Salesforce Contact ID is different for each organization — it must be resolved per organization, not per person.</w:t>
            </w:r>
          </w:p>
        </w:tc>
      </w:tr>
      <w:tr w:rsidR="0069088A" w14:paraId="04493689" w14:textId="77777777">
        <w:tc>
          <w:tcPr>
            <w:tcW w:w="700" w:type="dxa"/>
            <w:tcMar>
              <w:top w:w="100" w:type="dxa"/>
              <w:left w:w="120" w:type="dxa"/>
              <w:bottom w:w="100" w:type="dxa"/>
              <w:right w:w="120" w:type="dxa"/>
            </w:tcMar>
          </w:tcPr>
          <w:p w14:paraId="432D3074" w14:textId="77777777" w:rsidR="0069088A" w:rsidRDefault="00000000">
            <w:r>
              <w:rPr>
                <w:rFonts w:ascii="Calibri" w:eastAsia="Calibri" w:hAnsi="Calibri" w:cs="Calibri"/>
                <w:color w:val="000000"/>
              </w:rPr>
              <w:t>R3</w:t>
            </w:r>
          </w:p>
        </w:tc>
        <w:tc>
          <w:tcPr>
            <w:tcW w:w="3000" w:type="dxa"/>
            <w:tcMar>
              <w:top w:w="100" w:type="dxa"/>
              <w:left w:w="120" w:type="dxa"/>
              <w:bottom w:w="100" w:type="dxa"/>
              <w:right w:w="120" w:type="dxa"/>
            </w:tcMar>
          </w:tcPr>
          <w:p w14:paraId="37A8B68C" w14:textId="77777777" w:rsidR="0069088A" w:rsidRDefault="00000000">
            <w:r>
              <w:rPr>
                <w:rFonts w:ascii="Calibri" w:eastAsia="Calibri" w:hAnsi="Calibri" w:cs="Calibri"/>
                <w:color w:val="000000"/>
              </w:rPr>
              <w:t>Organization-specific role</w:t>
            </w:r>
          </w:p>
        </w:tc>
        <w:tc>
          <w:tcPr>
            <w:tcW w:w="6100" w:type="dxa"/>
            <w:tcMar>
              <w:top w:w="100" w:type="dxa"/>
              <w:left w:w="120" w:type="dxa"/>
              <w:bottom w:w="100" w:type="dxa"/>
              <w:right w:w="120" w:type="dxa"/>
            </w:tcMar>
          </w:tcPr>
          <w:p w14:paraId="5E6FDB9E" w14:textId="77777777" w:rsidR="0069088A" w:rsidRDefault="00000000">
            <w:r>
              <w:rPr>
                <w:rFonts w:ascii="Calibri" w:eastAsia="Calibri" w:hAnsi="Calibri" w:cs="Calibri"/>
                <w:color w:val="000000"/>
              </w:rPr>
              <w:t xml:space="preserve">A person's role can differ by organization — for example, 'Participant' at Organization A and 'Benefits Admin' at Organization </w:t>
            </w:r>
            <w:proofErr w:type="gramStart"/>
            <w:r>
              <w:rPr>
                <w:rFonts w:ascii="Calibri" w:eastAsia="Calibri" w:hAnsi="Calibri" w:cs="Calibri"/>
                <w:color w:val="000000"/>
              </w:rPr>
              <w:t>B</w:t>
            </w:r>
            <w:r w:rsidR="00C53A21">
              <w:rPr>
                <w:rFonts w:ascii="Calibri" w:eastAsia="Calibri" w:hAnsi="Calibri" w:cs="Calibri"/>
                <w:color w:val="000000"/>
              </w:rPr>
              <w:t xml:space="preserve"> </w:t>
            </w:r>
            <w:r>
              <w:rPr>
                <w:rFonts w:ascii="Calibri" w:eastAsia="Calibri" w:hAnsi="Calibri" w:cs="Calibri"/>
                <w:color w:val="000000"/>
              </w:rPr>
              <w:t>.</w:t>
            </w:r>
            <w:proofErr w:type="gramEnd"/>
          </w:p>
        </w:tc>
      </w:tr>
      <w:tr w:rsidR="0069088A" w14:paraId="4EDC9989" w14:textId="77777777">
        <w:tc>
          <w:tcPr>
            <w:tcW w:w="700" w:type="dxa"/>
            <w:shd w:val="clear" w:color="auto" w:fill="F2F2F2"/>
            <w:tcMar>
              <w:top w:w="100" w:type="dxa"/>
              <w:left w:w="120" w:type="dxa"/>
              <w:bottom w:w="100" w:type="dxa"/>
              <w:right w:w="120" w:type="dxa"/>
            </w:tcMar>
          </w:tcPr>
          <w:p w14:paraId="07BDDC19" w14:textId="77777777" w:rsidR="0069088A" w:rsidRDefault="00000000">
            <w:r>
              <w:rPr>
                <w:rFonts w:ascii="Calibri" w:eastAsia="Calibri" w:hAnsi="Calibri" w:cs="Calibri"/>
                <w:color w:val="000000"/>
              </w:rPr>
              <w:lastRenderedPageBreak/>
              <w:t>R4</w:t>
            </w:r>
          </w:p>
        </w:tc>
        <w:tc>
          <w:tcPr>
            <w:tcW w:w="3000" w:type="dxa"/>
            <w:shd w:val="clear" w:color="auto" w:fill="F2F2F2"/>
            <w:tcMar>
              <w:top w:w="100" w:type="dxa"/>
              <w:left w:w="120" w:type="dxa"/>
              <w:bottom w:w="100" w:type="dxa"/>
              <w:right w:w="120" w:type="dxa"/>
            </w:tcMar>
          </w:tcPr>
          <w:p w14:paraId="19B152A6" w14:textId="77777777" w:rsidR="0069088A" w:rsidRDefault="00000000">
            <w:r>
              <w:rPr>
                <w:rFonts w:ascii="Calibri" w:eastAsia="Calibri" w:hAnsi="Calibri" w:cs="Calibri"/>
                <w:color w:val="000000"/>
              </w:rPr>
              <w:t>Smart default landing page</w:t>
            </w:r>
          </w:p>
        </w:tc>
        <w:tc>
          <w:tcPr>
            <w:tcW w:w="6100" w:type="dxa"/>
            <w:shd w:val="clear" w:color="auto" w:fill="F2F2F2"/>
            <w:tcMar>
              <w:top w:w="100" w:type="dxa"/>
              <w:left w:w="120" w:type="dxa"/>
              <w:bottom w:w="100" w:type="dxa"/>
              <w:right w:w="120" w:type="dxa"/>
            </w:tcMar>
          </w:tcPr>
          <w:p w14:paraId="42BC5A2F" w14:textId="34646438" w:rsidR="0069088A" w:rsidRDefault="00000000">
            <w:r>
              <w:rPr>
                <w:rFonts w:ascii="Calibri" w:eastAsia="Calibri" w:hAnsi="Calibri" w:cs="Calibri"/>
                <w:color w:val="000000"/>
              </w:rPr>
              <w:t xml:space="preserve">At login, the participant should land directly on the dashboard of the organization whose program has </w:t>
            </w:r>
            <w:proofErr w:type="gramStart"/>
            <w:r>
              <w:rPr>
                <w:rFonts w:ascii="Calibri" w:eastAsia="Calibri" w:hAnsi="Calibri" w:cs="Calibri"/>
                <w:color w:val="000000"/>
              </w:rPr>
              <w:t xml:space="preserve">the  </w:t>
            </w:r>
            <w:r w:rsidR="00C53A21">
              <w:rPr>
                <w:rFonts w:ascii="Calibri" w:eastAsia="Calibri" w:hAnsi="Calibri" w:cs="Calibri"/>
                <w:color w:val="000000"/>
              </w:rPr>
              <w:t>l</w:t>
            </w:r>
            <w:r w:rsidR="007751A1">
              <w:rPr>
                <w:rFonts w:ascii="Calibri" w:eastAsia="Calibri" w:hAnsi="Calibri" w:cs="Calibri"/>
                <w:color w:val="000000"/>
              </w:rPr>
              <w:t>a</w:t>
            </w:r>
            <w:r w:rsidR="00C53A21">
              <w:rPr>
                <w:rFonts w:ascii="Calibri" w:eastAsia="Calibri" w:hAnsi="Calibri" w:cs="Calibri"/>
                <w:color w:val="000000"/>
              </w:rPr>
              <w:t>test</w:t>
            </w:r>
            <w:proofErr w:type="gramEnd"/>
            <w:r>
              <w:rPr>
                <w:rFonts w:ascii="Calibri" w:eastAsia="Calibri" w:hAnsi="Calibri" w:cs="Calibri"/>
                <w:color w:val="000000"/>
              </w:rPr>
              <w:t xml:space="preserve"> effective date — without an extra selection screen, whenever this can be determined automatically.</w:t>
            </w:r>
          </w:p>
        </w:tc>
      </w:tr>
      <w:tr w:rsidR="0069088A" w14:paraId="6D611BA6" w14:textId="77777777">
        <w:tc>
          <w:tcPr>
            <w:tcW w:w="700" w:type="dxa"/>
            <w:tcMar>
              <w:top w:w="100" w:type="dxa"/>
              <w:left w:w="120" w:type="dxa"/>
              <w:bottom w:w="100" w:type="dxa"/>
              <w:right w:w="120" w:type="dxa"/>
            </w:tcMar>
          </w:tcPr>
          <w:p w14:paraId="7FFAFC26" w14:textId="77777777" w:rsidR="0069088A" w:rsidRDefault="00000000">
            <w:r>
              <w:rPr>
                <w:rFonts w:ascii="Calibri" w:eastAsia="Calibri" w:hAnsi="Calibri" w:cs="Calibri"/>
                <w:color w:val="000000"/>
              </w:rPr>
              <w:t>R5</w:t>
            </w:r>
          </w:p>
        </w:tc>
        <w:tc>
          <w:tcPr>
            <w:tcW w:w="3000" w:type="dxa"/>
            <w:tcMar>
              <w:top w:w="100" w:type="dxa"/>
              <w:left w:w="120" w:type="dxa"/>
              <w:bottom w:w="100" w:type="dxa"/>
              <w:right w:w="120" w:type="dxa"/>
            </w:tcMar>
          </w:tcPr>
          <w:p w14:paraId="5AA846C6" w14:textId="77777777" w:rsidR="0069088A" w:rsidRDefault="00000000">
            <w:r>
              <w:rPr>
                <w:rFonts w:ascii="Calibri" w:eastAsia="Calibri" w:hAnsi="Calibri" w:cs="Calibri"/>
                <w:color w:val="000000"/>
              </w:rPr>
              <w:t>Full context refresh on switch</w:t>
            </w:r>
          </w:p>
        </w:tc>
        <w:tc>
          <w:tcPr>
            <w:tcW w:w="6100" w:type="dxa"/>
            <w:tcMar>
              <w:top w:w="100" w:type="dxa"/>
              <w:left w:w="120" w:type="dxa"/>
              <w:bottom w:w="100" w:type="dxa"/>
              <w:right w:w="120" w:type="dxa"/>
            </w:tcMar>
          </w:tcPr>
          <w:p w14:paraId="04AFF545" w14:textId="77777777" w:rsidR="0069088A" w:rsidRDefault="00000000">
            <w:r>
              <w:rPr>
                <w:rFonts w:ascii="Calibri" w:eastAsia="Calibri" w:hAnsi="Calibri" w:cs="Calibri"/>
                <w:color w:val="000000"/>
              </w:rPr>
              <w:t>When the participant switches organization/profile, every organization-specific screen — dashboard, programs, policies, documents — must reflect the newly selected organization.</w:t>
            </w:r>
          </w:p>
        </w:tc>
      </w:tr>
    </w:tbl>
    <w:p w14:paraId="416EA95D" w14:textId="77777777" w:rsidR="0069088A" w:rsidRDefault="0069088A">
      <w:pPr>
        <w:spacing w:after="100"/>
      </w:pPr>
    </w:p>
    <w:p w14:paraId="16C248C9" w14:textId="259C1192" w:rsidR="0069088A" w:rsidRDefault="00000000" w:rsidP="00B76FC5">
      <w:r>
        <w:rPr>
          <w:rFonts w:ascii="Calibri" w:eastAsia="Calibri" w:hAnsi="Calibri" w:cs="Calibri"/>
          <w:b/>
          <w:bCs/>
          <w:color w:val="1F3864"/>
          <w:sz w:val="30"/>
          <w:szCs w:val="30"/>
        </w:rPr>
        <w:t>Part A — Current Implementation</w:t>
      </w:r>
    </w:p>
    <w:p w14:paraId="595639C6" w14:textId="56B5F931" w:rsidR="0069088A" w:rsidRDefault="00000000">
      <w:pPr>
        <w:pStyle w:val="Heading2"/>
        <w:spacing w:before="300" w:after="140"/>
      </w:pPr>
      <w:r>
        <w:rPr>
          <w:rFonts w:ascii="Calibri" w:eastAsia="Calibri" w:hAnsi="Calibri" w:cs="Calibri"/>
          <w:b/>
          <w:bCs/>
          <w:color w:val="2E5395"/>
          <w:sz w:val="25"/>
          <w:szCs w:val="25"/>
        </w:rPr>
        <w:t>Current Database Design</w:t>
      </w:r>
    </w:p>
    <w:p w14:paraId="5BF35165" w14:textId="77777777" w:rsidR="0069088A" w:rsidRDefault="00000000">
      <w:pPr>
        <w:spacing w:after="160" w:line="300" w:lineRule="auto"/>
      </w:pPr>
      <w:r>
        <w:rPr>
          <w:rFonts w:ascii="Calibri" w:eastAsia="Calibri" w:hAnsi="Calibri" w:cs="Calibri"/>
          <w:sz w:val="22"/>
          <w:szCs w:val="22"/>
        </w:rPr>
        <w:t>Three platform database tables together hold login and access information today.</w:t>
      </w:r>
    </w:p>
    <w:p w14:paraId="2086822F" w14:textId="77777777" w:rsidR="0069088A" w:rsidRDefault="00000000">
      <w:pPr>
        <w:pStyle w:val="Heading3"/>
        <w:spacing w:before="220" w:after="100"/>
      </w:pPr>
      <w:r>
        <w:rPr>
          <w:rFonts w:ascii="Calibri" w:eastAsia="Calibri" w:hAnsi="Calibri" w:cs="Calibri"/>
          <w:b/>
          <w:bCs/>
          <w:color w:val="444444"/>
          <w:sz w:val="22"/>
          <w:szCs w:val="22"/>
        </w:rPr>
        <w:t xml:space="preserve">Table: </w:t>
      </w:r>
      <w:proofErr w:type="spellStart"/>
      <w:r>
        <w:rPr>
          <w:rFonts w:ascii="Calibri" w:eastAsia="Calibri" w:hAnsi="Calibri" w:cs="Calibri"/>
          <w:b/>
          <w:bCs/>
          <w:color w:val="444444"/>
          <w:sz w:val="22"/>
          <w:szCs w:val="22"/>
        </w:rPr>
        <w:t>platform.user_login_t</w:t>
      </w:r>
      <w:proofErr w:type="spellEnd"/>
      <w:r>
        <w:rPr>
          <w:rFonts w:ascii="Calibri" w:eastAsia="Calibri" w:hAnsi="Calibri" w:cs="Calibri"/>
          <w:b/>
          <w:bCs/>
          <w:color w:val="444444"/>
          <w:sz w:val="22"/>
          <w:szCs w:val="22"/>
        </w:rPr>
        <w:t xml:space="preserve"> (current)</w:t>
      </w:r>
    </w:p>
    <w:p w14:paraId="633D0D87" w14:textId="77777777" w:rsidR="0069088A" w:rsidRDefault="00000000">
      <w:pPr>
        <w:spacing w:after="160" w:line="300" w:lineRule="auto"/>
      </w:pPr>
      <w:r>
        <w:rPr>
          <w:rFonts w:ascii="Calibri" w:eastAsia="Calibri" w:hAnsi="Calibri" w:cs="Calibri"/>
          <w:sz w:val="22"/>
          <w:szCs w:val="22"/>
        </w:rPr>
        <w:t>This is the main login record. Today, it is designed for one person with one organization context — it stores a single Salesforce Contact ID directly on the login record.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69088A" w14:paraId="7D278420" w14:textId="77777777">
        <w:tc>
          <w:tcPr>
            <w:tcW w:w="2600" w:type="dxa"/>
            <w:shd w:val="clear" w:color="auto" w:fill="2E5395"/>
            <w:tcMar>
              <w:top w:w="100" w:type="dxa"/>
              <w:left w:w="120" w:type="dxa"/>
              <w:bottom w:w="100" w:type="dxa"/>
              <w:right w:w="120" w:type="dxa"/>
            </w:tcMar>
          </w:tcPr>
          <w:p w14:paraId="383CE6AF" w14:textId="77777777" w:rsidR="0069088A" w:rsidRDefault="00000000">
            <w:r>
              <w:rPr>
                <w:rFonts w:ascii="Calibri" w:eastAsia="Calibri" w:hAnsi="Calibri" w:cs="Calibri"/>
                <w:b/>
                <w:bCs/>
                <w:color w:val="FFFFFF"/>
              </w:rPr>
              <w:t>Column</w:t>
            </w:r>
          </w:p>
        </w:tc>
        <w:tc>
          <w:tcPr>
            <w:tcW w:w="3600" w:type="dxa"/>
            <w:shd w:val="clear" w:color="auto" w:fill="2E5395"/>
            <w:tcMar>
              <w:top w:w="100" w:type="dxa"/>
              <w:left w:w="120" w:type="dxa"/>
              <w:bottom w:w="100" w:type="dxa"/>
              <w:right w:w="120" w:type="dxa"/>
            </w:tcMar>
          </w:tcPr>
          <w:p w14:paraId="136A9DF8" w14:textId="77777777" w:rsidR="0069088A" w:rsidRDefault="00000000">
            <w:r>
              <w:rPr>
                <w:rFonts w:ascii="Calibri" w:eastAsia="Calibri" w:hAnsi="Calibri" w:cs="Calibri"/>
                <w:b/>
                <w:bCs/>
                <w:color w:val="FFFFFF"/>
              </w:rPr>
              <w:t>Purpose</w:t>
            </w:r>
          </w:p>
        </w:tc>
        <w:tc>
          <w:tcPr>
            <w:tcW w:w="3600" w:type="dxa"/>
            <w:shd w:val="clear" w:color="auto" w:fill="2E5395"/>
            <w:tcMar>
              <w:top w:w="100" w:type="dxa"/>
              <w:left w:w="120" w:type="dxa"/>
              <w:bottom w:w="100" w:type="dxa"/>
              <w:right w:w="120" w:type="dxa"/>
            </w:tcMar>
          </w:tcPr>
          <w:p w14:paraId="7C3AF720" w14:textId="77777777" w:rsidR="0069088A" w:rsidRDefault="00000000">
            <w:r>
              <w:rPr>
                <w:rFonts w:ascii="Calibri" w:eastAsia="Calibri" w:hAnsi="Calibri" w:cs="Calibri"/>
                <w:b/>
                <w:bCs/>
                <w:color w:val="FFFFFF"/>
              </w:rPr>
              <w:t>Note</w:t>
            </w:r>
          </w:p>
        </w:tc>
      </w:tr>
      <w:tr w:rsidR="0069088A" w14:paraId="5C4FFE75" w14:textId="77777777">
        <w:tc>
          <w:tcPr>
            <w:tcW w:w="2600" w:type="dxa"/>
            <w:tcMar>
              <w:top w:w="100" w:type="dxa"/>
              <w:left w:w="120" w:type="dxa"/>
              <w:bottom w:w="100" w:type="dxa"/>
              <w:right w:w="120" w:type="dxa"/>
            </w:tcMar>
          </w:tcPr>
          <w:p w14:paraId="7004C96A" w14:textId="77777777" w:rsidR="0069088A" w:rsidRDefault="00000000">
            <w:proofErr w:type="spellStart"/>
            <w:r>
              <w:rPr>
                <w:rFonts w:ascii="Calibri" w:eastAsia="Calibri" w:hAnsi="Calibri" w:cs="Calibri"/>
                <w:color w:val="000000"/>
              </w:rPr>
              <w:t>user_id</w:t>
            </w:r>
            <w:proofErr w:type="spellEnd"/>
            <w:r>
              <w:rPr>
                <w:rFonts w:ascii="Calibri" w:eastAsia="Calibri" w:hAnsi="Calibri" w:cs="Calibri"/>
                <w:color w:val="000000"/>
              </w:rPr>
              <w:t xml:space="preserve"> (PK)</w:t>
            </w:r>
          </w:p>
        </w:tc>
        <w:tc>
          <w:tcPr>
            <w:tcW w:w="3600" w:type="dxa"/>
            <w:tcMar>
              <w:top w:w="100" w:type="dxa"/>
              <w:left w:w="120" w:type="dxa"/>
              <w:bottom w:w="100" w:type="dxa"/>
              <w:right w:w="120" w:type="dxa"/>
            </w:tcMar>
          </w:tcPr>
          <w:p w14:paraId="02AFE936" w14:textId="77777777" w:rsidR="0069088A" w:rsidRDefault="00000000">
            <w:r>
              <w:rPr>
                <w:rFonts w:ascii="Calibri" w:eastAsia="Calibri" w:hAnsi="Calibri" w:cs="Calibri"/>
                <w:color w:val="000000"/>
              </w:rPr>
              <w:t>Unique platform identity</w:t>
            </w:r>
          </w:p>
        </w:tc>
        <w:tc>
          <w:tcPr>
            <w:tcW w:w="3600" w:type="dxa"/>
            <w:tcMar>
              <w:top w:w="100" w:type="dxa"/>
              <w:left w:w="120" w:type="dxa"/>
              <w:bottom w:w="100" w:type="dxa"/>
              <w:right w:w="120" w:type="dxa"/>
            </w:tcMar>
          </w:tcPr>
          <w:p w14:paraId="31928047" w14:textId="77777777" w:rsidR="0069088A" w:rsidRDefault="00000000">
            <w:r>
              <w:rPr>
                <w:rFonts w:ascii="Calibri" w:eastAsia="Calibri" w:hAnsi="Calibri" w:cs="Calibri"/>
                <w:color w:val="000000"/>
              </w:rPr>
              <w:t>Primary key, UUID</w:t>
            </w:r>
          </w:p>
        </w:tc>
      </w:tr>
      <w:tr w:rsidR="0069088A" w14:paraId="1F5BFD44" w14:textId="77777777">
        <w:tc>
          <w:tcPr>
            <w:tcW w:w="2600" w:type="dxa"/>
            <w:shd w:val="clear" w:color="auto" w:fill="F2F2F2"/>
            <w:tcMar>
              <w:top w:w="100" w:type="dxa"/>
              <w:left w:w="120" w:type="dxa"/>
              <w:bottom w:w="100" w:type="dxa"/>
              <w:right w:w="120" w:type="dxa"/>
            </w:tcMar>
          </w:tcPr>
          <w:p w14:paraId="03E1B71C" w14:textId="77777777" w:rsidR="0069088A" w:rsidRDefault="00000000">
            <w:proofErr w:type="spellStart"/>
            <w:r>
              <w:rPr>
                <w:rFonts w:ascii="Calibri" w:eastAsia="Calibri" w:hAnsi="Calibri" w:cs="Calibri"/>
                <w:color w:val="000000"/>
              </w:rPr>
              <w:t>entra_login_name</w:t>
            </w:r>
            <w:proofErr w:type="spellEnd"/>
          </w:p>
        </w:tc>
        <w:tc>
          <w:tcPr>
            <w:tcW w:w="3600" w:type="dxa"/>
            <w:shd w:val="clear" w:color="auto" w:fill="F2F2F2"/>
            <w:tcMar>
              <w:top w:w="100" w:type="dxa"/>
              <w:left w:w="120" w:type="dxa"/>
              <w:bottom w:w="100" w:type="dxa"/>
              <w:right w:w="120" w:type="dxa"/>
            </w:tcMar>
          </w:tcPr>
          <w:p w14:paraId="053A502B" w14:textId="77777777" w:rsidR="0069088A" w:rsidRDefault="00000000">
            <w:r>
              <w:rPr>
                <w:rFonts w:ascii="Calibri" w:eastAsia="Calibri" w:hAnsi="Calibri" w:cs="Calibri"/>
                <w:color w:val="000000"/>
              </w:rPr>
              <w:t>Login email (Microsoft Entra)</w:t>
            </w:r>
          </w:p>
        </w:tc>
        <w:tc>
          <w:tcPr>
            <w:tcW w:w="3600" w:type="dxa"/>
            <w:shd w:val="clear" w:color="auto" w:fill="F2F2F2"/>
            <w:tcMar>
              <w:top w:w="100" w:type="dxa"/>
              <w:left w:w="120" w:type="dxa"/>
              <w:bottom w:w="100" w:type="dxa"/>
              <w:right w:w="120" w:type="dxa"/>
            </w:tcMar>
          </w:tcPr>
          <w:p w14:paraId="29222E6E" w14:textId="77777777" w:rsidR="0069088A" w:rsidRDefault="00000000">
            <w:r>
              <w:rPr>
                <w:rFonts w:ascii="Calibri" w:eastAsia="Calibri" w:hAnsi="Calibri" w:cs="Calibri"/>
                <w:color w:val="000000"/>
              </w:rPr>
              <w:t>Unique — only one login record allowed per email today</w:t>
            </w:r>
          </w:p>
        </w:tc>
      </w:tr>
      <w:tr w:rsidR="0069088A" w14:paraId="5576367A" w14:textId="77777777">
        <w:tc>
          <w:tcPr>
            <w:tcW w:w="2600" w:type="dxa"/>
            <w:tcMar>
              <w:top w:w="100" w:type="dxa"/>
              <w:left w:w="120" w:type="dxa"/>
              <w:bottom w:w="100" w:type="dxa"/>
              <w:right w:w="120" w:type="dxa"/>
            </w:tcMar>
          </w:tcPr>
          <w:p w14:paraId="270FE23C" w14:textId="77777777" w:rsidR="0069088A" w:rsidRDefault="00000000">
            <w:proofErr w:type="spellStart"/>
            <w:r>
              <w:rPr>
                <w:rFonts w:ascii="Calibri" w:eastAsia="Calibri" w:hAnsi="Calibri" w:cs="Calibri"/>
                <w:color w:val="000000"/>
              </w:rPr>
              <w:t>sf_contact_id</w:t>
            </w:r>
            <w:proofErr w:type="spellEnd"/>
          </w:p>
        </w:tc>
        <w:tc>
          <w:tcPr>
            <w:tcW w:w="3600" w:type="dxa"/>
            <w:tcMar>
              <w:top w:w="100" w:type="dxa"/>
              <w:left w:w="120" w:type="dxa"/>
              <w:bottom w:w="100" w:type="dxa"/>
              <w:right w:w="120" w:type="dxa"/>
            </w:tcMar>
          </w:tcPr>
          <w:p w14:paraId="2766EB0B" w14:textId="77777777" w:rsidR="0069088A" w:rsidRDefault="00000000">
            <w:r>
              <w:rPr>
                <w:rFonts w:ascii="Calibri" w:eastAsia="Calibri" w:hAnsi="Calibri" w:cs="Calibri"/>
                <w:color w:val="000000"/>
              </w:rPr>
              <w:t>Salesforce Contact ID</w:t>
            </w:r>
          </w:p>
        </w:tc>
        <w:tc>
          <w:tcPr>
            <w:tcW w:w="3600" w:type="dxa"/>
            <w:tcMar>
              <w:top w:w="100" w:type="dxa"/>
              <w:left w:w="120" w:type="dxa"/>
              <w:bottom w:w="100" w:type="dxa"/>
              <w:right w:w="120" w:type="dxa"/>
            </w:tcMar>
          </w:tcPr>
          <w:p w14:paraId="3253D745" w14:textId="77777777" w:rsidR="0069088A" w:rsidRDefault="00000000">
            <w:r>
              <w:rPr>
                <w:rFonts w:ascii="Calibri" w:eastAsia="Calibri" w:hAnsi="Calibri" w:cs="Calibri"/>
                <w:color w:val="000000"/>
              </w:rPr>
              <w:t>NOT NULL — only one contact per login record; cannot represent multiple organizations</w:t>
            </w:r>
          </w:p>
        </w:tc>
      </w:tr>
      <w:tr w:rsidR="0069088A" w14:paraId="47C20392" w14:textId="77777777">
        <w:tc>
          <w:tcPr>
            <w:tcW w:w="2600" w:type="dxa"/>
            <w:tcMar>
              <w:top w:w="100" w:type="dxa"/>
              <w:left w:w="120" w:type="dxa"/>
              <w:bottom w:w="100" w:type="dxa"/>
              <w:right w:w="120" w:type="dxa"/>
            </w:tcMar>
          </w:tcPr>
          <w:p w14:paraId="3314B9F1" w14:textId="77777777" w:rsidR="0069088A" w:rsidRDefault="00000000">
            <w:proofErr w:type="spellStart"/>
            <w:r>
              <w:rPr>
                <w:rFonts w:ascii="Calibri" w:eastAsia="Calibri" w:hAnsi="Calibri" w:cs="Calibri"/>
                <w:color w:val="000000"/>
              </w:rPr>
              <w:t>last_login_date</w:t>
            </w:r>
            <w:proofErr w:type="spellEnd"/>
            <w:r>
              <w:rPr>
                <w:rFonts w:ascii="Calibri" w:eastAsia="Calibri" w:hAnsi="Calibri" w:cs="Calibri"/>
                <w:color w:val="000000"/>
              </w:rPr>
              <w:t xml:space="preserve"> / </w:t>
            </w:r>
            <w:proofErr w:type="spellStart"/>
            <w:r>
              <w:rPr>
                <w:rFonts w:ascii="Calibri" w:eastAsia="Calibri" w:hAnsi="Calibri" w:cs="Calibri"/>
                <w:color w:val="000000"/>
              </w:rPr>
              <w:t>current_login_date</w:t>
            </w:r>
            <w:proofErr w:type="spellEnd"/>
            <w:r>
              <w:rPr>
                <w:rFonts w:ascii="Calibri" w:eastAsia="Calibri" w:hAnsi="Calibri" w:cs="Calibri"/>
                <w:color w:val="000000"/>
              </w:rPr>
              <w:t xml:space="preserve"> / </w:t>
            </w:r>
            <w:proofErr w:type="spellStart"/>
            <w:r>
              <w:rPr>
                <w:rFonts w:ascii="Calibri" w:eastAsia="Calibri" w:hAnsi="Calibri" w:cs="Calibri"/>
                <w:color w:val="000000"/>
              </w:rPr>
              <w:t>login_success_count</w:t>
            </w:r>
            <w:proofErr w:type="spellEnd"/>
          </w:p>
        </w:tc>
        <w:tc>
          <w:tcPr>
            <w:tcW w:w="3600" w:type="dxa"/>
            <w:tcMar>
              <w:top w:w="100" w:type="dxa"/>
              <w:left w:w="120" w:type="dxa"/>
              <w:bottom w:w="100" w:type="dxa"/>
              <w:right w:w="120" w:type="dxa"/>
            </w:tcMar>
          </w:tcPr>
          <w:p w14:paraId="3D2E214D" w14:textId="77777777" w:rsidR="0069088A" w:rsidRDefault="00000000">
            <w:r>
              <w:rPr>
                <w:rFonts w:ascii="Calibri" w:eastAsia="Calibri" w:hAnsi="Calibri" w:cs="Calibri"/>
                <w:color w:val="000000"/>
              </w:rPr>
              <w:t>Login activity tracking</w:t>
            </w:r>
          </w:p>
        </w:tc>
        <w:tc>
          <w:tcPr>
            <w:tcW w:w="3600" w:type="dxa"/>
            <w:tcMar>
              <w:top w:w="100" w:type="dxa"/>
              <w:left w:w="120" w:type="dxa"/>
              <w:bottom w:w="100" w:type="dxa"/>
              <w:right w:w="120" w:type="dxa"/>
            </w:tcMar>
          </w:tcPr>
          <w:p w14:paraId="2DC05D24" w14:textId="77777777" w:rsidR="0069088A" w:rsidRDefault="00D00D03">
            <w:r>
              <w:t>We are tracking login count</w:t>
            </w:r>
          </w:p>
        </w:tc>
      </w:tr>
      <w:tr w:rsidR="0069088A" w14:paraId="415E6719" w14:textId="77777777">
        <w:tc>
          <w:tcPr>
            <w:tcW w:w="2600" w:type="dxa"/>
            <w:shd w:val="clear" w:color="auto" w:fill="F2F2F2"/>
            <w:tcMar>
              <w:top w:w="100" w:type="dxa"/>
              <w:left w:w="120" w:type="dxa"/>
              <w:bottom w:w="100" w:type="dxa"/>
              <w:right w:w="120" w:type="dxa"/>
            </w:tcMar>
          </w:tcPr>
          <w:p w14:paraId="790FDB8A" w14:textId="77777777" w:rsidR="0069088A" w:rsidRDefault="00000000">
            <w:proofErr w:type="spellStart"/>
            <w:r>
              <w:rPr>
                <w:rFonts w:ascii="Calibri" w:eastAsia="Calibri" w:hAnsi="Calibri" w:cs="Calibri"/>
                <w:color w:val="000000"/>
              </w:rPr>
              <w:t>profile_photo_path</w:t>
            </w:r>
            <w:proofErr w:type="spellEnd"/>
            <w:r>
              <w:rPr>
                <w:rFonts w:ascii="Calibri" w:eastAsia="Calibri" w:hAnsi="Calibri" w:cs="Calibri"/>
                <w:color w:val="000000"/>
              </w:rPr>
              <w:t xml:space="preserve"> / filename</w:t>
            </w:r>
          </w:p>
        </w:tc>
        <w:tc>
          <w:tcPr>
            <w:tcW w:w="3600" w:type="dxa"/>
            <w:shd w:val="clear" w:color="auto" w:fill="F2F2F2"/>
            <w:tcMar>
              <w:top w:w="100" w:type="dxa"/>
              <w:left w:w="120" w:type="dxa"/>
              <w:bottom w:w="100" w:type="dxa"/>
              <w:right w:w="120" w:type="dxa"/>
            </w:tcMar>
          </w:tcPr>
          <w:p w14:paraId="706645B9" w14:textId="77777777" w:rsidR="0069088A" w:rsidRDefault="00000000">
            <w:r>
              <w:rPr>
                <w:rFonts w:ascii="Calibri" w:eastAsia="Calibri" w:hAnsi="Calibri" w:cs="Calibri"/>
                <w:color w:val="000000"/>
              </w:rPr>
              <w:t>Profile photo</w:t>
            </w:r>
          </w:p>
        </w:tc>
        <w:tc>
          <w:tcPr>
            <w:tcW w:w="3600" w:type="dxa"/>
            <w:shd w:val="clear" w:color="auto" w:fill="F2F2F2"/>
            <w:tcMar>
              <w:top w:w="100" w:type="dxa"/>
              <w:left w:w="120" w:type="dxa"/>
              <w:bottom w:w="100" w:type="dxa"/>
              <w:right w:w="120" w:type="dxa"/>
            </w:tcMar>
          </w:tcPr>
          <w:p w14:paraId="1E8DCF82" w14:textId="77777777" w:rsidR="0069088A" w:rsidRDefault="00D00D03">
            <w:r>
              <w:t xml:space="preserve">Profile </w:t>
            </w:r>
            <w:proofErr w:type="gramStart"/>
            <w:r>
              <w:t>path</w:t>
            </w:r>
            <w:proofErr w:type="gramEnd"/>
            <w:r>
              <w:t xml:space="preserve"> are storing here</w:t>
            </w:r>
          </w:p>
        </w:tc>
      </w:tr>
      <w:tr w:rsidR="0069088A" w14:paraId="456E1138" w14:textId="77777777">
        <w:tc>
          <w:tcPr>
            <w:tcW w:w="2600" w:type="dxa"/>
            <w:tcMar>
              <w:top w:w="100" w:type="dxa"/>
              <w:left w:w="120" w:type="dxa"/>
              <w:bottom w:w="100" w:type="dxa"/>
              <w:right w:w="120" w:type="dxa"/>
            </w:tcMar>
          </w:tcPr>
          <w:p w14:paraId="5DA5FEC0" w14:textId="77777777" w:rsidR="0069088A" w:rsidRDefault="00000000">
            <w:proofErr w:type="spellStart"/>
            <w:r>
              <w:rPr>
                <w:rFonts w:ascii="Calibri" w:eastAsia="Calibri" w:hAnsi="Calibri" w:cs="Calibri"/>
                <w:color w:val="000000"/>
              </w:rPr>
              <w:t>retirement_</w:t>
            </w:r>
            <w:proofErr w:type="gramStart"/>
            <w:r>
              <w:rPr>
                <w:rFonts w:ascii="Calibri" w:eastAsia="Calibri" w:hAnsi="Calibri" w:cs="Calibri"/>
                <w:color w:val="000000"/>
              </w:rPr>
              <w:t>date</w:t>
            </w:r>
            <w:proofErr w:type="spellEnd"/>
            <w:r>
              <w:rPr>
                <w:rFonts w:ascii="Calibri" w:eastAsia="Calibri" w:hAnsi="Calibri" w:cs="Calibri"/>
                <w:color w:val="000000"/>
              </w:rPr>
              <w:t xml:space="preserve">,  </w:t>
            </w:r>
            <w:proofErr w:type="spellStart"/>
            <w:r>
              <w:rPr>
                <w:rFonts w:ascii="Calibri" w:eastAsia="Calibri" w:hAnsi="Calibri" w:cs="Calibri"/>
                <w:color w:val="000000"/>
              </w:rPr>
              <w:t>sf</w:t>
            </w:r>
            <w:proofErr w:type="gramEnd"/>
            <w:r>
              <w:rPr>
                <w:rFonts w:ascii="Calibri" w:eastAsia="Calibri" w:hAnsi="Calibri" w:cs="Calibri"/>
                <w:color w:val="000000"/>
              </w:rPr>
              <w:t>_userid</w:t>
            </w:r>
            <w:proofErr w:type="spellEnd"/>
          </w:p>
        </w:tc>
        <w:tc>
          <w:tcPr>
            <w:tcW w:w="3600" w:type="dxa"/>
            <w:tcMar>
              <w:top w:w="100" w:type="dxa"/>
              <w:left w:w="120" w:type="dxa"/>
              <w:bottom w:w="100" w:type="dxa"/>
              <w:right w:w="120" w:type="dxa"/>
            </w:tcMar>
          </w:tcPr>
          <w:p w14:paraId="442AEF54" w14:textId="77777777" w:rsidR="0069088A" w:rsidRDefault="00000000">
            <w:r>
              <w:rPr>
                <w:rFonts w:ascii="Calibri" w:eastAsia="Calibri" w:hAnsi="Calibri" w:cs="Calibri"/>
                <w:color w:val="000000"/>
              </w:rPr>
              <w:t>Participant attributes</w:t>
            </w:r>
          </w:p>
        </w:tc>
        <w:tc>
          <w:tcPr>
            <w:tcW w:w="3600" w:type="dxa"/>
            <w:tcMar>
              <w:top w:w="100" w:type="dxa"/>
              <w:left w:w="120" w:type="dxa"/>
              <w:bottom w:w="100" w:type="dxa"/>
              <w:right w:w="120" w:type="dxa"/>
            </w:tcMar>
          </w:tcPr>
          <w:p w14:paraId="3E2C52B7" w14:textId="77777777" w:rsidR="0069088A" w:rsidRDefault="00D00D03">
            <w:r>
              <w:t xml:space="preserve">Retirement date and account </w:t>
            </w:r>
            <w:proofErr w:type="spellStart"/>
            <w:r>
              <w:t>manager</w:t>
            </w:r>
            <w:r w:rsidR="00B34F3F">
              <w:t>_</w:t>
            </w:r>
            <w:r>
              <w:t>id</w:t>
            </w:r>
            <w:proofErr w:type="spellEnd"/>
            <w:r>
              <w:t xml:space="preserve"> are stored here </w:t>
            </w:r>
          </w:p>
        </w:tc>
      </w:tr>
      <w:tr w:rsidR="0069088A" w14:paraId="4A8AB812" w14:textId="77777777">
        <w:tc>
          <w:tcPr>
            <w:tcW w:w="2600" w:type="dxa"/>
            <w:shd w:val="clear" w:color="auto" w:fill="F2F2F2"/>
            <w:tcMar>
              <w:top w:w="100" w:type="dxa"/>
              <w:left w:w="120" w:type="dxa"/>
              <w:bottom w:w="100" w:type="dxa"/>
              <w:right w:w="120" w:type="dxa"/>
            </w:tcMar>
          </w:tcPr>
          <w:p w14:paraId="2A9769E9" w14:textId="77777777" w:rsidR="0069088A" w:rsidRDefault="00000000">
            <w:r>
              <w:rPr>
                <w:rFonts w:ascii="Calibri" w:eastAsia="Calibri" w:hAnsi="Calibri" w:cs="Calibri"/>
                <w:color w:val="000000"/>
              </w:rPr>
              <w:t xml:space="preserve">status </w:t>
            </w:r>
          </w:p>
        </w:tc>
        <w:tc>
          <w:tcPr>
            <w:tcW w:w="3600" w:type="dxa"/>
            <w:shd w:val="clear" w:color="auto" w:fill="F2F2F2"/>
            <w:tcMar>
              <w:top w:w="100" w:type="dxa"/>
              <w:left w:w="120" w:type="dxa"/>
              <w:bottom w:w="100" w:type="dxa"/>
              <w:right w:w="120" w:type="dxa"/>
            </w:tcMar>
          </w:tcPr>
          <w:p w14:paraId="0DC6DDF3" w14:textId="77777777" w:rsidR="0069088A" w:rsidRDefault="00000000">
            <w:r>
              <w:rPr>
                <w:rFonts w:ascii="Calibri" w:eastAsia="Calibri" w:hAnsi="Calibri" w:cs="Calibri"/>
                <w:color w:val="000000"/>
              </w:rPr>
              <w:t>Record status and history</w:t>
            </w:r>
          </w:p>
        </w:tc>
        <w:tc>
          <w:tcPr>
            <w:tcW w:w="3600" w:type="dxa"/>
            <w:shd w:val="clear" w:color="auto" w:fill="F2F2F2"/>
            <w:tcMar>
              <w:top w:w="100" w:type="dxa"/>
              <w:left w:w="120" w:type="dxa"/>
              <w:bottom w:w="100" w:type="dxa"/>
              <w:right w:w="120" w:type="dxa"/>
            </w:tcMar>
          </w:tcPr>
          <w:p w14:paraId="213D5FA3" w14:textId="77777777" w:rsidR="0069088A" w:rsidRDefault="00000000">
            <w:r>
              <w:rPr>
                <w:rFonts w:ascii="Calibri" w:eastAsia="Calibri" w:hAnsi="Calibri" w:cs="Calibri"/>
                <w:color w:val="000000"/>
              </w:rPr>
              <w:t>Standard audit trail (created/modified by &amp; date)</w:t>
            </w:r>
          </w:p>
        </w:tc>
      </w:tr>
    </w:tbl>
    <w:p w14:paraId="46C46BCC" w14:textId="77777777" w:rsidR="0069088A" w:rsidRDefault="0069088A">
      <w:pPr>
        <w:spacing w:after="100"/>
      </w:pPr>
    </w:p>
    <w:p w14:paraId="7868421B" w14:textId="77777777" w:rsidR="0069088A" w:rsidRDefault="00000000">
      <w:pPr>
        <w:pStyle w:val="Heading3"/>
        <w:spacing w:before="220" w:after="100"/>
      </w:pPr>
      <w:r>
        <w:rPr>
          <w:rFonts w:ascii="Calibri" w:eastAsia="Calibri" w:hAnsi="Calibri" w:cs="Calibri"/>
          <w:b/>
          <w:bCs/>
          <w:color w:val="444444"/>
          <w:sz w:val="22"/>
          <w:szCs w:val="22"/>
        </w:rPr>
        <w:t xml:space="preserve">Table: </w:t>
      </w:r>
      <w:proofErr w:type="spellStart"/>
      <w:r>
        <w:rPr>
          <w:rFonts w:ascii="Calibri" w:eastAsia="Calibri" w:hAnsi="Calibri" w:cs="Calibri"/>
          <w:b/>
          <w:bCs/>
          <w:color w:val="444444"/>
          <w:sz w:val="22"/>
          <w:szCs w:val="22"/>
        </w:rPr>
        <w:t>platform.user_role_map_t</w:t>
      </w:r>
      <w:proofErr w:type="spellEnd"/>
      <w:r>
        <w:rPr>
          <w:rFonts w:ascii="Calibri" w:eastAsia="Calibri" w:hAnsi="Calibri" w:cs="Calibri"/>
          <w:b/>
          <w:bCs/>
          <w:color w:val="444444"/>
          <w:sz w:val="22"/>
          <w:szCs w:val="22"/>
        </w:rPr>
        <w:t xml:space="preserve"> (current)</w:t>
      </w:r>
    </w:p>
    <w:p w14:paraId="52BCED35" w14:textId="77777777" w:rsidR="0069088A" w:rsidRDefault="00000000">
      <w:pPr>
        <w:spacing w:after="160" w:line="300" w:lineRule="auto"/>
      </w:pPr>
      <w:r>
        <w:rPr>
          <w:rFonts w:ascii="Calibri" w:eastAsia="Calibri" w:hAnsi="Calibri" w:cs="Calibri"/>
          <w:sz w:val="22"/>
          <w:szCs w:val="22"/>
        </w:rPr>
        <w:t xml:space="preserve">Stores which roles a person holds. Today this table has no organization </w:t>
      </w:r>
      <w:proofErr w:type="gramStart"/>
      <w:r>
        <w:rPr>
          <w:rFonts w:ascii="Calibri" w:eastAsia="Calibri" w:hAnsi="Calibri" w:cs="Calibri"/>
          <w:sz w:val="22"/>
          <w:szCs w:val="22"/>
        </w:rPr>
        <w:t>column — a</w:t>
      </w:r>
      <w:proofErr w:type="gramEnd"/>
      <w:r>
        <w:rPr>
          <w:rFonts w:ascii="Calibri" w:eastAsia="Calibri" w:hAnsi="Calibri" w:cs="Calibri"/>
          <w:sz w:val="22"/>
          <w:szCs w:val="22"/>
        </w:rPr>
        <w:t xml:space="preserve"> role is attached only to the person, not to a specific organization.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400"/>
      </w:tblGrid>
      <w:tr w:rsidR="0069088A" w14:paraId="755DFE8A" w14:textId="77777777">
        <w:tc>
          <w:tcPr>
            <w:tcW w:w="4400" w:type="dxa"/>
            <w:shd w:val="clear" w:color="auto" w:fill="2E5395"/>
            <w:tcMar>
              <w:top w:w="100" w:type="dxa"/>
              <w:left w:w="120" w:type="dxa"/>
              <w:bottom w:w="100" w:type="dxa"/>
              <w:right w:w="120" w:type="dxa"/>
            </w:tcMar>
          </w:tcPr>
          <w:p w14:paraId="34E4FD92" w14:textId="77777777" w:rsidR="0069088A" w:rsidRDefault="00000000">
            <w:r>
              <w:rPr>
                <w:rFonts w:ascii="Calibri" w:eastAsia="Calibri" w:hAnsi="Calibri" w:cs="Calibri"/>
                <w:b/>
                <w:bCs/>
                <w:color w:val="FFFFFF"/>
              </w:rPr>
              <w:t>Column</w:t>
            </w:r>
          </w:p>
        </w:tc>
        <w:tc>
          <w:tcPr>
            <w:tcW w:w="5400" w:type="dxa"/>
            <w:shd w:val="clear" w:color="auto" w:fill="2E5395"/>
            <w:tcMar>
              <w:top w:w="100" w:type="dxa"/>
              <w:left w:w="120" w:type="dxa"/>
              <w:bottom w:w="100" w:type="dxa"/>
              <w:right w:w="120" w:type="dxa"/>
            </w:tcMar>
          </w:tcPr>
          <w:p w14:paraId="4FE0926B" w14:textId="77777777" w:rsidR="0069088A" w:rsidRDefault="00000000">
            <w:r>
              <w:rPr>
                <w:rFonts w:ascii="Calibri" w:eastAsia="Calibri" w:hAnsi="Calibri" w:cs="Calibri"/>
                <w:b/>
                <w:bCs/>
                <w:color w:val="FFFFFF"/>
              </w:rPr>
              <w:t>Purpose</w:t>
            </w:r>
          </w:p>
        </w:tc>
      </w:tr>
      <w:tr w:rsidR="0069088A" w14:paraId="34E59B6A" w14:textId="77777777">
        <w:tc>
          <w:tcPr>
            <w:tcW w:w="4400" w:type="dxa"/>
            <w:tcMar>
              <w:top w:w="100" w:type="dxa"/>
              <w:left w:w="120" w:type="dxa"/>
              <w:bottom w:w="100" w:type="dxa"/>
              <w:right w:w="120" w:type="dxa"/>
            </w:tcMar>
          </w:tcPr>
          <w:p w14:paraId="31FAF503" w14:textId="77777777" w:rsidR="0069088A" w:rsidRDefault="00000000">
            <w:proofErr w:type="spellStart"/>
            <w:r>
              <w:rPr>
                <w:rFonts w:ascii="Calibri" w:eastAsia="Calibri" w:hAnsi="Calibri" w:cs="Calibri"/>
                <w:color w:val="000000"/>
              </w:rPr>
              <w:t>user_id</w:t>
            </w:r>
            <w:proofErr w:type="spellEnd"/>
            <w:r>
              <w:rPr>
                <w:rFonts w:ascii="Calibri" w:eastAsia="Calibri" w:hAnsi="Calibri" w:cs="Calibri"/>
                <w:color w:val="000000"/>
              </w:rPr>
              <w:t xml:space="preserve"> (PK part)</w:t>
            </w:r>
          </w:p>
        </w:tc>
        <w:tc>
          <w:tcPr>
            <w:tcW w:w="5400" w:type="dxa"/>
            <w:tcMar>
              <w:top w:w="100" w:type="dxa"/>
              <w:left w:w="120" w:type="dxa"/>
              <w:bottom w:w="100" w:type="dxa"/>
              <w:right w:w="120" w:type="dxa"/>
            </w:tcMar>
          </w:tcPr>
          <w:p w14:paraId="039637C1" w14:textId="77777777" w:rsidR="0069088A" w:rsidRDefault="00000000">
            <w:r>
              <w:rPr>
                <w:rFonts w:ascii="Calibri" w:eastAsia="Calibri" w:hAnsi="Calibri" w:cs="Calibri"/>
                <w:color w:val="000000"/>
              </w:rPr>
              <w:t>The person holding the role</w:t>
            </w:r>
          </w:p>
        </w:tc>
      </w:tr>
      <w:tr w:rsidR="0069088A" w14:paraId="622BAAC7" w14:textId="77777777">
        <w:tc>
          <w:tcPr>
            <w:tcW w:w="4400" w:type="dxa"/>
            <w:shd w:val="clear" w:color="auto" w:fill="F2F2F2"/>
            <w:tcMar>
              <w:top w:w="100" w:type="dxa"/>
              <w:left w:w="120" w:type="dxa"/>
              <w:bottom w:w="100" w:type="dxa"/>
              <w:right w:w="120" w:type="dxa"/>
            </w:tcMar>
          </w:tcPr>
          <w:p w14:paraId="6788031A" w14:textId="77777777" w:rsidR="0069088A" w:rsidRDefault="00000000">
            <w:proofErr w:type="spellStart"/>
            <w:r>
              <w:rPr>
                <w:rFonts w:ascii="Calibri" w:eastAsia="Calibri" w:hAnsi="Calibri" w:cs="Calibri"/>
                <w:color w:val="000000"/>
              </w:rPr>
              <w:lastRenderedPageBreak/>
              <w:t>role_id</w:t>
            </w:r>
            <w:proofErr w:type="spellEnd"/>
            <w:r>
              <w:rPr>
                <w:rFonts w:ascii="Calibri" w:eastAsia="Calibri" w:hAnsi="Calibri" w:cs="Calibri"/>
                <w:color w:val="000000"/>
              </w:rPr>
              <w:t xml:space="preserve"> (PK part)</w:t>
            </w:r>
          </w:p>
        </w:tc>
        <w:tc>
          <w:tcPr>
            <w:tcW w:w="5400" w:type="dxa"/>
            <w:shd w:val="clear" w:color="auto" w:fill="F2F2F2"/>
            <w:tcMar>
              <w:top w:w="100" w:type="dxa"/>
              <w:left w:w="120" w:type="dxa"/>
              <w:bottom w:w="100" w:type="dxa"/>
              <w:right w:w="120" w:type="dxa"/>
            </w:tcMar>
          </w:tcPr>
          <w:p w14:paraId="67EBF53A" w14:textId="77777777" w:rsidR="0069088A" w:rsidRDefault="00000000">
            <w:r>
              <w:rPr>
                <w:rFonts w:ascii="Calibri" w:eastAsia="Calibri" w:hAnsi="Calibri" w:cs="Calibri"/>
                <w:color w:val="000000"/>
              </w:rPr>
              <w:t>The role assigned</w:t>
            </w:r>
          </w:p>
        </w:tc>
      </w:tr>
      <w:tr w:rsidR="0069088A" w14:paraId="523112B1" w14:textId="77777777">
        <w:tc>
          <w:tcPr>
            <w:tcW w:w="4400" w:type="dxa"/>
            <w:tcMar>
              <w:top w:w="100" w:type="dxa"/>
              <w:left w:w="120" w:type="dxa"/>
              <w:bottom w:w="100" w:type="dxa"/>
              <w:right w:w="120" w:type="dxa"/>
            </w:tcMar>
          </w:tcPr>
          <w:p w14:paraId="40438609" w14:textId="77777777" w:rsidR="0069088A" w:rsidRDefault="00000000">
            <w:r>
              <w:rPr>
                <w:rFonts w:ascii="Calibri" w:eastAsia="Calibri" w:hAnsi="Calibri" w:cs="Calibri"/>
                <w:color w:val="000000"/>
              </w:rPr>
              <w:t>status</w:t>
            </w:r>
          </w:p>
        </w:tc>
        <w:tc>
          <w:tcPr>
            <w:tcW w:w="5400" w:type="dxa"/>
            <w:tcMar>
              <w:top w:w="100" w:type="dxa"/>
              <w:left w:w="120" w:type="dxa"/>
              <w:bottom w:w="100" w:type="dxa"/>
              <w:right w:w="120" w:type="dxa"/>
            </w:tcMar>
          </w:tcPr>
          <w:p w14:paraId="7979D6C4" w14:textId="77777777" w:rsidR="0069088A" w:rsidRDefault="00000000">
            <w:r>
              <w:rPr>
                <w:rFonts w:ascii="Calibri" w:eastAsia="Calibri" w:hAnsi="Calibri" w:cs="Calibri"/>
                <w:color w:val="000000"/>
              </w:rPr>
              <w:t>ENABLED / DISABLED</w:t>
            </w:r>
          </w:p>
        </w:tc>
      </w:tr>
      <w:tr w:rsidR="0069088A" w14:paraId="153341A4" w14:textId="77777777">
        <w:tc>
          <w:tcPr>
            <w:tcW w:w="4400" w:type="dxa"/>
            <w:shd w:val="clear" w:color="auto" w:fill="F2F2F2"/>
            <w:tcMar>
              <w:top w:w="100" w:type="dxa"/>
              <w:left w:w="120" w:type="dxa"/>
              <w:bottom w:w="100" w:type="dxa"/>
              <w:right w:w="120" w:type="dxa"/>
            </w:tcMar>
          </w:tcPr>
          <w:p w14:paraId="3FA6E2F2" w14:textId="77777777" w:rsidR="0069088A" w:rsidRDefault="00000000">
            <w:proofErr w:type="spellStart"/>
            <w:r>
              <w:rPr>
                <w:rFonts w:ascii="Calibri" w:eastAsia="Calibri" w:hAnsi="Calibri" w:cs="Calibri"/>
                <w:color w:val="000000"/>
              </w:rPr>
              <w:t>created_by</w:t>
            </w:r>
            <w:proofErr w:type="spellEnd"/>
            <w:r>
              <w:rPr>
                <w:rFonts w:ascii="Calibri" w:eastAsia="Calibri" w:hAnsi="Calibri" w:cs="Calibri"/>
                <w:color w:val="000000"/>
              </w:rPr>
              <w:t xml:space="preserve">, </w:t>
            </w:r>
            <w:proofErr w:type="spellStart"/>
            <w:r>
              <w:rPr>
                <w:rFonts w:ascii="Calibri" w:eastAsia="Calibri" w:hAnsi="Calibri" w:cs="Calibri"/>
                <w:color w:val="000000"/>
              </w:rPr>
              <w:t>created_date</w:t>
            </w:r>
            <w:proofErr w:type="spellEnd"/>
            <w:r>
              <w:rPr>
                <w:rFonts w:ascii="Calibri" w:eastAsia="Calibri" w:hAnsi="Calibri" w:cs="Calibri"/>
                <w:color w:val="000000"/>
              </w:rPr>
              <w:t xml:space="preserve">, </w:t>
            </w:r>
            <w:proofErr w:type="spellStart"/>
            <w:r>
              <w:rPr>
                <w:rFonts w:ascii="Calibri" w:eastAsia="Calibri" w:hAnsi="Calibri" w:cs="Calibri"/>
                <w:color w:val="000000"/>
              </w:rPr>
              <w:t>modified_by</w:t>
            </w:r>
            <w:proofErr w:type="spellEnd"/>
            <w:r>
              <w:rPr>
                <w:rFonts w:ascii="Calibri" w:eastAsia="Calibri" w:hAnsi="Calibri" w:cs="Calibri"/>
                <w:color w:val="000000"/>
              </w:rPr>
              <w:t xml:space="preserve">, </w:t>
            </w:r>
            <w:proofErr w:type="spellStart"/>
            <w:r>
              <w:rPr>
                <w:rFonts w:ascii="Calibri" w:eastAsia="Calibri" w:hAnsi="Calibri" w:cs="Calibri"/>
                <w:color w:val="000000"/>
              </w:rPr>
              <w:t>modified_date</w:t>
            </w:r>
            <w:proofErr w:type="spellEnd"/>
          </w:p>
        </w:tc>
        <w:tc>
          <w:tcPr>
            <w:tcW w:w="5400" w:type="dxa"/>
            <w:shd w:val="clear" w:color="auto" w:fill="F2F2F2"/>
            <w:tcMar>
              <w:top w:w="100" w:type="dxa"/>
              <w:left w:w="120" w:type="dxa"/>
              <w:bottom w:w="100" w:type="dxa"/>
              <w:right w:w="120" w:type="dxa"/>
            </w:tcMar>
          </w:tcPr>
          <w:p w14:paraId="005D452B" w14:textId="77777777" w:rsidR="0069088A" w:rsidRDefault="00000000">
            <w:r>
              <w:rPr>
                <w:rFonts w:ascii="Calibri" w:eastAsia="Calibri" w:hAnsi="Calibri" w:cs="Calibri"/>
                <w:color w:val="000000"/>
              </w:rPr>
              <w:t>Audit trail</w:t>
            </w:r>
          </w:p>
        </w:tc>
      </w:tr>
    </w:tbl>
    <w:p w14:paraId="6A69DAD6" w14:textId="77777777" w:rsidR="0069088A" w:rsidRDefault="0069088A">
      <w:pPr>
        <w:spacing w:after="100"/>
      </w:pPr>
    </w:p>
    <w:p w14:paraId="79FD3D07" w14:textId="77777777" w:rsidR="0069088A" w:rsidRDefault="00000000">
      <w:pPr>
        <w:pStyle w:val="Heading3"/>
        <w:spacing w:before="220" w:after="100"/>
      </w:pPr>
      <w:r>
        <w:rPr>
          <w:rFonts w:ascii="Calibri" w:eastAsia="Calibri" w:hAnsi="Calibri" w:cs="Calibri"/>
          <w:b/>
          <w:bCs/>
          <w:color w:val="444444"/>
          <w:sz w:val="22"/>
          <w:szCs w:val="22"/>
        </w:rPr>
        <w:t xml:space="preserve">Table: </w:t>
      </w:r>
      <w:proofErr w:type="spellStart"/>
      <w:proofErr w:type="gramStart"/>
      <w:r>
        <w:rPr>
          <w:rFonts w:ascii="Calibri" w:eastAsia="Calibri" w:hAnsi="Calibri" w:cs="Calibri"/>
          <w:b/>
          <w:bCs/>
          <w:color w:val="444444"/>
          <w:sz w:val="22"/>
          <w:szCs w:val="22"/>
        </w:rPr>
        <w:t>platform.role</w:t>
      </w:r>
      <w:proofErr w:type="gramEnd"/>
      <w:r>
        <w:rPr>
          <w:rFonts w:ascii="Calibri" w:eastAsia="Calibri" w:hAnsi="Calibri" w:cs="Calibri"/>
          <w:b/>
          <w:bCs/>
          <w:color w:val="444444"/>
          <w:sz w:val="22"/>
          <w:szCs w:val="22"/>
        </w:rPr>
        <w:t>_t</w:t>
      </w:r>
      <w:proofErr w:type="spellEnd"/>
      <w:r>
        <w:rPr>
          <w:rFonts w:ascii="Calibri" w:eastAsia="Calibri" w:hAnsi="Calibri" w:cs="Calibri"/>
          <w:b/>
          <w:bCs/>
          <w:color w:val="444444"/>
          <w:sz w:val="22"/>
          <w:szCs w:val="22"/>
        </w:rPr>
        <w:t xml:space="preserve"> (current)</w:t>
      </w:r>
    </w:p>
    <w:p w14:paraId="031B408A" w14:textId="77777777" w:rsidR="0069088A" w:rsidRDefault="00000000">
      <w:pPr>
        <w:spacing w:after="160" w:line="300" w:lineRule="auto"/>
      </w:pPr>
      <w:r>
        <w:rPr>
          <w:rFonts w:ascii="Calibri" w:eastAsia="Calibri" w:hAnsi="Calibri" w:cs="Calibri"/>
          <w:sz w:val="22"/>
          <w:szCs w:val="22"/>
        </w:rPr>
        <w:t>The catalog of all available roles (e.g., Participan</w:t>
      </w:r>
      <w:r w:rsidR="009E28EE">
        <w:rPr>
          <w:rFonts w:ascii="Calibri" w:eastAsia="Calibri" w:hAnsi="Calibri" w:cs="Calibri"/>
          <w:sz w:val="22"/>
          <w:szCs w:val="22"/>
        </w:rPr>
        <w:t>t</w:t>
      </w:r>
      <w:r>
        <w:rPr>
          <w:rFonts w:ascii="Calibri" w:eastAsia="Calibri" w:hAnsi="Calibri" w:cs="Calibri"/>
          <w:sz w:val="22"/>
          <w:szCs w:val="22"/>
        </w:rPr>
        <w:t>) with attributes such as role name and whether it is a reserved/system role.</w:t>
      </w:r>
    </w:p>
    <w:p w14:paraId="47879F83" w14:textId="77777777" w:rsidR="0069088A" w:rsidRDefault="00000000">
      <w:pPr>
        <w:pStyle w:val="Heading3"/>
        <w:spacing w:before="220" w:after="100"/>
      </w:pPr>
      <w:r>
        <w:rPr>
          <w:rFonts w:ascii="Calibri" w:eastAsia="Calibri" w:hAnsi="Calibri" w:cs="Calibri"/>
          <w:b/>
          <w:bCs/>
          <w:color w:val="444444"/>
          <w:sz w:val="22"/>
          <w:szCs w:val="22"/>
        </w:rPr>
        <w:t>How organization is determined today</w:t>
      </w:r>
    </w:p>
    <w:p w14:paraId="058E2816" w14:textId="77777777" w:rsidR="00FF087A" w:rsidRDefault="00FF087A">
      <w:pPr>
        <w:spacing w:after="160" w:line="300" w:lineRule="auto"/>
        <w:rPr>
          <w:kern w:val="2"/>
          <w14:ligatures w14:val="standardContextual"/>
        </w:rPr>
      </w:pPr>
      <w:r>
        <w:rPr>
          <w:rFonts w:ascii="Calibri" w:hAnsi="Calibri" w:cs="Calibri"/>
          <w:sz w:val="22"/>
          <w:szCs w:val="22"/>
        </w:rPr>
        <w:t>Today, the platform does not store a user's organization directly. It derives it from Salesforce: Contact → Account → platform organization.</w:t>
      </w:r>
    </w:p>
    <w:p w14:paraId="31531E6D" w14:textId="77777777" w:rsidR="0069088A" w:rsidRDefault="00000000">
      <w:pPr>
        <w:shd w:val="clear" w:color="auto" w:fill="EFEFEF"/>
        <w:spacing w:after="100"/>
      </w:pPr>
      <w:proofErr w:type="spellStart"/>
      <w:proofErr w:type="gramStart"/>
      <w:r>
        <w:rPr>
          <w:rFonts w:ascii="Consolas" w:eastAsia="Consolas" w:hAnsi="Consolas" w:cs="Consolas"/>
          <w:sz w:val="18"/>
          <w:szCs w:val="18"/>
        </w:rPr>
        <w:t>salesforce.contacts</w:t>
      </w:r>
      <w:proofErr w:type="gramEnd"/>
      <w:r>
        <w:rPr>
          <w:rFonts w:ascii="Consolas" w:eastAsia="Consolas" w:hAnsi="Consolas" w:cs="Consolas"/>
          <w:sz w:val="18"/>
          <w:szCs w:val="18"/>
        </w:rPr>
        <w:t>.account_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salesforce</w:t>
      </w:r>
      <w:proofErr w:type="gramEnd"/>
      <w:r>
        <w:rPr>
          <w:rFonts w:ascii="Consolas" w:eastAsia="Consolas" w:hAnsi="Consolas" w:cs="Consolas"/>
          <w:sz w:val="18"/>
          <w:szCs w:val="18"/>
        </w:rPr>
        <w:t>.</w:t>
      </w:r>
      <w:proofErr w:type="gramStart"/>
      <w:r>
        <w:rPr>
          <w:rFonts w:ascii="Consolas" w:eastAsia="Consolas" w:hAnsi="Consolas" w:cs="Consolas"/>
          <w:sz w:val="18"/>
          <w:szCs w:val="18"/>
        </w:rPr>
        <w:t>organizations.salesforce</w:t>
      </w:r>
      <w:proofErr w:type="gramEnd"/>
      <w:r>
        <w:rPr>
          <w:rFonts w:ascii="Consolas" w:eastAsia="Consolas" w:hAnsi="Consolas" w:cs="Consolas"/>
          <w:sz w:val="18"/>
          <w:szCs w:val="18"/>
        </w:rPr>
        <w:t>_id</w:t>
      </w:r>
      <w:proofErr w:type="spellEnd"/>
    </w:p>
    <w:p w14:paraId="5CC2F644" w14:textId="4C279F1C" w:rsidR="0069088A" w:rsidRDefault="00000000">
      <w:pPr>
        <w:spacing w:after="160" w:line="300" w:lineRule="auto"/>
      </w:pPr>
      <w:r>
        <w:rPr>
          <w:rFonts w:ascii="Calibri" w:eastAsia="Calibri" w:hAnsi="Calibri" w:cs="Calibri"/>
          <w:sz w:val="22"/>
          <w:szCs w:val="22"/>
        </w:rPr>
        <w:t xml:space="preserve">How multiple organizations are handled today (workaround): the team creates a duplicate </w:t>
      </w:r>
      <w:proofErr w:type="spellStart"/>
      <w:r>
        <w:rPr>
          <w:rFonts w:ascii="Calibri" w:eastAsia="Calibri" w:hAnsi="Calibri" w:cs="Calibri"/>
          <w:sz w:val="22"/>
          <w:szCs w:val="22"/>
        </w:rPr>
        <w:t>user_login</w:t>
      </w:r>
      <w:proofErr w:type="gramStart"/>
      <w:r>
        <w:rPr>
          <w:rFonts w:ascii="Calibri" w:eastAsia="Calibri" w:hAnsi="Calibri" w:cs="Calibri"/>
          <w:sz w:val="22"/>
          <w:szCs w:val="22"/>
        </w:rPr>
        <w:t>_t</w:t>
      </w:r>
      <w:proofErr w:type="spellEnd"/>
      <w:proofErr w:type="gramEnd"/>
      <w:r>
        <w:rPr>
          <w:rFonts w:ascii="Calibri" w:eastAsia="Calibri" w:hAnsi="Calibri" w:cs="Calibri"/>
          <w:sz w:val="22"/>
          <w:szCs w:val="22"/>
        </w:rPr>
        <w:t xml:space="preserve"> row for the same person, once per organization, each carrying that organization's Salesforce Contact ID. This is a workaround, not a designed solution </w:t>
      </w:r>
    </w:p>
    <w:p w14:paraId="3E6E7129" w14:textId="77777777" w:rsidR="0069088A" w:rsidRDefault="00000000">
      <w:pPr>
        <w:pStyle w:val="Heading2"/>
        <w:spacing w:before="300" w:after="140"/>
      </w:pPr>
      <w:r>
        <w:rPr>
          <w:rFonts w:ascii="Calibri" w:eastAsia="Calibri" w:hAnsi="Calibri" w:cs="Calibri"/>
          <w:b/>
          <w:bCs/>
          <w:color w:val="2E5395"/>
          <w:sz w:val="25"/>
          <w:szCs w:val="25"/>
        </w:rPr>
        <w:t>Current Login Flow (business view)</w:t>
      </w:r>
    </w:p>
    <w:p w14:paraId="40D02491" w14:textId="77777777" w:rsidR="009163C2" w:rsidRDefault="009163C2">
      <w:pPr>
        <w:pStyle w:val="Heading3"/>
        <w:rPr>
          <w:kern w:val="2"/>
          <w14:ligatures w14:val="standardContextual"/>
        </w:rPr>
      </w:pPr>
      <w:r>
        <w:rPr>
          <w:rFonts w:ascii="Calibri" w:hAnsi="Calibri" w:cs="Calibri"/>
          <w:b/>
          <w:bCs/>
          <w:color w:val="444444"/>
        </w:rPr>
        <w:t>Current Login Flow Diagram</w:t>
      </w:r>
    </w:p>
    <w:tbl>
      <w:tblPr>
        <w:tblW w:w="98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00"/>
      </w:tblGrid>
      <w:tr w:rsidR="009163C2" w14:paraId="3AE11C51" w14:textId="77777777">
        <w:tc>
          <w:tcPr>
            <w:tcW w:w="0" w:type="auto"/>
            <w:tcBorders>
              <w:top w:val="single" w:sz="8" w:space="0" w:color="auto"/>
              <w:left w:val="single" w:sz="8" w:space="0" w:color="auto"/>
              <w:bottom w:val="single" w:sz="8" w:space="0" w:color="auto"/>
              <w:right w:val="single" w:sz="8" w:space="0" w:color="auto"/>
            </w:tcBorders>
            <w:shd w:val="clear" w:color="auto" w:fill="2E5395"/>
            <w:tcMar>
              <w:top w:w="100" w:type="dxa"/>
              <w:left w:w="120" w:type="dxa"/>
              <w:bottom w:w="100" w:type="dxa"/>
              <w:right w:w="120" w:type="dxa"/>
            </w:tcMar>
            <w:vAlign w:val="center"/>
            <w:hideMark/>
          </w:tcPr>
          <w:p w14:paraId="3C94FE00" w14:textId="77777777" w:rsidR="009163C2" w:rsidRDefault="009163C2">
            <w:pPr>
              <w:jc w:val="center"/>
              <w:rPr>
                <w:kern w:val="2"/>
                <w14:ligatures w14:val="standardContextual"/>
              </w:rPr>
            </w:pPr>
            <w:r>
              <w:rPr>
                <w:rFonts w:ascii="Calibri" w:hAnsi="Calibri" w:cs="Calibri"/>
                <w:b/>
                <w:bCs/>
                <w:color w:val="FFFFFF"/>
              </w:rPr>
              <w:t>Login via Entra</w:t>
            </w:r>
          </w:p>
        </w:tc>
      </w:tr>
      <w:tr w:rsidR="009163C2" w14:paraId="1CC743F6" w14:textId="77777777">
        <w:tc>
          <w:tcPr>
            <w:tcW w:w="0" w:type="auto"/>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90832DA" w14:textId="77777777" w:rsidR="009163C2" w:rsidRDefault="009163C2">
            <w:pPr>
              <w:jc w:val="center"/>
            </w:pPr>
            <w:r>
              <w:rPr>
                <w:rFonts w:ascii="Calibri" w:hAnsi="Calibri" w:cs="Calibri"/>
              </w:rPr>
              <w:t>↓</w:t>
            </w:r>
          </w:p>
          <w:p w14:paraId="7A93D6D1" w14:textId="77777777" w:rsidR="009163C2" w:rsidRDefault="009163C2">
            <w:pPr>
              <w:jc w:val="center"/>
            </w:pPr>
            <w:r>
              <w:rPr>
                <w:rFonts w:ascii="Calibri" w:hAnsi="Calibri" w:cs="Calibri"/>
                <w:b/>
                <w:bCs/>
              </w:rPr>
              <w:t>Backend fetches available contexts</w:t>
            </w:r>
          </w:p>
          <w:p w14:paraId="14A51946" w14:textId="77777777" w:rsidR="009163C2" w:rsidRDefault="009163C2">
            <w:pPr>
              <w:jc w:val="center"/>
            </w:pPr>
            <w:r>
              <w:rPr>
                <w:rFonts w:ascii="Calibri" w:hAnsi="Calibri" w:cs="Calibri"/>
              </w:rPr>
              <w:t>Organizations + contacts + roles linked to the email</w:t>
            </w:r>
          </w:p>
        </w:tc>
      </w:tr>
      <w:tr w:rsidR="009163C2" w14:paraId="10CED983" w14:textId="77777777">
        <w:tc>
          <w:tcPr>
            <w:tcW w:w="0" w:type="auto"/>
            <w:tcBorders>
              <w:top w:val="nil"/>
              <w:left w:val="single" w:sz="8" w:space="0" w:color="auto"/>
              <w:bottom w:val="single" w:sz="8" w:space="0" w:color="auto"/>
              <w:right w:val="single" w:sz="8" w:space="0" w:color="auto"/>
            </w:tcBorders>
            <w:shd w:val="clear" w:color="auto" w:fill="F2F2F2"/>
            <w:tcMar>
              <w:top w:w="100" w:type="dxa"/>
              <w:left w:w="120" w:type="dxa"/>
              <w:bottom w:w="100" w:type="dxa"/>
              <w:right w:w="120" w:type="dxa"/>
            </w:tcMar>
            <w:vAlign w:val="center"/>
            <w:hideMark/>
          </w:tcPr>
          <w:p w14:paraId="2386EA51" w14:textId="77777777" w:rsidR="009163C2" w:rsidRDefault="009163C2">
            <w:pPr>
              <w:jc w:val="center"/>
            </w:pPr>
            <w:r>
              <w:rPr>
                <w:rFonts w:ascii="Calibri" w:hAnsi="Calibri" w:cs="Calibri"/>
              </w:rPr>
              <w:t>↓</w:t>
            </w:r>
          </w:p>
          <w:p w14:paraId="09D7F6E0" w14:textId="77777777" w:rsidR="009163C2" w:rsidRDefault="009163C2">
            <w:pPr>
              <w:jc w:val="center"/>
            </w:pPr>
            <w:r>
              <w:rPr>
                <w:rFonts w:ascii="Calibri" w:hAnsi="Calibri" w:cs="Calibri"/>
                <w:b/>
                <w:bCs/>
              </w:rPr>
              <w:t>Decision</w:t>
            </w:r>
          </w:p>
          <w:p w14:paraId="3D26B3DC" w14:textId="77777777" w:rsidR="009163C2" w:rsidRDefault="009163C2">
            <w:pPr>
              <w:jc w:val="center"/>
            </w:pPr>
            <w:r>
              <w:rPr>
                <w:rFonts w:ascii="Calibri" w:hAnsi="Calibri" w:cs="Calibri"/>
              </w:rPr>
              <w:t>How many organizations and roles are found?</w:t>
            </w:r>
          </w:p>
        </w:tc>
      </w:tr>
      <w:tr w:rsidR="009163C2" w14:paraId="27B4F923" w14:textId="77777777">
        <w:tc>
          <w:tcPr>
            <w:tcW w:w="0" w:type="auto"/>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0"/>
              <w:gridCol w:w="1829"/>
              <w:gridCol w:w="2437"/>
              <w:gridCol w:w="2514"/>
            </w:tblGrid>
            <w:tr w:rsidR="009163C2" w14:paraId="49CB249E" w14:textId="77777777">
              <w:tc>
                <w:tcPr>
                  <w:tcW w:w="0" w:type="auto"/>
                  <w:tcBorders>
                    <w:top w:val="single" w:sz="8" w:space="0" w:color="auto"/>
                    <w:left w:val="single" w:sz="8" w:space="0" w:color="auto"/>
                    <w:bottom w:val="single" w:sz="8" w:space="0" w:color="auto"/>
                    <w:right w:val="single" w:sz="8" w:space="0" w:color="auto"/>
                  </w:tcBorders>
                  <w:shd w:val="clear" w:color="auto" w:fill="F8F8F8"/>
                  <w:tcMar>
                    <w:top w:w="100" w:type="dxa"/>
                    <w:left w:w="120" w:type="dxa"/>
                    <w:bottom w:w="100" w:type="dxa"/>
                    <w:right w:w="120" w:type="dxa"/>
                  </w:tcMar>
                  <w:vAlign w:val="center"/>
                  <w:hideMark/>
                </w:tcPr>
                <w:p w14:paraId="6A7B4137" w14:textId="77777777" w:rsidR="009163C2" w:rsidRDefault="009163C2">
                  <w:pPr>
                    <w:jc w:val="center"/>
                  </w:pPr>
                  <w:r>
                    <w:rPr>
                      <w:rFonts w:ascii="Calibri" w:hAnsi="Calibri" w:cs="Calibri"/>
                      <w:b/>
                      <w:bCs/>
                    </w:rPr>
                    <w:t>No org</w:t>
                  </w:r>
                </w:p>
                <w:p w14:paraId="1581D7E4" w14:textId="77777777" w:rsidR="009163C2" w:rsidRDefault="009163C2">
                  <w:pPr>
                    <w:jc w:val="center"/>
                  </w:pPr>
                  <w:r>
                    <w:rPr>
                      <w:rFonts w:ascii="Calibri" w:hAnsi="Calibri" w:cs="Calibri"/>
                    </w:rPr>
                    <w:t>↓</w:t>
                  </w:r>
                </w:p>
                <w:p w14:paraId="3143F170" w14:textId="77777777" w:rsidR="009163C2" w:rsidRDefault="009163C2">
                  <w:pPr>
                    <w:jc w:val="center"/>
                  </w:pPr>
                  <w:r>
                    <w:rPr>
                      <w:rFonts w:ascii="Calibri" w:hAnsi="Calibri" w:cs="Calibri"/>
                    </w:rPr>
                    <w:t>No Organization page</w:t>
                  </w:r>
                </w:p>
              </w:tc>
              <w:tc>
                <w:tcPr>
                  <w:tcW w:w="0" w:type="auto"/>
                  <w:tcBorders>
                    <w:top w:val="single" w:sz="8" w:space="0" w:color="auto"/>
                    <w:left w:val="nil"/>
                    <w:bottom w:val="single" w:sz="8" w:space="0" w:color="auto"/>
                    <w:right w:val="single" w:sz="8" w:space="0" w:color="auto"/>
                  </w:tcBorders>
                  <w:shd w:val="clear" w:color="auto" w:fill="F8F8F8"/>
                  <w:tcMar>
                    <w:top w:w="100" w:type="dxa"/>
                    <w:left w:w="120" w:type="dxa"/>
                    <w:bottom w:w="100" w:type="dxa"/>
                    <w:right w:w="120" w:type="dxa"/>
                  </w:tcMar>
                  <w:vAlign w:val="center"/>
                  <w:hideMark/>
                </w:tcPr>
                <w:p w14:paraId="16922497" w14:textId="77777777" w:rsidR="009163C2" w:rsidRDefault="009163C2">
                  <w:pPr>
                    <w:jc w:val="center"/>
                  </w:pPr>
                  <w:r>
                    <w:rPr>
                      <w:rFonts w:ascii="Calibri" w:hAnsi="Calibri" w:cs="Calibri"/>
                      <w:b/>
                      <w:bCs/>
                    </w:rPr>
                    <w:t>1 org + 1 role</w:t>
                  </w:r>
                </w:p>
                <w:p w14:paraId="7F927298" w14:textId="77777777" w:rsidR="009163C2" w:rsidRDefault="009163C2">
                  <w:pPr>
                    <w:jc w:val="center"/>
                  </w:pPr>
                  <w:r>
                    <w:rPr>
                      <w:rFonts w:ascii="Calibri" w:hAnsi="Calibri" w:cs="Calibri"/>
                    </w:rPr>
                    <w:t>↓</w:t>
                  </w:r>
                </w:p>
                <w:p w14:paraId="304324D6" w14:textId="77777777" w:rsidR="009163C2" w:rsidRDefault="009163C2">
                  <w:pPr>
                    <w:jc w:val="center"/>
                  </w:pPr>
                  <w:r>
                    <w:rPr>
                      <w:rFonts w:ascii="Calibri" w:hAnsi="Calibri" w:cs="Calibri"/>
                    </w:rPr>
                    <w:t>Dashboard</w:t>
                  </w:r>
                </w:p>
              </w:tc>
              <w:tc>
                <w:tcPr>
                  <w:tcW w:w="0" w:type="auto"/>
                  <w:tcBorders>
                    <w:top w:val="single" w:sz="8" w:space="0" w:color="auto"/>
                    <w:left w:val="nil"/>
                    <w:bottom w:val="single" w:sz="8" w:space="0" w:color="auto"/>
                    <w:right w:val="single" w:sz="8" w:space="0" w:color="auto"/>
                  </w:tcBorders>
                  <w:shd w:val="clear" w:color="auto" w:fill="F8F8F8"/>
                  <w:tcMar>
                    <w:top w:w="100" w:type="dxa"/>
                    <w:left w:w="120" w:type="dxa"/>
                    <w:bottom w:w="100" w:type="dxa"/>
                    <w:right w:w="120" w:type="dxa"/>
                  </w:tcMar>
                  <w:vAlign w:val="center"/>
                  <w:hideMark/>
                </w:tcPr>
                <w:p w14:paraId="1AE8E3B6" w14:textId="77777777" w:rsidR="009163C2" w:rsidRDefault="009163C2">
                  <w:pPr>
                    <w:jc w:val="center"/>
                  </w:pPr>
                  <w:r>
                    <w:rPr>
                      <w:rFonts w:ascii="Calibri" w:hAnsi="Calibri" w:cs="Calibri"/>
                      <w:b/>
                      <w:bCs/>
                    </w:rPr>
                    <w:t>1 org + many roles</w:t>
                  </w:r>
                </w:p>
                <w:p w14:paraId="737478E8" w14:textId="77777777" w:rsidR="009163C2" w:rsidRDefault="009163C2">
                  <w:pPr>
                    <w:jc w:val="center"/>
                  </w:pPr>
                  <w:r>
                    <w:rPr>
                      <w:rFonts w:ascii="Calibri" w:hAnsi="Calibri" w:cs="Calibri"/>
                    </w:rPr>
                    <w:t>↓</w:t>
                  </w:r>
                </w:p>
                <w:p w14:paraId="564F5A89" w14:textId="77777777" w:rsidR="009163C2" w:rsidRDefault="009163C2">
                  <w:pPr>
                    <w:jc w:val="center"/>
                  </w:pPr>
                  <w:r>
                    <w:rPr>
                      <w:rFonts w:ascii="Calibri" w:hAnsi="Calibri" w:cs="Calibri"/>
                    </w:rPr>
                    <w:t>Role picker</w:t>
                  </w:r>
                </w:p>
              </w:tc>
              <w:tc>
                <w:tcPr>
                  <w:tcW w:w="0" w:type="auto"/>
                  <w:tcBorders>
                    <w:top w:val="single" w:sz="8" w:space="0" w:color="auto"/>
                    <w:left w:val="nil"/>
                    <w:bottom w:val="single" w:sz="8" w:space="0" w:color="auto"/>
                    <w:right w:val="single" w:sz="8" w:space="0" w:color="auto"/>
                  </w:tcBorders>
                  <w:shd w:val="clear" w:color="auto" w:fill="F8F8F8"/>
                  <w:tcMar>
                    <w:top w:w="100" w:type="dxa"/>
                    <w:left w:w="120" w:type="dxa"/>
                    <w:bottom w:w="100" w:type="dxa"/>
                    <w:right w:w="120" w:type="dxa"/>
                  </w:tcMar>
                  <w:vAlign w:val="center"/>
                  <w:hideMark/>
                </w:tcPr>
                <w:p w14:paraId="3D511628" w14:textId="77777777" w:rsidR="009163C2" w:rsidRDefault="009163C2">
                  <w:pPr>
                    <w:jc w:val="center"/>
                  </w:pPr>
                  <w:r>
                    <w:rPr>
                      <w:rFonts w:ascii="Calibri" w:hAnsi="Calibri" w:cs="Calibri"/>
                      <w:b/>
                      <w:bCs/>
                    </w:rPr>
                    <w:t>Many orgs</w:t>
                  </w:r>
                </w:p>
                <w:p w14:paraId="6ACBD4F2" w14:textId="77777777" w:rsidR="009163C2" w:rsidRDefault="009163C2">
                  <w:pPr>
                    <w:jc w:val="center"/>
                  </w:pPr>
                  <w:r>
                    <w:rPr>
                      <w:rFonts w:ascii="Calibri" w:hAnsi="Calibri" w:cs="Calibri"/>
                    </w:rPr>
                    <w:t>↓</w:t>
                  </w:r>
                </w:p>
                <w:p w14:paraId="28B52EA4" w14:textId="77777777" w:rsidR="009163C2" w:rsidRDefault="009163C2">
                  <w:pPr>
                    <w:jc w:val="center"/>
                  </w:pPr>
                  <w:r>
                    <w:rPr>
                      <w:rFonts w:ascii="Calibri" w:hAnsi="Calibri" w:cs="Calibri"/>
                    </w:rPr>
                    <w:t>Organization picker</w:t>
                  </w:r>
                </w:p>
              </w:tc>
            </w:tr>
          </w:tbl>
          <w:p w14:paraId="11488F7A" w14:textId="77777777" w:rsidR="009163C2" w:rsidRDefault="009163C2">
            <w:pPr>
              <w:spacing w:line="278" w:lineRule="auto"/>
              <w:rPr>
                <w:sz w:val="24"/>
                <w:szCs w:val="24"/>
              </w:rPr>
            </w:pPr>
          </w:p>
        </w:tc>
      </w:tr>
      <w:tr w:rsidR="009163C2" w14:paraId="4953702A" w14:textId="77777777">
        <w:tc>
          <w:tcPr>
            <w:tcW w:w="0" w:type="auto"/>
            <w:tcBorders>
              <w:top w:val="nil"/>
              <w:left w:val="single" w:sz="8" w:space="0" w:color="auto"/>
              <w:bottom w:val="single" w:sz="8" w:space="0" w:color="auto"/>
              <w:right w:val="single" w:sz="8" w:space="0" w:color="auto"/>
            </w:tcBorders>
            <w:shd w:val="clear" w:color="auto" w:fill="EAF2F8"/>
            <w:tcMar>
              <w:top w:w="100" w:type="dxa"/>
              <w:left w:w="120" w:type="dxa"/>
              <w:bottom w:w="100" w:type="dxa"/>
              <w:right w:w="120" w:type="dxa"/>
            </w:tcMar>
            <w:vAlign w:val="center"/>
            <w:hideMark/>
          </w:tcPr>
          <w:p w14:paraId="64C687EF" w14:textId="77777777" w:rsidR="009163C2" w:rsidRDefault="009163C2">
            <w:pPr>
              <w:jc w:val="center"/>
            </w:pPr>
            <w:r>
              <w:rPr>
                <w:rFonts w:ascii="Calibri" w:hAnsi="Calibri" w:cs="Calibri"/>
                <w:b/>
                <w:bCs/>
              </w:rPr>
              <w:t>Selected organization + role become active session context</w:t>
            </w:r>
          </w:p>
          <w:p w14:paraId="2F59BBF5" w14:textId="77777777" w:rsidR="009163C2" w:rsidRDefault="009163C2">
            <w:pPr>
              <w:jc w:val="center"/>
            </w:pPr>
            <w:r>
              <w:rPr>
                <w:rFonts w:ascii="Calibri" w:hAnsi="Calibri" w:cs="Calibri"/>
              </w:rPr>
              <w:t>↓</w:t>
            </w:r>
          </w:p>
          <w:p w14:paraId="208C8192" w14:textId="77777777" w:rsidR="009163C2" w:rsidRDefault="009163C2">
            <w:pPr>
              <w:jc w:val="center"/>
            </w:pPr>
            <w:r>
              <w:rPr>
                <w:rFonts w:ascii="Calibri" w:hAnsi="Calibri" w:cs="Calibri"/>
                <w:b/>
                <w:bCs/>
              </w:rPr>
              <w:t>User reaches dashboard</w:t>
            </w:r>
          </w:p>
        </w:tc>
      </w:tr>
    </w:tbl>
    <w:p w14:paraId="159437EC" w14:textId="77777777" w:rsidR="009163C2" w:rsidRDefault="009163C2">
      <w:pPr>
        <w:rPr>
          <w:kern w:val="2"/>
          <w14:ligatures w14:val="standardContextual"/>
        </w:rPr>
      </w:pPr>
    </w:p>
    <w:p w14:paraId="618D9E71" w14:textId="77777777" w:rsidR="0069088A" w:rsidRDefault="00000000">
      <w:pPr>
        <w:pStyle w:val="Heading2"/>
        <w:spacing w:before="300" w:after="140"/>
      </w:pPr>
      <w:r>
        <w:rPr>
          <w:rFonts w:ascii="Calibri" w:eastAsia="Calibri" w:hAnsi="Calibri" w:cs="Calibri"/>
          <w:b/>
          <w:bCs/>
          <w:color w:val="2E5395"/>
          <w:sz w:val="25"/>
          <w:szCs w:val="25"/>
        </w:rPr>
        <w:t xml:space="preserve"> How the Active Organization Travels with Every Request</w:t>
      </w:r>
    </w:p>
    <w:p w14:paraId="1104381C" w14:textId="77777777" w:rsidR="0069088A" w:rsidRDefault="00000000">
      <w:pPr>
        <w:spacing w:after="160" w:line="300" w:lineRule="auto"/>
      </w:pPr>
      <w:r>
        <w:rPr>
          <w:rFonts w:ascii="Calibri" w:eastAsia="Calibri" w:hAnsi="Calibri" w:cs="Calibri"/>
          <w:sz w:val="22"/>
          <w:szCs w:val="22"/>
        </w:rPr>
        <w:t>Once a context is chosen, the browser-facing application (BFF) attaches identifying information to every request sent to the backend, so the backend knows which organization and role the user is currently operating under: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00"/>
      </w:tblGrid>
      <w:tr w:rsidR="0069088A" w14:paraId="5B7ACEFE" w14:textId="77777777">
        <w:tc>
          <w:tcPr>
            <w:tcW w:w="3600" w:type="dxa"/>
            <w:shd w:val="clear" w:color="auto" w:fill="2E5395"/>
            <w:tcMar>
              <w:top w:w="100" w:type="dxa"/>
              <w:left w:w="120" w:type="dxa"/>
              <w:bottom w:w="100" w:type="dxa"/>
              <w:right w:w="120" w:type="dxa"/>
            </w:tcMar>
          </w:tcPr>
          <w:p w14:paraId="69E94297" w14:textId="77777777" w:rsidR="0069088A" w:rsidRDefault="00000000">
            <w:r>
              <w:rPr>
                <w:rFonts w:ascii="Calibri" w:eastAsia="Calibri" w:hAnsi="Calibri" w:cs="Calibri"/>
                <w:b/>
                <w:bCs/>
                <w:color w:val="FFFFFF"/>
              </w:rPr>
              <w:t>Header</w:t>
            </w:r>
          </w:p>
        </w:tc>
        <w:tc>
          <w:tcPr>
            <w:tcW w:w="6200" w:type="dxa"/>
            <w:shd w:val="clear" w:color="auto" w:fill="2E5395"/>
            <w:tcMar>
              <w:top w:w="100" w:type="dxa"/>
              <w:left w:w="120" w:type="dxa"/>
              <w:bottom w:w="100" w:type="dxa"/>
              <w:right w:w="120" w:type="dxa"/>
            </w:tcMar>
          </w:tcPr>
          <w:p w14:paraId="34AC9271" w14:textId="77777777" w:rsidR="0069088A" w:rsidRDefault="00000000">
            <w:r>
              <w:rPr>
                <w:rFonts w:ascii="Calibri" w:eastAsia="Calibri" w:hAnsi="Calibri" w:cs="Calibri"/>
                <w:b/>
                <w:bCs/>
                <w:color w:val="FFFFFF"/>
              </w:rPr>
              <w:t>Carries</w:t>
            </w:r>
          </w:p>
        </w:tc>
      </w:tr>
      <w:tr w:rsidR="0069088A" w14:paraId="6AC12F82" w14:textId="77777777">
        <w:tc>
          <w:tcPr>
            <w:tcW w:w="3600" w:type="dxa"/>
            <w:tcMar>
              <w:top w:w="100" w:type="dxa"/>
              <w:left w:w="120" w:type="dxa"/>
              <w:bottom w:w="100" w:type="dxa"/>
              <w:right w:w="120" w:type="dxa"/>
            </w:tcMar>
          </w:tcPr>
          <w:p w14:paraId="1163CD3A" w14:textId="77777777" w:rsidR="0069088A" w:rsidRDefault="00000000">
            <w:r>
              <w:rPr>
                <w:rFonts w:ascii="Calibri" w:eastAsia="Calibri" w:hAnsi="Calibri" w:cs="Calibri"/>
                <w:color w:val="000000"/>
              </w:rPr>
              <w:lastRenderedPageBreak/>
              <w:t>Authorization</w:t>
            </w:r>
          </w:p>
        </w:tc>
        <w:tc>
          <w:tcPr>
            <w:tcW w:w="6200" w:type="dxa"/>
            <w:tcMar>
              <w:top w:w="100" w:type="dxa"/>
              <w:left w:w="120" w:type="dxa"/>
              <w:bottom w:w="100" w:type="dxa"/>
              <w:right w:w="120" w:type="dxa"/>
            </w:tcMar>
          </w:tcPr>
          <w:p w14:paraId="3CC4F393" w14:textId="77777777" w:rsidR="0069088A" w:rsidRDefault="00000000">
            <w:r>
              <w:rPr>
                <w:rFonts w:ascii="Calibri" w:eastAsia="Calibri" w:hAnsi="Calibri" w:cs="Calibri"/>
                <w:color w:val="000000"/>
              </w:rPr>
              <w:t>The user's access token (proves who they are)</w:t>
            </w:r>
          </w:p>
        </w:tc>
      </w:tr>
      <w:tr w:rsidR="0069088A" w14:paraId="2667D87B" w14:textId="77777777">
        <w:tc>
          <w:tcPr>
            <w:tcW w:w="3600" w:type="dxa"/>
            <w:shd w:val="clear" w:color="auto" w:fill="F2F2F2"/>
            <w:tcMar>
              <w:top w:w="100" w:type="dxa"/>
              <w:left w:w="120" w:type="dxa"/>
              <w:bottom w:w="100" w:type="dxa"/>
              <w:right w:w="120" w:type="dxa"/>
            </w:tcMar>
          </w:tcPr>
          <w:p w14:paraId="104877A7" w14:textId="77777777" w:rsidR="0069088A" w:rsidRDefault="00000000">
            <w:r>
              <w:rPr>
                <w:rFonts w:ascii="Calibri" w:eastAsia="Calibri" w:hAnsi="Calibri" w:cs="Calibri"/>
                <w:color w:val="000000"/>
              </w:rPr>
              <w:t>X-Organization-Id</w:t>
            </w:r>
          </w:p>
        </w:tc>
        <w:tc>
          <w:tcPr>
            <w:tcW w:w="6200" w:type="dxa"/>
            <w:shd w:val="clear" w:color="auto" w:fill="F2F2F2"/>
            <w:tcMar>
              <w:top w:w="100" w:type="dxa"/>
              <w:left w:w="120" w:type="dxa"/>
              <w:bottom w:w="100" w:type="dxa"/>
              <w:right w:w="120" w:type="dxa"/>
            </w:tcMar>
          </w:tcPr>
          <w:p w14:paraId="47230AF3" w14:textId="77777777" w:rsidR="0069088A" w:rsidRDefault="00000000">
            <w:r>
              <w:rPr>
                <w:rFonts w:ascii="Calibri" w:eastAsia="Calibri" w:hAnsi="Calibri" w:cs="Calibri"/>
                <w:color w:val="000000"/>
              </w:rPr>
              <w:t>The organization currently selected</w:t>
            </w:r>
          </w:p>
        </w:tc>
      </w:tr>
      <w:tr w:rsidR="0069088A" w14:paraId="7C75255B" w14:textId="77777777">
        <w:tc>
          <w:tcPr>
            <w:tcW w:w="3600" w:type="dxa"/>
            <w:tcMar>
              <w:top w:w="100" w:type="dxa"/>
              <w:left w:w="120" w:type="dxa"/>
              <w:bottom w:w="100" w:type="dxa"/>
              <w:right w:w="120" w:type="dxa"/>
            </w:tcMar>
          </w:tcPr>
          <w:p w14:paraId="78E8B61B" w14:textId="77777777" w:rsidR="0069088A" w:rsidRDefault="00000000">
            <w:r>
              <w:rPr>
                <w:rFonts w:ascii="Calibri" w:eastAsia="Calibri" w:hAnsi="Calibri" w:cs="Calibri"/>
                <w:color w:val="000000"/>
              </w:rPr>
              <w:t>X-SF-Contact-Id</w:t>
            </w:r>
          </w:p>
        </w:tc>
        <w:tc>
          <w:tcPr>
            <w:tcW w:w="6200" w:type="dxa"/>
            <w:tcMar>
              <w:top w:w="100" w:type="dxa"/>
              <w:left w:w="120" w:type="dxa"/>
              <w:bottom w:w="100" w:type="dxa"/>
              <w:right w:w="120" w:type="dxa"/>
            </w:tcMar>
          </w:tcPr>
          <w:p w14:paraId="129F1855" w14:textId="77777777" w:rsidR="0069088A" w:rsidRDefault="00000000">
            <w:r>
              <w:rPr>
                <w:rFonts w:ascii="Calibri" w:eastAsia="Calibri" w:hAnsi="Calibri" w:cs="Calibri"/>
                <w:color w:val="000000"/>
              </w:rPr>
              <w:t>The Salesforce Contact ID for that organization</w:t>
            </w:r>
          </w:p>
        </w:tc>
      </w:tr>
      <w:tr w:rsidR="0069088A" w14:paraId="4F185502" w14:textId="77777777">
        <w:tc>
          <w:tcPr>
            <w:tcW w:w="3600" w:type="dxa"/>
            <w:shd w:val="clear" w:color="auto" w:fill="F2F2F2"/>
            <w:tcMar>
              <w:top w:w="100" w:type="dxa"/>
              <w:left w:w="120" w:type="dxa"/>
              <w:bottom w:w="100" w:type="dxa"/>
              <w:right w:w="120" w:type="dxa"/>
            </w:tcMar>
          </w:tcPr>
          <w:p w14:paraId="352701E8" w14:textId="77777777" w:rsidR="0069088A" w:rsidRDefault="00000000">
            <w:r>
              <w:rPr>
                <w:rFonts w:ascii="Calibri" w:eastAsia="Calibri" w:hAnsi="Calibri" w:cs="Calibri"/>
                <w:color w:val="000000"/>
              </w:rPr>
              <w:t>X-Active-Role</w:t>
            </w:r>
          </w:p>
        </w:tc>
        <w:tc>
          <w:tcPr>
            <w:tcW w:w="6200" w:type="dxa"/>
            <w:shd w:val="clear" w:color="auto" w:fill="F2F2F2"/>
            <w:tcMar>
              <w:top w:w="100" w:type="dxa"/>
              <w:left w:w="120" w:type="dxa"/>
              <w:bottom w:w="100" w:type="dxa"/>
              <w:right w:w="120" w:type="dxa"/>
            </w:tcMar>
          </w:tcPr>
          <w:p w14:paraId="3480DFD9" w14:textId="77777777" w:rsidR="0069088A" w:rsidRDefault="00000000">
            <w:r>
              <w:rPr>
                <w:rFonts w:ascii="Calibri" w:eastAsia="Calibri" w:hAnsi="Calibri" w:cs="Calibri"/>
                <w:color w:val="000000"/>
              </w:rPr>
              <w:t>The role currently active</w:t>
            </w:r>
          </w:p>
        </w:tc>
      </w:tr>
    </w:tbl>
    <w:p w14:paraId="73820B02" w14:textId="77777777" w:rsidR="0069088A" w:rsidRDefault="0069088A">
      <w:pPr>
        <w:spacing w:after="100"/>
      </w:pPr>
    </w:p>
    <w:p w14:paraId="459C616D" w14:textId="77777777" w:rsidR="00FF087A" w:rsidRDefault="00FF087A">
      <w:pPr>
        <w:spacing w:after="160" w:line="300" w:lineRule="auto"/>
        <w:rPr>
          <w:kern w:val="2"/>
          <w14:ligatures w14:val="standardContextual"/>
        </w:rPr>
      </w:pPr>
      <w:r>
        <w:rPr>
          <w:rFonts w:ascii="Calibri" w:hAnsi="Calibri" w:cs="Calibri"/>
          <w:sz w:val="22"/>
          <w:szCs w:val="22"/>
        </w:rPr>
        <w:t>Before returning organization-specific data, the backend revalidates the email, contact, and role. If invalid, the user must re-select their context.</w:t>
      </w:r>
    </w:p>
    <w:p w14:paraId="139B9CAB" w14:textId="77777777" w:rsidR="00FF087A" w:rsidRDefault="00FF087A">
      <w:pPr>
        <w:spacing w:after="160" w:line="300" w:lineRule="auto"/>
        <w:rPr>
          <w:kern w:val="2"/>
          <w14:ligatures w14:val="standardContextual"/>
        </w:rPr>
      </w:pPr>
      <w:r>
        <w:rPr>
          <w:rFonts w:ascii="Calibri" w:hAnsi="Calibri" w:cs="Calibri"/>
          <w:sz w:val="22"/>
          <w:szCs w:val="22"/>
        </w:rPr>
        <w:t>Organization-specific data is filtered by organization/contact in each query; there is no database-level row security today.</w:t>
      </w:r>
    </w:p>
    <w:p w14:paraId="4DDA12C2" w14:textId="579EFACD" w:rsidR="0069088A" w:rsidRDefault="00000000">
      <w:pPr>
        <w:pStyle w:val="Heading2"/>
        <w:spacing w:before="300" w:after="140"/>
      </w:pPr>
      <w:r>
        <w:rPr>
          <w:rFonts w:ascii="Calibri" w:eastAsia="Calibri" w:hAnsi="Calibri" w:cs="Calibri"/>
          <w:b/>
          <w:bCs/>
          <w:color w:val="2E5395"/>
          <w:sz w:val="25"/>
          <w:szCs w:val="25"/>
        </w:rPr>
        <w:t xml:space="preserve"> Switching </w:t>
      </w:r>
      <w:r w:rsidR="00E27FF1">
        <w:rPr>
          <w:rFonts w:ascii="Calibri" w:eastAsia="Calibri" w:hAnsi="Calibri" w:cs="Calibri"/>
          <w:b/>
          <w:bCs/>
          <w:color w:val="2E5395"/>
          <w:sz w:val="25"/>
          <w:szCs w:val="25"/>
        </w:rPr>
        <w:t>Profile/</w:t>
      </w:r>
      <w:r>
        <w:rPr>
          <w:rFonts w:ascii="Calibri" w:eastAsia="Calibri" w:hAnsi="Calibri" w:cs="Calibri"/>
          <w:b/>
          <w:bCs/>
          <w:color w:val="2E5395"/>
          <w:sz w:val="25"/>
          <w:szCs w:val="25"/>
        </w:rPr>
        <w:t>Organization or Role Today</w:t>
      </w:r>
    </w:p>
    <w:p w14:paraId="0003266D" w14:textId="77777777" w:rsidR="00E27FF1" w:rsidRPr="00E27FF1" w:rsidRDefault="00E27FF1" w:rsidP="00E27FF1">
      <w:pPr>
        <w:pStyle w:val="Heading2"/>
        <w:numPr>
          <w:ilvl w:val="0"/>
          <w:numId w:val="3"/>
        </w:numPr>
        <w:spacing w:before="300" w:after="140"/>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Switching role (staying in the same </w:t>
      </w:r>
      <w:proofErr w:type="gramStart"/>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 —</w:t>
      </w:r>
      <w:proofErr w:type="gramEnd"/>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quick action from the navigation bar; for certain sensitive, organization-level roles the system re-verifies the full list of contexts before allowing the switch.</w:t>
      </w:r>
    </w:p>
    <w:p w14:paraId="51FB643E" w14:textId="2362E202" w:rsidR="0069088A" w:rsidRPr="00E27FF1" w:rsidRDefault="00E27FF1" w:rsidP="00E27FF1">
      <w:pPr>
        <w:pStyle w:val="Heading2"/>
        <w:numPr>
          <w:ilvl w:val="0"/>
          <w:numId w:val="3"/>
        </w:numPr>
        <w:spacing w:before="300" w:after="140"/>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Switching Profile / Organization — the person is not sent back through </w:t>
      </w:r>
      <w:proofErr w:type="gramStart"/>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roofErr w:type="gramEnd"/>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their access token does not change; only the active organization and role stored in the session are updated. That said, today this update still happens through a multi-step selection screen (pick organization, then pick role) rather than a single one-click action from the account menu — that one-click experience is the improvement introduced in Part B.</w:t>
      </w:r>
    </w:p>
    <w:p w14:paraId="344185DA" w14:textId="77777777" w:rsidR="0069088A" w:rsidRDefault="00000000" w:rsidP="005E4BAA">
      <w:r>
        <w:rPr>
          <w:rFonts w:ascii="Calibri" w:eastAsia="Calibri" w:hAnsi="Calibri" w:cs="Calibri"/>
          <w:b/>
          <w:bCs/>
          <w:color w:val="1F3864"/>
          <w:sz w:val="30"/>
          <w:szCs w:val="30"/>
        </w:rPr>
        <w:t xml:space="preserve">Part B — Target </w:t>
      </w:r>
      <w:r w:rsidR="00D00D03">
        <w:rPr>
          <w:rFonts w:ascii="Calibri" w:eastAsia="Calibri" w:hAnsi="Calibri" w:cs="Calibri"/>
          <w:b/>
          <w:bCs/>
          <w:color w:val="1F3864"/>
          <w:sz w:val="30"/>
          <w:szCs w:val="30"/>
        </w:rPr>
        <w:t>Implementation (</w:t>
      </w:r>
      <w:r w:rsidR="00627987">
        <w:rPr>
          <w:rFonts w:ascii="Calibri" w:eastAsia="Calibri" w:hAnsi="Calibri" w:cs="Calibri"/>
          <w:b/>
          <w:bCs/>
          <w:color w:val="1F3864"/>
          <w:sz w:val="30"/>
          <w:szCs w:val="30"/>
        </w:rPr>
        <w:t>which we will implement)</w:t>
      </w:r>
    </w:p>
    <w:p w14:paraId="5AFE2B36" w14:textId="6DE305DD" w:rsidR="0069088A" w:rsidRDefault="00000000" w:rsidP="00E27FF1">
      <w:pPr>
        <w:pStyle w:val="Heading2"/>
        <w:spacing w:before="300" w:after="140"/>
      </w:pPr>
      <w:r>
        <w:rPr>
          <w:rFonts w:ascii="Calibri" w:eastAsia="Calibri" w:hAnsi="Calibri" w:cs="Calibri"/>
          <w:b/>
          <w:bCs/>
          <w:color w:val="2E5395"/>
          <w:sz w:val="25"/>
          <w:szCs w:val="25"/>
        </w:rPr>
        <w:t xml:space="preserve"> Target Design Principle</w:t>
      </w:r>
    </w:p>
    <w:p w14:paraId="63CCA1EA" w14:textId="77777777" w:rsidR="0069088A" w:rsidRDefault="00000000">
      <w:pPr>
        <w:pStyle w:val="ListParagraph"/>
        <w:numPr>
          <w:ilvl w:val="0"/>
          <w:numId w:val="2"/>
        </w:numPr>
        <w:spacing w:after="90" w:line="290" w:lineRule="auto"/>
      </w:pPr>
      <w:r>
        <w:rPr>
          <w:rFonts w:ascii="Calibri" w:eastAsia="Calibri" w:hAnsi="Calibri" w:cs="Calibri"/>
          <w:sz w:val="22"/>
          <w:szCs w:val="22"/>
        </w:rPr>
        <w:t>The Person — one login identity per</w:t>
      </w:r>
      <w:r w:rsidR="006107D8">
        <w:rPr>
          <w:rFonts w:ascii="Calibri" w:eastAsia="Calibri" w:hAnsi="Calibri" w:cs="Calibri"/>
          <w:sz w:val="22"/>
          <w:szCs w:val="22"/>
        </w:rPr>
        <w:t xml:space="preserve"> User</w:t>
      </w:r>
      <w:r>
        <w:rPr>
          <w:rFonts w:ascii="Calibri" w:eastAsia="Calibri" w:hAnsi="Calibri" w:cs="Calibri"/>
          <w:sz w:val="22"/>
          <w:szCs w:val="22"/>
        </w:rPr>
        <w:t>, forever, regardless of how many organizations they belong to.</w:t>
      </w:r>
    </w:p>
    <w:p w14:paraId="3C6C6C0B" w14:textId="77777777" w:rsidR="0069088A" w:rsidRDefault="00000000">
      <w:pPr>
        <w:pStyle w:val="ListParagraph"/>
        <w:numPr>
          <w:ilvl w:val="0"/>
          <w:numId w:val="2"/>
        </w:numPr>
        <w:spacing w:after="90" w:line="290" w:lineRule="auto"/>
      </w:pPr>
      <w:r>
        <w:rPr>
          <w:rFonts w:ascii="Calibri" w:eastAsia="Calibri" w:hAnsi="Calibri" w:cs="Calibri"/>
          <w:sz w:val="22"/>
          <w:szCs w:val="22"/>
        </w:rPr>
        <w:t>The Person's relationship with one Organization — which Salesforce Contact represents them there, and which role(s) they hold there.</w:t>
      </w:r>
    </w:p>
    <w:p w14:paraId="2679BA43" w14:textId="77777777" w:rsidR="0069088A" w:rsidRDefault="00000000">
      <w:pPr>
        <w:spacing w:after="160" w:line="300" w:lineRule="auto"/>
      </w:pPr>
      <w:r>
        <w:rPr>
          <w:rFonts w:ascii="Calibri" w:eastAsia="Calibri" w:hAnsi="Calibri" w:cs="Calibri"/>
          <w:sz w:val="22"/>
          <w:szCs w:val="22"/>
        </w:rPr>
        <w:t xml:space="preserve">This </w:t>
      </w:r>
      <w:proofErr w:type="gramStart"/>
      <w:r>
        <w:rPr>
          <w:rFonts w:ascii="Calibri" w:eastAsia="Calibri" w:hAnsi="Calibri" w:cs="Calibri"/>
          <w:sz w:val="22"/>
          <w:szCs w:val="22"/>
        </w:rPr>
        <w:t>separation is what</w:t>
      </w:r>
      <w:proofErr w:type="gramEnd"/>
      <w:r>
        <w:rPr>
          <w:rFonts w:ascii="Calibri" w:eastAsia="Calibri" w:hAnsi="Calibri" w:cs="Calibri"/>
          <w:sz w:val="22"/>
          <w:szCs w:val="22"/>
        </w:rPr>
        <w:t xml:space="preserve"> allows one person to cleanly belong to several organizations without duplicating their login identity or losing personal settings like profile photo and preferences.</w:t>
      </w:r>
    </w:p>
    <w:p w14:paraId="26EB7522" w14:textId="77777777" w:rsidR="0069088A" w:rsidRDefault="00000000">
      <w:pPr>
        <w:pStyle w:val="Heading2"/>
        <w:spacing w:before="300" w:after="140"/>
      </w:pPr>
      <w:r>
        <w:rPr>
          <w:rFonts w:ascii="Calibri" w:eastAsia="Calibri" w:hAnsi="Calibri" w:cs="Calibri"/>
          <w:b/>
          <w:bCs/>
          <w:color w:val="2E5395"/>
          <w:sz w:val="25"/>
          <w:szCs w:val="25"/>
        </w:rPr>
        <w:t xml:space="preserve"> Target Database Design</w:t>
      </w:r>
    </w:p>
    <w:p w14:paraId="31F95632" w14:textId="77777777" w:rsidR="0069088A" w:rsidRDefault="00000000">
      <w:pPr>
        <w:spacing w:after="160" w:line="300" w:lineRule="auto"/>
      </w:pPr>
      <w:r>
        <w:rPr>
          <w:rFonts w:ascii="Calibri" w:eastAsia="Calibri" w:hAnsi="Calibri" w:cs="Calibri"/>
          <w:sz w:val="22"/>
          <w:szCs w:val="22"/>
        </w:rPr>
        <w:t xml:space="preserve">The target design keeps the existing </w:t>
      </w:r>
      <w:proofErr w:type="spellStart"/>
      <w:r>
        <w:rPr>
          <w:rFonts w:ascii="Calibri" w:eastAsia="Calibri" w:hAnsi="Calibri" w:cs="Calibri"/>
          <w:sz w:val="22"/>
          <w:szCs w:val="22"/>
        </w:rPr>
        <w:t>user_login_t</w:t>
      </w:r>
      <w:proofErr w:type="spellEnd"/>
      <w:r>
        <w:rPr>
          <w:rFonts w:ascii="Calibri" w:eastAsia="Calibri" w:hAnsi="Calibri" w:cs="Calibri"/>
          <w:sz w:val="22"/>
          <w:szCs w:val="22"/>
        </w:rPr>
        <w:t xml:space="preserve"> table for identity, and introduces one new table plus one new column to carry the organization dimension:</w:t>
      </w:r>
    </w:p>
    <w:p w14:paraId="456C8286" w14:textId="77777777" w:rsidR="0069088A" w:rsidRDefault="00000000">
      <w:pPr>
        <w:pStyle w:val="Heading3"/>
        <w:spacing w:before="220" w:after="100"/>
      </w:pPr>
      <w:r>
        <w:rPr>
          <w:rFonts w:ascii="Calibri" w:eastAsia="Calibri" w:hAnsi="Calibri" w:cs="Calibri"/>
          <w:b/>
          <w:bCs/>
          <w:color w:val="444444"/>
          <w:sz w:val="22"/>
          <w:szCs w:val="22"/>
        </w:rPr>
        <w:t>Relationship overview</w:t>
      </w:r>
    </w:p>
    <w:p w14:paraId="6ED817A8" w14:textId="77777777" w:rsidR="0069088A" w:rsidRDefault="00000000">
      <w:pPr>
        <w:shd w:val="clear" w:color="auto" w:fill="EFEFEF"/>
        <w:spacing w:after="100"/>
      </w:pPr>
      <w:proofErr w:type="spellStart"/>
      <w:r>
        <w:rPr>
          <w:rFonts w:ascii="Consolas" w:eastAsia="Consolas" w:hAnsi="Consolas" w:cs="Consolas"/>
          <w:sz w:val="18"/>
          <w:szCs w:val="18"/>
        </w:rPr>
        <w:t>platform.user_login_t</w:t>
      </w:r>
      <w:proofErr w:type="spellEnd"/>
      <w:r>
        <w:br/>
      </w:r>
      <w:r>
        <w:rPr>
          <w:rFonts w:ascii="Consolas" w:eastAsia="Consolas" w:hAnsi="Consolas" w:cs="Consolas"/>
          <w:sz w:val="18"/>
          <w:szCs w:val="18"/>
        </w:rPr>
        <w:t xml:space="preserve">  (1 row per PERSON, email stays unique)</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user</w:t>
      </w:r>
      <w:proofErr w:type="gramEnd"/>
      <w:r>
        <w:rPr>
          <w:rFonts w:ascii="Consolas" w:eastAsia="Consolas" w:hAnsi="Consolas" w:cs="Consolas"/>
          <w:sz w:val="18"/>
          <w:szCs w:val="18"/>
        </w:rPr>
        <w:t>_id</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w:t>
      </w:r>
      <w:proofErr w:type="spellStart"/>
      <w:r>
        <w:rPr>
          <w:rFonts w:ascii="Consolas" w:eastAsia="Consolas" w:hAnsi="Consolas" w:cs="Consolas"/>
          <w:sz w:val="18"/>
          <w:szCs w:val="18"/>
        </w:rPr>
        <w:t>platform.user_login_sf_contact_map_t</w:t>
      </w:r>
      <w:proofErr w:type="spellEnd"/>
      <w:r>
        <w:br/>
      </w: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1 row per PERSON x ORGANIZATION)</w:t>
      </w:r>
      <w:r>
        <w:br/>
      </w:r>
      <w:r>
        <w:rPr>
          <w:rFonts w:ascii="Consolas" w:eastAsia="Consolas" w:hAnsi="Consolas" w:cs="Consolas"/>
          <w:sz w:val="18"/>
          <w:szCs w:val="18"/>
        </w:rPr>
        <w:t xml:space="preserve">        |      key: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sf_contact_id</w:t>
      </w:r>
      <w:proofErr w:type="spellEnd"/>
      <w:r>
        <w:rPr>
          <w:rFonts w:ascii="Consolas" w:eastAsia="Consolas" w:hAnsi="Consolas" w:cs="Consolas"/>
          <w:sz w:val="18"/>
          <w:szCs w:val="18"/>
        </w:rPr>
        <w:t>)</w:t>
      </w:r>
      <w:r>
        <w:br/>
      </w:r>
      <w:r>
        <w:rPr>
          <w:rFonts w:ascii="Consolas" w:eastAsia="Consolas" w:hAnsi="Consolas" w:cs="Consolas"/>
          <w:sz w:val="18"/>
          <w:szCs w:val="18"/>
        </w:rPr>
        <w:lastRenderedPageBreak/>
        <w:t xml:space="preserve">        |</w:t>
      </w:r>
      <w:r>
        <w:br/>
      </w:r>
      <w:r>
        <w:rPr>
          <w:rFonts w:ascii="Consolas" w:eastAsia="Consolas" w:hAnsi="Consolas" w:cs="Consolas"/>
          <w:sz w:val="18"/>
          <w:szCs w:val="18"/>
        </w:rPr>
        <w:t xml:space="preserve">        +--&lt; </w:t>
      </w:r>
      <w:proofErr w:type="spellStart"/>
      <w:r>
        <w:rPr>
          <w:rFonts w:ascii="Consolas" w:eastAsia="Consolas" w:hAnsi="Consolas" w:cs="Consolas"/>
          <w:sz w:val="18"/>
          <w:szCs w:val="18"/>
        </w:rPr>
        <w:t>platform.user_role_map_t</w:t>
      </w:r>
      <w:proofErr w:type="spellEnd"/>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1 row per PERSON x ROLE x ORGANIZATION)</w:t>
      </w:r>
      <w:r>
        <w:br/>
      </w:r>
      <w:r>
        <w:rPr>
          <w:rFonts w:ascii="Consolas" w:eastAsia="Consolas" w:hAnsi="Consolas" w:cs="Consolas"/>
          <w:sz w:val="18"/>
          <w:szCs w:val="18"/>
        </w:rPr>
        <w:t xml:space="preserve">               key: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w:t>
      </w:r>
    </w:p>
    <w:p w14:paraId="73108515" w14:textId="77777777" w:rsidR="0069088A" w:rsidRDefault="0069088A">
      <w:pPr>
        <w:spacing w:after="100"/>
      </w:pPr>
    </w:p>
    <w:p w14:paraId="5BCE7CF9" w14:textId="77777777" w:rsidR="0069088A" w:rsidRDefault="00000000">
      <w:pPr>
        <w:shd w:val="clear" w:color="auto" w:fill="EFEFEF"/>
        <w:spacing w:after="100"/>
      </w:pPr>
      <w:proofErr w:type="spellStart"/>
      <w:r>
        <w:rPr>
          <w:rFonts w:ascii="Consolas" w:eastAsia="Consolas" w:hAnsi="Consolas" w:cs="Consolas"/>
          <w:sz w:val="18"/>
          <w:szCs w:val="18"/>
        </w:rPr>
        <w:t>sf_contact_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salesforce</w:t>
      </w:r>
      <w:proofErr w:type="gramEnd"/>
      <w:r>
        <w:rPr>
          <w:rFonts w:ascii="Consolas" w:eastAsia="Consolas" w:hAnsi="Consolas" w:cs="Consolas"/>
          <w:sz w:val="18"/>
          <w:szCs w:val="18"/>
        </w:rPr>
        <w:t>.contacts</w:t>
      </w:r>
      <w:proofErr w:type="spellEnd"/>
      <w:r>
        <w:br/>
      </w:r>
      <w:proofErr w:type="spellStart"/>
      <w:proofErr w:type="gramStart"/>
      <w:r>
        <w:rPr>
          <w:rFonts w:ascii="Consolas" w:eastAsia="Consolas" w:hAnsi="Consolas" w:cs="Consolas"/>
          <w:sz w:val="18"/>
          <w:szCs w:val="18"/>
        </w:rPr>
        <w:t>salesforce.contacts</w:t>
      </w:r>
      <w:proofErr w:type="gramEnd"/>
      <w:r>
        <w:rPr>
          <w:rFonts w:ascii="Consolas" w:eastAsia="Consolas" w:hAnsi="Consolas" w:cs="Consolas"/>
          <w:sz w:val="18"/>
          <w:szCs w:val="18"/>
        </w:rPr>
        <w:t>.account_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salesforce</w:t>
      </w:r>
      <w:proofErr w:type="gramEnd"/>
      <w:r>
        <w:rPr>
          <w:rFonts w:ascii="Consolas" w:eastAsia="Consolas" w:hAnsi="Consolas" w:cs="Consolas"/>
          <w:sz w:val="18"/>
          <w:szCs w:val="18"/>
        </w:rPr>
        <w:t>.</w:t>
      </w:r>
      <w:proofErr w:type="gramStart"/>
      <w:r>
        <w:rPr>
          <w:rFonts w:ascii="Consolas" w:eastAsia="Consolas" w:hAnsi="Consolas" w:cs="Consolas"/>
          <w:sz w:val="18"/>
          <w:szCs w:val="18"/>
        </w:rPr>
        <w:t>organizations.salesforce</w:t>
      </w:r>
      <w:proofErr w:type="gramEnd"/>
      <w:r>
        <w:rPr>
          <w:rFonts w:ascii="Consolas" w:eastAsia="Consolas" w:hAnsi="Consolas" w:cs="Consolas"/>
          <w:sz w:val="18"/>
          <w:szCs w:val="18"/>
        </w:rPr>
        <w:t>_id</w:t>
      </w:r>
      <w:proofErr w:type="spellEnd"/>
    </w:p>
    <w:p w14:paraId="1B9D5086" w14:textId="77777777" w:rsidR="0069088A" w:rsidRDefault="0069088A">
      <w:pPr>
        <w:spacing w:after="100"/>
      </w:pPr>
    </w:p>
    <w:p w14:paraId="7D26E604" w14:textId="77777777" w:rsidR="0069088A" w:rsidRDefault="00000000">
      <w:pPr>
        <w:pStyle w:val="Heading3"/>
        <w:spacing w:before="220" w:after="100"/>
      </w:pPr>
      <w:r>
        <w:rPr>
          <w:rFonts w:ascii="Calibri" w:eastAsia="Calibri" w:hAnsi="Calibri" w:cs="Calibri"/>
          <w:b/>
          <w:bCs/>
          <w:color w:val="444444"/>
          <w:sz w:val="22"/>
          <w:szCs w:val="22"/>
        </w:rPr>
        <w:t xml:space="preserve">New Table: </w:t>
      </w:r>
      <w:proofErr w:type="spellStart"/>
      <w:r>
        <w:rPr>
          <w:rFonts w:ascii="Calibri" w:eastAsia="Calibri" w:hAnsi="Calibri" w:cs="Calibri"/>
          <w:b/>
          <w:bCs/>
          <w:color w:val="444444"/>
          <w:sz w:val="22"/>
          <w:szCs w:val="22"/>
        </w:rPr>
        <w:t>platform.user_login_sf_contact_map_t</w:t>
      </w:r>
      <w:proofErr w:type="spellEnd"/>
    </w:p>
    <w:p w14:paraId="58531047" w14:textId="77777777" w:rsidR="0069088A" w:rsidRDefault="00000000">
      <w:pPr>
        <w:spacing w:after="160" w:line="300" w:lineRule="auto"/>
      </w:pPr>
      <w:r>
        <w:rPr>
          <w:rFonts w:ascii="Calibri" w:eastAsia="Calibri" w:hAnsi="Calibri" w:cs="Calibri"/>
          <w:sz w:val="22"/>
          <w:szCs w:val="22"/>
        </w:rPr>
        <w:t>This new table records, for one person, which Salesforce Contact represents them at each organization. It is the piece that makes Requirements R1 and R2 possible.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000"/>
      </w:tblGrid>
      <w:tr w:rsidR="0069088A" w14:paraId="29721BEF" w14:textId="77777777">
        <w:tc>
          <w:tcPr>
            <w:tcW w:w="2600" w:type="dxa"/>
            <w:shd w:val="clear" w:color="auto" w:fill="2E5395"/>
            <w:tcMar>
              <w:top w:w="100" w:type="dxa"/>
              <w:left w:w="120" w:type="dxa"/>
              <w:bottom w:w="100" w:type="dxa"/>
              <w:right w:w="120" w:type="dxa"/>
            </w:tcMar>
          </w:tcPr>
          <w:p w14:paraId="05A45222" w14:textId="77777777" w:rsidR="0069088A" w:rsidRDefault="00000000">
            <w:r>
              <w:rPr>
                <w:rFonts w:ascii="Calibri" w:eastAsia="Calibri" w:hAnsi="Calibri" w:cs="Calibri"/>
                <w:b/>
                <w:bCs/>
                <w:color w:val="FFFFFF"/>
              </w:rPr>
              <w:t>Column</w:t>
            </w:r>
          </w:p>
        </w:tc>
        <w:tc>
          <w:tcPr>
            <w:tcW w:w="4200" w:type="dxa"/>
            <w:shd w:val="clear" w:color="auto" w:fill="2E5395"/>
            <w:tcMar>
              <w:top w:w="100" w:type="dxa"/>
              <w:left w:w="120" w:type="dxa"/>
              <w:bottom w:w="100" w:type="dxa"/>
              <w:right w:w="120" w:type="dxa"/>
            </w:tcMar>
          </w:tcPr>
          <w:p w14:paraId="0BEF89C4" w14:textId="77777777" w:rsidR="0069088A" w:rsidRDefault="00000000">
            <w:r>
              <w:rPr>
                <w:rFonts w:ascii="Calibri" w:eastAsia="Calibri" w:hAnsi="Calibri" w:cs="Calibri"/>
                <w:b/>
                <w:bCs/>
                <w:color w:val="FFFFFF"/>
              </w:rPr>
              <w:t>Purpose</w:t>
            </w:r>
          </w:p>
        </w:tc>
        <w:tc>
          <w:tcPr>
            <w:tcW w:w="3000" w:type="dxa"/>
            <w:shd w:val="clear" w:color="auto" w:fill="2E5395"/>
            <w:tcMar>
              <w:top w:w="100" w:type="dxa"/>
              <w:left w:w="120" w:type="dxa"/>
              <w:bottom w:w="100" w:type="dxa"/>
              <w:right w:w="120" w:type="dxa"/>
            </w:tcMar>
          </w:tcPr>
          <w:p w14:paraId="7F84EC81" w14:textId="77777777" w:rsidR="0069088A" w:rsidRDefault="00000000">
            <w:r>
              <w:rPr>
                <w:rFonts w:ascii="Calibri" w:eastAsia="Calibri" w:hAnsi="Calibri" w:cs="Calibri"/>
                <w:b/>
                <w:bCs/>
                <w:color w:val="FFFFFF"/>
              </w:rPr>
              <w:t>Note</w:t>
            </w:r>
          </w:p>
        </w:tc>
      </w:tr>
      <w:tr w:rsidR="0069088A" w14:paraId="5F0C1114" w14:textId="77777777">
        <w:tc>
          <w:tcPr>
            <w:tcW w:w="2600" w:type="dxa"/>
            <w:tcMar>
              <w:top w:w="100" w:type="dxa"/>
              <w:left w:w="120" w:type="dxa"/>
              <w:bottom w:w="100" w:type="dxa"/>
              <w:right w:w="120" w:type="dxa"/>
            </w:tcMar>
          </w:tcPr>
          <w:p w14:paraId="19A65819" w14:textId="77777777" w:rsidR="0069088A" w:rsidRDefault="00000000">
            <w:proofErr w:type="spellStart"/>
            <w:r>
              <w:rPr>
                <w:rFonts w:ascii="Calibri" w:eastAsia="Calibri" w:hAnsi="Calibri" w:cs="Calibri"/>
                <w:color w:val="000000"/>
              </w:rPr>
              <w:t>user_id</w:t>
            </w:r>
            <w:proofErr w:type="spellEnd"/>
          </w:p>
        </w:tc>
        <w:tc>
          <w:tcPr>
            <w:tcW w:w="4200" w:type="dxa"/>
            <w:tcMar>
              <w:top w:w="100" w:type="dxa"/>
              <w:left w:w="120" w:type="dxa"/>
              <w:bottom w:w="100" w:type="dxa"/>
              <w:right w:w="120" w:type="dxa"/>
            </w:tcMar>
          </w:tcPr>
          <w:p w14:paraId="1D8E7A5F" w14:textId="77777777" w:rsidR="0069088A" w:rsidRDefault="00000000">
            <w:r>
              <w:rPr>
                <w:rFonts w:ascii="Calibri" w:eastAsia="Calibri" w:hAnsi="Calibri" w:cs="Calibri"/>
                <w:color w:val="000000"/>
              </w:rPr>
              <w:t>Links to the person's single login identity</w:t>
            </w:r>
          </w:p>
        </w:tc>
        <w:tc>
          <w:tcPr>
            <w:tcW w:w="3000" w:type="dxa"/>
            <w:tcMar>
              <w:top w:w="100" w:type="dxa"/>
              <w:left w:w="120" w:type="dxa"/>
              <w:bottom w:w="100" w:type="dxa"/>
              <w:right w:w="120" w:type="dxa"/>
            </w:tcMar>
          </w:tcPr>
          <w:p w14:paraId="7DF94654" w14:textId="77777777" w:rsidR="0069088A" w:rsidRDefault="00000000">
            <w:r>
              <w:rPr>
                <w:rFonts w:ascii="Calibri" w:eastAsia="Calibri" w:hAnsi="Calibri" w:cs="Calibri"/>
                <w:color w:val="000000"/>
              </w:rPr>
              <w:t xml:space="preserve">Foreign key to </w:t>
            </w:r>
            <w:proofErr w:type="spellStart"/>
            <w:r>
              <w:rPr>
                <w:rFonts w:ascii="Calibri" w:eastAsia="Calibri" w:hAnsi="Calibri" w:cs="Calibri"/>
                <w:color w:val="000000"/>
              </w:rPr>
              <w:t>user_login_t</w:t>
            </w:r>
            <w:proofErr w:type="spellEnd"/>
          </w:p>
        </w:tc>
      </w:tr>
      <w:tr w:rsidR="0069088A" w14:paraId="07BAC08C" w14:textId="77777777">
        <w:tc>
          <w:tcPr>
            <w:tcW w:w="2600" w:type="dxa"/>
            <w:shd w:val="clear" w:color="auto" w:fill="F2F2F2"/>
            <w:tcMar>
              <w:top w:w="100" w:type="dxa"/>
              <w:left w:w="120" w:type="dxa"/>
              <w:bottom w:w="100" w:type="dxa"/>
              <w:right w:w="120" w:type="dxa"/>
            </w:tcMar>
          </w:tcPr>
          <w:p w14:paraId="6CF8232D" w14:textId="77777777" w:rsidR="0069088A" w:rsidRDefault="00000000">
            <w:proofErr w:type="spellStart"/>
            <w:r>
              <w:rPr>
                <w:rFonts w:ascii="Calibri" w:eastAsia="Calibri" w:hAnsi="Calibri" w:cs="Calibri"/>
                <w:color w:val="000000"/>
              </w:rPr>
              <w:t>sf_contact_id</w:t>
            </w:r>
            <w:proofErr w:type="spellEnd"/>
          </w:p>
        </w:tc>
        <w:tc>
          <w:tcPr>
            <w:tcW w:w="4200" w:type="dxa"/>
            <w:shd w:val="clear" w:color="auto" w:fill="F2F2F2"/>
            <w:tcMar>
              <w:top w:w="100" w:type="dxa"/>
              <w:left w:w="120" w:type="dxa"/>
              <w:bottom w:w="100" w:type="dxa"/>
              <w:right w:w="120" w:type="dxa"/>
            </w:tcMar>
          </w:tcPr>
          <w:p w14:paraId="066A594E" w14:textId="77777777" w:rsidR="0069088A" w:rsidRDefault="00000000">
            <w:r>
              <w:rPr>
                <w:rFonts w:ascii="Calibri" w:eastAsia="Calibri" w:hAnsi="Calibri" w:cs="Calibri"/>
                <w:color w:val="000000"/>
              </w:rPr>
              <w:t>The Salesforce Contact ID for this person at this organization</w:t>
            </w:r>
          </w:p>
        </w:tc>
        <w:tc>
          <w:tcPr>
            <w:tcW w:w="3000" w:type="dxa"/>
            <w:shd w:val="clear" w:color="auto" w:fill="F2F2F2"/>
            <w:tcMar>
              <w:top w:w="100" w:type="dxa"/>
              <w:left w:w="120" w:type="dxa"/>
              <w:bottom w:w="100" w:type="dxa"/>
              <w:right w:w="120" w:type="dxa"/>
            </w:tcMar>
          </w:tcPr>
          <w:p w14:paraId="38F0C4CD" w14:textId="77777777" w:rsidR="0069088A" w:rsidRDefault="00000000">
            <w:r>
              <w:rPr>
                <w:rFonts w:ascii="Calibri" w:eastAsia="Calibri" w:hAnsi="Calibri" w:cs="Calibri"/>
                <w:color w:val="000000"/>
              </w:rPr>
              <w:t>One contact = one organization relationship</w:t>
            </w:r>
          </w:p>
        </w:tc>
      </w:tr>
    </w:tbl>
    <w:p w14:paraId="25D6A16E" w14:textId="77777777" w:rsidR="0069088A" w:rsidRDefault="0069088A">
      <w:pPr>
        <w:spacing w:after="100"/>
      </w:pPr>
    </w:p>
    <w:p w14:paraId="35FBC89C" w14:textId="77777777" w:rsidR="0069088A" w:rsidRDefault="00000000">
      <w:pPr>
        <w:spacing w:after="140" w:line="300" w:lineRule="auto"/>
      </w:pPr>
      <w:r>
        <w:rPr>
          <w:rFonts w:ascii="Calibri" w:eastAsia="Calibri" w:hAnsi="Calibri" w:cs="Calibri"/>
          <w:b/>
          <w:bCs/>
          <w:sz w:val="22"/>
          <w:szCs w:val="22"/>
        </w:rPr>
        <w:t xml:space="preserve">Primary key: </w:t>
      </w:r>
      <w:r>
        <w:rPr>
          <w:rFonts w:ascii="Calibri" w:eastAsia="Calibri" w:hAnsi="Calibri" w:cs="Calibri"/>
          <w:sz w:val="22"/>
          <w:szCs w:val="22"/>
        </w:rPr>
        <w:t>(</w:t>
      </w:r>
      <w:proofErr w:type="spellStart"/>
      <w:r>
        <w:rPr>
          <w:rFonts w:ascii="Calibri" w:eastAsia="Calibri" w:hAnsi="Calibri" w:cs="Calibri"/>
          <w:sz w:val="22"/>
          <w:szCs w:val="22"/>
        </w:rPr>
        <w:t>user_id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sf_contact_</w:t>
      </w:r>
      <w:proofErr w:type="gramStart"/>
      <w:r>
        <w:rPr>
          <w:rFonts w:ascii="Calibri" w:eastAsia="Calibri" w:hAnsi="Calibri" w:cs="Calibri"/>
          <w:sz w:val="22"/>
          <w:szCs w:val="22"/>
        </w:rPr>
        <w:t>id</w:t>
      </w:r>
      <w:proofErr w:type="spellEnd"/>
      <w:r>
        <w:rPr>
          <w:rFonts w:ascii="Calibri" w:eastAsia="Calibri" w:hAnsi="Calibri" w:cs="Calibri"/>
          <w:sz w:val="22"/>
          <w:szCs w:val="22"/>
        </w:rPr>
        <w:t>) —</w:t>
      </w:r>
      <w:proofErr w:type="gramEnd"/>
      <w:r>
        <w:rPr>
          <w:rFonts w:ascii="Calibri" w:eastAsia="Calibri" w:hAnsi="Calibri" w:cs="Calibri"/>
          <w:sz w:val="22"/>
          <w:szCs w:val="22"/>
        </w:rPr>
        <w:t xml:space="preserve"> a person can have several rows (one per organization); each Salesforce Contact belongs to exactly one person (enforced by a uniqueness rule on </w:t>
      </w:r>
      <w:proofErr w:type="spellStart"/>
      <w:r>
        <w:rPr>
          <w:rFonts w:ascii="Calibri" w:eastAsia="Calibri" w:hAnsi="Calibri" w:cs="Calibri"/>
          <w:sz w:val="22"/>
          <w:szCs w:val="22"/>
        </w:rPr>
        <w:t>sf_contact_id</w:t>
      </w:r>
      <w:proofErr w:type="spellEnd"/>
      <w:r>
        <w:rPr>
          <w:rFonts w:ascii="Calibri" w:eastAsia="Calibri" w:hAnsi="Calibri" w:cs="Calibri"/>
          <w:sz w:val="22"/>
          <w:szCs w:val="22"/>
        </w:rPr>
        <w:t>).</w:t>
      </w:r>
    </w:p>
    <w:p w14:paraId="174BE5BC" w14:textId="77777777" w:rsidR="0069088A" w:rsidRDefault="00000000">
      <w:pPr>
        <w:pStyle w:val="Heading3"/>
        <w:spacing w:before="220" w:after="100"/>
      </w:pPr>
      <w:r>
        <w:rPr>
          <w:rFonts w:ascii="Calibri" w:eastAsia="Calibri" w:hAnsi="Calibri" w:cs="Calibri"/>
          <w:b/>
          <w:bCs/>
          <w:color w:val="444444"/>
          <w:sz w:val="22"/>
          <w:szCs w:val="22"/>
        </w:rPr>
        <w:t xml:space="preserve">Updated Table: </w:t>
      </w:r>
      <w:proofErr w:type="spellStart"/>
      <w:r>
        <w:rPr>
          <w:rFonts w:ascii="Calibri" w:eastAsia="Calibri" w:hAnsi="Calibri" w:cs="Calibri"/>
          <w:b/>
          <w:bCs/>
          <w:color w:val="444444"/>
          <w:sz w:val="22"/>
          <w:szCs w:val="22"/>
        </w:rPr>
        <w:t>platform.user_role_map_t</w:t>
      </w:r>
      <w:proofErr w:type="spellEnd"/>
    </w:p>
    <w:p w14:paraId="55B927B3" w14:textId="77777777" w:rsidR="0069088A" w:rsidRDefault="00000000">
      <w:pPr>
        <w:spacing w:after="160" w:line="300" w:lineRule="auto"/>
      </w:pPr>
      <w:r>
        <w:rPr>
          <w:rFonts w:ascii="Calibri" w:eastAsia="Calibri" w:hAnsi="Calibri" w:cs="Calibri"/>
          <w:sz w:val="22"/>
          <w:szCs w:val="22"/>
        </w:rPr>
        <w:t xml:space="preserve">A new </w:t>
      </w:r>
      <w:proofErr w:type="spellStart"/>
      <w:r>
        <w:rPr>
          <w:rFonts w:ascii="Calibri" w:eastAsia="Calibri" w:hAnsi="Calibri" w:cs="Calibri"/>
          <w:sz w:val="22"/>
          <w:szCs w:val="22"/>
        </w:rPr>
        <w:t>account_id</w:t>
      </w:r>
      <w:proofErr w:type="spellEnd"/>
      <w:r>
        <w:rPr>
          <w:rFonts w:ascii="Calibri" w:eastAsia="Calibri" w:hAnsi="Calibri" w:cs="Calibri"/>
          <w:sz w:val="22"/>
          <w:szCs w:val="22"/>
        </w:rPr>
        <w:t xml:space="preserve"> column is added so that </w:t>
      </w:r>
      <w:proofErr w:type="gramStart"/>
      <w:r>
        <w:rPr>
          <w:rFonts w:ascii="Calibri" w:eastAsia="Calibri" w:hAnsi="Calibri" w:cs="Calibri"/>
          <w:sz w:val="22"/>
          <w:szCs w:val="22"/>
        </w:rPr>
        <w:t>a role</w:t>
      </w:r>
      <w:proofErr w:type="gramEnd"/>
      <w:r>
        <w:rPr>
          <w:rFonts w:ascii="Calibri" w:eastAsia="Calibri" w:hAnsi="Calibri" w:cs="Calibri"/>
          <w:sz w:val="22"/>
          <w:szCs w:val="22"/>
        </w:rPr>
        <w:t xml:space="preserve"> is now tied to a specific organization, not just to the person.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000"/>
      </w:tblGrid>
      <w:tr w:rsidR="0069088A" w14:paraId="0A2C196A" w14:textId="77777777">
        <w:tc>
          <w:tcPr>
            <w:tcW w:w="2600" w:type="dxa"/>
            <w:shd w:val="clear" w:color="auto" w:fill="2E5395"/>
            <w:tcMar>
              <w:top w:w="100" w:type="dxa"/>
              <w:left w:w="120" w:type="dxa"/>
              <w:bottom w:w="100" w:type="dxa"/>
              <w:right w:w="120" w:type="dxa"/>
            </w:tcMar>
          </w:tcPr>
          <w:p w14:paraId="3B34E607" w14:textId="77777777" w:rsidR="0069088A" w:rsidRDefault="00000000">
            <w:r>
              <w:rPr>
                <w:rFonts w:ascii="Calibri" w:eastAsia="Calibri" w:hAnsi="Calibri" w:cs="Calibri"/>
                <w:b/>
                <w:bCs/>
                <w:color w:val="FFFFFF"/>
              </w:rPr>
              <w:t>Column</w:t>
            </w:r>
          </w:p>
        </w:tc>
        <w:tc>
          <w:tcPr>
            <w:tcW w:w="4200" w:type="dxa"/>
            <w:shd w:val="clear" w:color="auto" w:fill="2E5395"/>
            <w:tcMar>
              <w:top w:w="100" w:type="dxa"/>
              <w:left w:w="120" w:type="dxa"/>
              <w:bottom w:w="100" w:type="dxa"/>
              <w:right w:w="120" w:type="dxa"/>
            </w:tcMar>
          </w:tcPr>
          <w:p w14:paraId="776978E0" w14:textId="77777777" w:rsidR="0069088A" w:rsidRDefault="00000000">
            <w:r>
              <w:rPr>
                <w:rFonts w:ascii="Calibri" w:eastAsia="Calibri" w:hAnsi="Calibri" w:cs="Calibri"/>
                <w:b/>
                <w:bCs/>
                <w:color w:val="FFFFFF"/>
              </w:rPr>
              <w:t>Purpose</w:t>
            </w:r>
          </w:p>
        </w:tc>
        <w:tc>
          <w:tcPr>
            <w:tcW w:w="3000" w:type="dxa"/>
            <w:shd w:val="clear" w:color="auto" w:fill="2E5395"/>
            <w:tcMar>
              <w:top w:w="100" w:type="dxa"/>
              <w:left w:w="120" w:type="dxa"/>
              <w:bottom w:w="100" w:type="dxa"/>
              <w:right w:w="120" w:type="dxa"/>
            </w:tcMar>
          </w:tcPr>
          <w:p w14:paraId="244F1D84" w14:textId="77777777" w:rsidR="0069088A" w:rsidRDefault="00000000">
            <w:r>
              <w:rPr>
                <w:rFonts w:ascii="Calibri" w:eastAsia="Calibri" w:hAnsi="Calibri" w:cs="Calibri"/>
                <w:b/>
                <w:bCs/>
                <w:color w:val="FFFFFF"/>
              </w:rPr>
              <w:t>Note</w:t>
            </w:r>
          </w:p>
        </w:tc>
      </w:tr>
      <w:tr w:rsidR="0069088A" w14:paraId="78B7BDD1" w14:textId="77777777">
        <w:tc>
          <w:tcPr>
            <w:tcW w:w="2600" w:type="dxa"/>
            <w:tcMar>
              <w:top w:w="100" w:type="dxa"/>
              <w:left w:w="120" w:type="dxa"/>
              <w:bottom w:w="100" w:type="dxa"/>
              <w:right w:w="120" w:type="dxa"/>
            </w:tcMar>
          </w:tcPr>
          <w:p w14:paraId="58D79D6C" w14:textId="77777777" w:rsidR="0069088A" w:rsidRDefault="00000000">
            <w:proofErr w:type="spellStart"/>
            <w:r>
              <w:rPr>
                <w:rFonts w:ascii="Calibri" w:eastAsia="Calibri" w:hAnsi="Calibri" w:cs="Calibri"/>
                <w:color w:val="000000"/>
              </w:rPr>
              <w:t>user_id</w:t>
            </w:r>
            <w:proofErr w:type="spellEnd"/>
          </w:p>
        </w:tc>
        <w:tc>
          <w:tcPr>
            <w:tcW w:w="4200" w:type="dxa"/>
            <w:tcMar>
              <w:top w:w="100" w:type="dxa"/>
              <w:left w:w="120" w:type="dxa"/>
              <w:bottom w:w="100" w:type="dxa"/>
              <w:right w:w="120" w:type="dxa"/>
            </w:tcMar>
          </w:tcPr>
          <w:p w14:paraId="62BF0EA0" w14:textId="77777777" w:rsidR="0069088A" w:rsidRDefault="00000000">
            <w:r>
              <w:rPr>
                <w:rFonts w:ascii="Calibri" w:eastAsia="Calibri" w:hAnsi="Calibri" w:cs="Calibri"/>
                <w:color w:val="000000"/>
              </w:rPr>
              <w:t>The person holding the role</w:t>
            </w:r>
          </w:p>
        </w:tc>
        <w:tc>
          <w:tcPr>
            <w:tcW w:w="3000" w:type="dxa"/>
            <w:tcMar>
              <w:top w:w="100" w:type="dxa"/>
              <w:left w:w="120" w:type="dxa"/>
              <w:bottom w:w="100" w:type="dxa"/>
              <w:right w:w="120" w:type="dxa"/>
            </w:tcMar>
          </w:tcPr>
          <w:p w14:paraId="56A0FA86" w14:textId="77777777" w:rsidR="0069088A" w:rsidRDefault="00000000">
            <w:r>
              <w:rPr>
                <w:rFonts w:ascii="Calibri" w:eastAsia="Calibri" w:hAnsi="Calibri" w:cs="Calibri"/>
                <w:color w:val="000000"/>
              </w:rPr>
              <w:t>Part of the key</w:t>
            </w:r>
          </w:p>
        </w:tc>
      </w:tr>
      <w:tr w:rsidR="0069088A" w14:paraId="55DC88C7" w14:textId="77777777">
        <w:tc>
          <w:tcPr>
            <w:tcW w:w="2600" w:type="dxa"/>
            <w:shd w:val="clear" w:color="auto" w:fill="F2F2F2"/>
            <w:tcMar>
              <w:top w:w="100" w:type="dxa"/>
              <w:left w:w="120" w:type="dxa"/>
              <w:bottom w:w="100" w:type="dxa"/>
              <w:right w:w="120" w:type="dxa"/>
            </w:tcMar>
          </w:tcPr>
          <w:p w14:paraId="3BFA04A5" w14:textId="77777777" w:rsidR="0069088A" w:rsidRDefault="00000000">
            <w:proofErr w:type="spellStart"/>
            <w:r>
              <w:rPr>
                <w:rFonts w:ascii="Calibri" w:eastAsia="Calibri" w:hAnsi="Calibri" w:cs="Calibri"/>
                <w:color w:val="000000"/>
              </w:rPr>
              <w:t>role_id</w:t>
            </w:r>
            <w:proofErr w:type="spellEnd"/>
          </w:p>
        </w:tc>
        <w:tc>
          <w:tcPr>
            <w:tcW w:w="4200" w:type="dxa"/>
            <w:shd w:val="clear" w:color="auto" w:fill="F2F2F2"/>
            <w:tcMar>
              <w:top w:w="100" w:type="dxa"/>
              <w:left w:w="120" w:type="dxa"/>
              <w:bottom w:w="100" w:type="dxa"/>
              <w:right w:w="120" w:type="dxa"/>
            </w:tcMar>
          </w:tcPr>
          <w:p w14:paraId="01910264" w14:textId="77777777" w:rsidR="0069088A" w:rsidRDefault="00000000">
            <w:r>
              <w:rPr>
                <w:rFonts w:ascii="Calibri" w:eastAsia="Calibri" w:hAnsi="Calibri" w:cs="Calibri"/>
                <w:color w:val="000000"/>
              </w:rPr>
              <w:t>The role assigned</w:t>
            </w:r>
          </w:p>
        </w:tc>
        <w:tc>
          <w:tcPr>
            <w:tcW w:w="3000" w:type="dxa"/>
            <w:shd w:val="clear" w:color="auto" w:fill="F2F2F2"/>
            <w:tcMar>
              <w:top w:w="100" w:type="dxa"/>
              <w:left w:w="120" w:type="dxa"/>
              <w:bottom w:w="100" w:type="dxa"/>
              <w:right w:w="120" w:type="dxa"/>
            </w:tcMar>
          </w:tcPr>
          <w:p w14:paraId="33155EA4" w14:textId="77777777" w:rsidR="0069088A" w:rsidRDefault="00000000">
            <w:r>
              <w:rPr>
                <w:rFonts w:ascii="Calibri" w:eastAsia="Calibri" w:hAnsi="Calibri" w:cs="Calibri"/>
                <w:color w:val="000000"/>
              </w:rPr>
              <w:t>Part of the key</w:t>
            </w:r>
          </w:p>
        </w:tc>
      </w:tr>
      <w:tr w:rsidR="0069088A" w14:paraId="798021D5" w14:textId="77777777">
        <w:tc>
          <w:tcPr>
            <w:tcW w:w="2600" w:type="dxa"/>
            <w:tcMar>
              <w:top w:w="100" w:type="dxa"/>
              <w:left w:w="120" w:type="dxa"/>
              <w:bottom w:w="100" w:type="dxa"/>
              <w:right w:w="120" w:type="dxa"/>
            </w:tcMar>
          </w:tcPr>
          <w:p w14:paraId="08781F6A" w14:textId="77777777" w:rsidR="0069088A" w:rsidRDefault="00000000">
            <w:proofErr w:type="spellStart"/>
            <w:r>
              <w:rPr>
                <w:rFonts w:ascii="Calibri" w:eastAsia="Calibri" w:hAnsi="Calibri" w:cs="Calibri"/>
                <w:color w:val="000000"/>
              </w:rPr>
              <w:t>account_id</w:t>
            </w:r>
            <w:proofErr w:type="spellEnd"/>
          </w:p>
        </w:tc>
        <w:tc>
          <w:tcPr>
            <w:tcW w:w="4200" w:type="dxa"/>
            <w:tcMar>
              <w:top w:w="100" w:type="dxa"/>
              <w:left w:w="120" w:type="dxa"/>
              <w:bottom w:w="100" w:type="dxa"/>
              <w:right w:w="120" w:type="dxa"/>
            </w:tcMar>
          </w:tcPr>
          <w:p w14:paraId="0359CA87" w14:textId="77777777" w:rsidR="0069088A" w:rsidRDefault="00000000">
            <w:r>
              <w:rPr>
                <w:rFonts w:ascii="Calibri" w:eastAsia="Calibri" w:hAnsi="Calibri" w:cs="Calibri"/>
                <w:color w:val="000000"/>
              </w:rPr>
              <w:t>NEW — the organization this role applies to</w:t>
            </w:r>
          </w:p>
        </w:tc>
        <w:tc>
          <w:tcPr>
            <w:tcW w:w="3000" w:type="dxa"/>
            <w:tcMar>
              <w:top w:w="100" w:type="dxa"/>
              <w:left w:w="120" w:type="dxa"/>
              <w:bottom w:w="100" w:type="dxa"/>
              <w:right w:w="120" w:type="dxa"/>
            </w:tcMar>
          </w:tcPr>
          <w:p w14:paraId="26BB462E" w14:textId="77777777" w:rsidR="0069088A" w:rsidRDefault="00000000">
            <w:r>
              <w:rPr>
                <w:rFonts w:ascii="Calibri" w:eastAsia="Calibri" w:hAnsi="Calibri" w:cs="Calibri"/>
                <w:color w:val="000000"/>
              </w:rPr>
              <w:t>Part of the key once fully rolled out</w:t>
            </w:r>
          </w:p>
        </w:tc>
      </w:tr>
      <w:tr w:rsidR="0069088A" w14:paraId="2E7384F0" w14:textId="77777777">
        <w:tc>
          <w:tcPr>
            <w:tcW w:w="2600" w:type="dxa"/>
            <w:shd w:val="clear" w:color="auto" w:fill="F2F2F2"/>
            <w:tcMar>
              <w:top w:w="100" w:type="dxa"/>
              <w:left w:w="120" w:type="dxa"/>
              <w:bottom w:w="100" w:type="dxa"/>
              <w:right w:w="120" w:type="dxa"/>
            </w:tcMar>
          </w:tcPr>
          <w:p w14:paraId="439EE163" w14:textId="77777777" w:rsidR="0069088A" w:rsidRDefault="00000000">
            <w:r>
              <w:rPr>
                <w:rFonts w:ascii="Calibri" w:eastAsia="Calibri" w:hAnsi="Calibri" w:cs="Calibri"/>
                <w:color w:val="000000"/>
              </w:rPr>
              <w:t>status, audit columns</w:t>
            </w:r>
          </w:p>
        </w:tc>
        <w:tc>
          <w:tcPr>
            <w:tcW w:w="4200" w:type="dxa"/>
            <w:shd w:val="clear" w:color="auto" w:fill="F2F2F2"/>
            <w:tcMar>
              <w:top w:w="100" w:type="dxa"/>
              <w:left w:w="120" w:type="dxa"/>
              <w:bottom w:w="100" w:type="dxa"/>
              <w:right w:w="120" w:type="dxa"/>
            </w:tcMar>
          </w:tcPr>
          <w:p w14:paraId="41397A4B" w14:textId="77777777" w:rsidR="0069088A" w:rsidRDefault="00000000">
            <w:r>
              <w:rPr>
                <w:rFonts w:ascii="Calibri" w:eastAsia="Calibri" w:hAnsi="Calibri" w:cs="Calibri"/>
                <w:color w:val="000000"/>
              </w:rPr>
              <w:t>Same as today</w:t>
            </w:r>
          </w:p>
        </w:tc>
        <w:tc>
          <w:tcPr>
            <w:tcW w:w="3000" w:type="dxa"/>
            <w:shd w:val="clear" w:color="auto" w:fill="F2F2F2"/>
            <w:tcMar>
              <w:top w:w="100" w:type="dxa"/>
              <w:left w:w="120" w:type="dxa"/>
              <w:bottom w:w="100" w:type="dxa"/>
              <w:right w:w="120" w:type="dxa"/>
            </w:tcMar>
          </w:tcPr>
          <w:p w14:paraId="5515553A" w14:textId="77777777" w:rsidR="0069088A" w:rsidRDefault="00000000">
            <w:r>
              <w:rPr>
                <w:rFonts w:ascii="Calibri" w:eastAsia="Calibri" w:hAnsi="Calibri" w:cs="Calibri"/>
                <w:color w:val="000000"/>
              </w:rPr>
              <w:t>Unchanged</w:t>
            </w:r>
          </w:p>
        </w:tc>
      </w:tr>
    </w:tbl>
    <w:p w14:paraId="20BFB020" w14:textId="77777777" w:rsidR="0069088A" w:rsidRDefault="0069088A">
      <w:pPr>
        <w:spacing w:after="100"/>
      </w:pPr>
    </w:p>
    <w:p w14:paraId="74D4734B" w14:textId="77777777" w:rsidR="0069088A" w:rsidRDefault="00000000">
      <w:pPr>
        <w:spacing w:after="140" w:line="300" w:lineRule="auto"/>
      </w:pPr>
      <w:r>
        <w:rPr>
          <w:rFonts w:ascii="Calibri" w:eastAsia="Calibri" w:hAnsi="Calibri" w:cs="Calibri"/>
          <w:b/>
          <w:bCs/>
          <w:sz w:val="22"/>
          <w:szCs w:val="22"/>
        </w:rPr>
        <w:t xml:space="preserve">Primary key (target): </w:t>
      </w:r>
      <w:r>
        <w:rPr>
          <w:rFonts w:ascii="Calibri" w:eastAsia="Calibri" w:hAnsi="Calibri" w:cs="Calibri"/>
          <w:sz w:val="22"/>
          <w:szCs w:val="22"/>
        </w:rPr>
        <w:t>(</w:t>
      </w:r>
      <w:proofErr w:type="spellStart"/>
      <w:r>
        <w:rPr>
          <w:rFonts w:ascii="Calibri" w:eastAsia="Calibri" w:hAnsi="Calibri" w:cs="Calibri"/>
          <w:sz w:val="22"/>
          <w:szCs w:val="22"/>
        </w:rPr>
        <w:t>user_id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role_id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account_</w:t>
      </w:r>
      <w:proofErr w:type="gramStart"/>
      <w:r>
        <w:rPr>
          <w:rFonts w:ascii="Calibri" w:eastAsia="Calibri" w:hAnsi="Calibri" w:cs="Calibri"/>
          <w:sz w:val="22"/>
          <w:szCs w:val="22"/>
        </w:rPr>
        <w:t>id</w:t>
      </w:r>
      <w:proofErr w:type="spellEnd"/>
      <w:r>
        <w:rPr>
          <w:rFonts w:ascii="Calibri" w:eastAsia="Calibri" w:hAnsi="Calibri" w:cs="Calibri"/>
          <w:sz w:val="22"/>
          <w:szCs w:val="22"/>
        </w:rPr>
        <w:t>) —</w:t>
      </w:r>
      <w:proofErr w:type="gramEnd"/>
      <w:r>
        <w:rPr>
          <w:rFonts w:ascii="Calibri" w:eastAsia="Calibri" w:hAnsi="Calibri" w:cs="Calibri"/>
          <w:sz w:val="22"/>
          <w:szCs w:val="22"/>
        </w:rPr>
        <w:t xml:space="preserve"> this is what allows 'Participant at Org A, Benefits Admin at Org B' to exist correctly for one person.</w:t>
      </w:r>
    </w:p>
    <w:p w14:paraId="155802E1" w14:textId="77777777" w:rsidR="0069088A" w:rsidRDefault="00000000">
      <w:pPr>
        <w:pStyle w:val="Heading3"/>
        <w:spacing w:before="220" w:after="100"/>
      </w:pPr>
      <w:r>
        <w:rPr>
          <w:rFonts w:ascii="Calibri" w:eastAsia="Calibri" w:hAnsi="Calibri" w:cs="Calibri"/>
          <w:b/>
          <w:bCs/>
          <w:color w:val="444444"/>
          <w:sz w:val="22"/>
          <w:szCs w:val="22"/>
        </w:rPr>
        <w:t>How organization is still identified</w:t>
      </w:r>
    </w:p>
    <w:p w14:paraId="01BC7279" w14:textId="77777777" w:rsidR="00FF087A" w:rsidRDefault="00FF087A">
      <w:pPr>
        <w:spacing w:after="160" w:line="300" w:lineRule="auto"/>
        <w:rPr>
          <w:kern w:val="2"/>
          <w14:ligatures w14:val="standardContextual"/>
        </w:rPr>
      </w:pPr>
      <w:r>
        <w:rPr>
          <w:rFonts w:ascii="Calibri" w:hAnsi="Calibri" w:cs="Calibri"/>
          <w:sz w:val="22"/>
          <w:szCs w:val="22"/>
        </w:rPr>
        <w:t>Organization details are still derived from the validated Salesforce Contact, but now per organization through the new mapping table instead of a single contact on the login row.</w:t>
      </w:r>
    </w:p>
    <w:p w14:paraId="18450235" w14:textId="77777777" w:rsidR="0069088A" w:rsidRDefault="00000000">
      <w:pPr>
        <w:pStyle w:val="Heading2"/>
        <w:spacing w:before="300" w:after="140"/>
      </w:pPr>
      <w:r>
        <w:rPr>
          <w:rFonts w:ascii="Calibri" w:eastAsia="Calibri" w:hAnsi="Calibri" w:cs="Calibri"/>
          <w:b/>
          <w:bCs/>
          <w:color w:val="2E5395"/>
          <w:sz w:val="25"/>
          <w:szCs w:val="25"/>
        </w:rPr>
        <w:t xml:space="preserve"> Determining the Default Organization at Login (Requirement R4)</w:t>
      </w:r>
    </w:p>
    <w:p w14:paraId="2A726985" w14:textId="77777777" w:rsidR="0069088A" w:rsidRDefault="00000000">
      <w:pPr>
        <w:spacing w:after="140" w:line="300" w:lineRule="auto"/>
      </w:pPr>
      <w:r>
        <w:rPr>
          <w:rFonts w:ascii="Calibri" w:eastAsia="Calibri" w:hAnsi="Calibri" w:cs="Calibri"/>
          <w:b/>
          <w:bCs/>
          <w:sz w:val="22"/>
          <w:szCs w:val="22"/>
        </w:rPr>
        <w:t xml:space="preserve">Rule: </w:t>
      </w:r>
      <w:r>
        <w:rPr>
          <w:rFonts w:ascii="Calibri" w:eastAsia="Calibri" w:hAnsi="Calibri" w:cs="Calibri"/>
          <w:sz w:val="22"/>
          <w:szCs w:val="22"/>
        </w:rPr>
        <w:t xml:space="preserve">Among all the organizations a participant belongs to, the system will automatically select the one whose program has </w:t>
      </w:r>
      <w:proofErr w:type="gramStart"/>
      <w:r>
        <w:rPr>
          <w:rFonts w:ascii="Calibri" w:eastAsia="Calibri" w:hAnsi="Calibri" w:cs="Calibri"/>
          <w:sz w:val="22"/>
          <w:szCs w:val="22"/>
        </w:rPr>
        <w:t xml:space="preserve">the  </w:t>
      </w:r>
      <w:r w:rsidR="00464AFD">
        <w:rPr>
          <w:rFonts w:ascii="Calibri" w:eastAsia="Calibri" w:hAnsi="Calibri" w:cs="Calibri"/>
          <w:sz w:val="22"/>
          <w:szCs w:val="22"/>
        </w:rPr>
        <w:t>l</w:t>
      </w:r>
      <w:r w:rsidR="008B6E82">
        <w:rPr>
          <w:rFonts w:ascii="Calibri" w:eastAsia="Calibri" w:hAnsi="Calibri" w:cs="Calibri"/>
          <w:sz w:val="22"/>
          <w:szCs w:val="22"/>
        </w:rPr>
        <w:t>a</w:t>
      </w:r>
      <w:r w:rsidR="00464AFD">
        <w:rPr>
          <w:rFonts w:ascii="Calibri" w:eastAsia="Calibri" w:hAnsi="Calibri" w:cs="Calibri"/>
          <w:sz w:val="22"/>
          <w:szCs w:val="22"/>
        </w:rPr>
        <w:t>test</w:t>
      </w:r>
      <w:proofErr w:type="gramEnd"/>
      <w:r>
        <w:rPr>
          <w:rFonts w:ascii="Calibri" w:eastAsia="Calibri" w:hAnsi="Calibri" w:cs="Calibri"/>
          <w:sz w:val="22"/>
          <w:szCs w:val="22"/>
        </w:rPr>
        <w:t xml:space="preserve"> effective </w:t>
      </w:r>
      <w:proofErr w:type="gramStart"/>
      <w:r>
        <w:rPr>
          <w:rFonts w:ascii="Calibri" w:eastAsia="Calibri" w:hAnsi="Calibri" w:cs="Calibri"/>
          <w:sz w:val="22"/>
          <w:szCs w:val="22"/>
        </w:rPr>
        <w:t>date, and</w:t>
      </w:r>
      <w:proofErr w:type="gramEnd"/>
      <w:r>
        <w:rPr>
          <w:rFonts w:ascii="Calibri" w:eastAsia="Calibri" w:hAnsi="Calibri" w:cs="Calibri"/>
          <w:sz w:val="22"/>
          <w:szCs w:val="22"/>
        </w:rPr>
        <w:t xml:space="preserve"> send the user straight to that organization's dashboard.</w:t>
      </w:r>
    </w:p>
    <w:p w14:paraId="0246EAFD" w14:textId="77777777" w:rsidR="0069088A" w:rsidRDefault="00000000">
      <w:pPr>
        <w:spacing w:after="160" w:line="300" w:lineRule="auto"/>
      </w:pPr>
      <w:r>
        <w:rPr>
          <w:rFonts w:ascii="Calibri" w:eastAsia="Calibri" w:hAnsi="Calibri" w:cs="Calibri"/>
          <w:sz w:val="22"/>
          <w:szCs w:val="22"/>
        </w:rPr>
        <w:lastRenderedPageBreak/>
        <w:t>Tie-break order, if two organizations are equally recent:</w:t>
      </w:r>
    </w:p>
    <w:p w14:paraId="75B18CF3" w14:textId="77777777" w:rsidR="0069088A" w:rsidRDefault="00000000">
      <w:pPr>
        <w:pStyle w:val="ListParagraph"/>
        <w:numPr>
          <w:ilvl w:val="0"/>
          <w:numId w:val="2"/>
        </w:numPr>
        <w:spacing w:after="90" w:line="290" w:lineRule="auto"/>
      </w:pPr>
      <w:r>
        <w:rPr>
          <w:rFonts w:ascii="Calibri" w:eastAsia="Calibri" w:hAnsi="Calibri" w:cs="Calibri"/>
          <w:sz w:val="22"/>
          <w:szCs w:val="22"/>
        </w:rPr>
        <w:t>The organization with the most recent program effective date wins.</w:t>
      </w:r>
    </w:p>
    <w:p w14:paraId="37794A74" w14:textId="77777777" w:rsidR="0069088A" w:rsidRDefault="00000000">
      <w:pPr>
        <w:pStyle w:val="ListParagraph"/>
        <w:numPr>
          <w:ilvl w:val="0"/>
          <w:numId w:val="2"/>
        </w:numPr>
        <w:spacing w:after="90" w:line="290" w:lineRule="auto"/>
      </w:pPr>
      <w:r>
        <w:rPr>
          <w:rFonts w:ascii="Calibri" w:eastAsia="Calibri" w:hAnsi="Calibri" w:cs="Calibri"/>
          <w:sz w:val="22"/>
          <w:szCs w:val="22"/>
        </w:rPr>
        <w:t>Organizations with no dated program at all are ranked last.</w:t>
      </w:r>
    </w:p>
    <w:p w14:paraId="432A1E94" w14:textId="77777777" w:rsidR="0069088A" w:rsidRPr="00AD64D4" w:rsidRDefault="00000000">
      <w:pPr>
        <w:pStyle w:val="ListParagraph"/>
        <w:numPr>
          <w:ilvl w:val="0"/>
          <w:numId w:val="2"/>
        </w:numPr>
        <w:spacing w:after="90" w:line="290" w:lineRule="auto"/>
      </w:pPr>
      <w:r>
        <w:rPr>
          <w:rFonts w:ascii="Calibri" w:eastAsia="Calibri" w:hAnsi="Calibri" w:cs="Calibri"/>
          <w:sz w:val="22"/>
          <w:szCs w:val="22"/>
        </w:rPr>
        <w:t>If dates are exactly equal, the organization name is used (</w:t>
      </w:r>
      <w:proofErr w:type="gramStart"/>
      <w:r>
        <w:rPr>
          <w:rFonts w:ascii="Calibri" w:eastAsia="Calibri" w:hAnsi="Calibri" w:cs="Calibri"/>
          <w:sz w:val="22"/>
          <w:szCs w:val="22"/>
        </w:rPr>
        <w:t>alphabetical</w:t>
      </w:r>
      <w:proofErr w:type="gramEnd"/>
      <w:r>
        <w:rPr>
          <w:rFonts w:ascii="Calibri" w:eastAsia="Calibri" w:hAnsi="Calibri" w:cs="Calibri"/>
          <w:sz w:val="22"/>
          <w:szCs w:val="22"/>
        </w:rPr>
        <w:t>) so the result is always consistent.</w:t>
      </w:r>
    </w:p>
    <w:p w14:paraId="6180B512" w14:textId="126AFB14" w:rsidR="0069088A" w:rsidRDefault="00000000">
      <w:pPr>
        <w:pStyle w:val="Heading2"/>
        <w:spacing w:before="300" w:after="140"/>
      </w:pPr>
      <w:r>
        <w:rPr>
          <w:rFonts w:ascii="Calibri" w:eastAsia="Calibri" w:hAnsi="Calibri" w:cs="Calibri"/>
          <w:b/>
          <w:bCs/>
          <w:color w:val="2E5395"/>
          <w:sz w:val="25"/>
          <w:szCs w:val="25"/>
        </w:rPr>
        <w:t>Switching Organization (Requirement R5)</w:t>
      </w:r>
    </w:p>
    <w:p w14:paraId="21AF6B20" w14:textId="77777777" w:rsidR="0069088A" w:rsidRDefault="00000000">
      <w:pPr>
        <w:spacing w:after="160" w:line="300" w:lineRule="auto"/>
      </w:pPr>
      <w:r>
        <w:rPr>
          <w:rFonts w:ascii="Calibri" w:eastAsia="Calibri" w:hAnsi="Calibri" w:cs="Calibri"/>
          <w:sz w:val="22"/>
          <w:szCs w:val="22"/>
        </w:rPr>
        <w:t>The target experience makes switching organization a simple, near one-click action:</w:t>
      </w:r>
    </w:p>
    <w:p w14:paraId="61AD8091" w14:textId="77777777" w:rsidR="0069088A" w:rsidRDefault="00000000">
      <w:pPr>
        <w:pStyle w:val="ListParagraph"/>
        <w:numPr>
          <w:ilvl w:val="0"/>
          <w:numId w:val="2"/>
        </w:numPr>
        <w:spacing w:after="90" w:line="290" w:lineRule="auto"/>
      </w:pPr>
      <w:r>
        <w:rPr>
          <w:rFonts w:ascii="Calibri" w:eastAsia="Calibri" w:hAnsi="Calibri" w:cs="Calibri"/>
          <w:sz w:val="22"/>
          <w:szCs w:val="22"/>
        </w:rPr>
        <w:t>The participant sees their list of organizations directly from the account menu and selects one.</w:t>
      </w:r>
    </w:p>
    <w:p w14:paraId="582A21A0" w14:textId="77777777" w:rsidR="0069088A" w:rsidRDefault="00000000">
      <w:pPr>
        <w:pStyle w:val="ListParagraph"/>
        <w:numPr>
          <w:ilvl w:val="0"/>
          <w:numId w:val="2"/>
        </w:numPr>
        <w:spacing w:after="90" w:line="290" w:lineRule="auto"/>
      </w:pPr>
      <w:r>
        <w:rPr>
          <w:rFonts w:ascii="Calibri" w:eastAsia="Calibri" w:hAnsi="Calibri" w:cs="Calibri"/>
          <w:sz w:val="22"/>
          <w:szCs w:val="22"/>
        </w:rPr>
        <w:t>The system automatically checks which role(s) are valid for the participant at the newly selected organization.</w:t>
      </w:r>
    </w:p>
    <w:p w14:paraId="6358E6FE" w14:textId="77777777" w:rsidR="0069088A" w:rsidRDefault="00000000">
      <w:pPr>
        <w:pStyle w:val="ListParagraph"/>
        <w:numPr>
          <w:ilvl w:val="0"/>
          <w:numId w:val="2"/>
        </w:numPr>
        <w:spacing w:after="90" w:line="290" w:lineRule="auto"/>
      </w:pPr>
      <w:r>
        <w:rPr>
          <w:rFonts w:ascii="Calibri" w:eastAsia="Calibri" w:hAnsi="Calibri" w:cs="Calibri"/>
          <w:sz w:val="22"/>
          <w:szCs w:val="22"/>
        </w:rPr>
        <w:t>Immediately after switching, the dashboard, programs, policies, and documents all refresh to reflect the new organization — nothing from the previous organization is left on screen.</w:t>
      </w:r>
    </w:p>
    <w:p w14:paraId="64A27F61" w14:textId="77777777" w:rsidR="0069088A" w:rsidRDefault="00000000">
      <w:pPr>
        <w:pStyle w:val="Heading2"/>
        <w:spacing w:before="300" w:after="140"/>
      </w:pPr>
      <w:r>
        <w:rPr>
          <w:rFonts w:ascii="Calibri" w:eastAsia="Calibri" w:hAnsi="Calibri" w:cs="Calibri"/>
          <w:b/>
          <w:bCs/>
          <w:color w:val="2E5395"/>
          <w:sz w:val="25"/>
          <w:szCs w:val="25"/>
        </w:rPr>
        <w:t xml:space="preserve"> Target Login Sequence (business view)</w:t>
      </w:r>
    </w:p>
    <w:p w14:paraId="48FD95AA" w14:textId="77777777" w:rsidR="0069088A" w:rsidRDefault="00000000">
      <w:pPr>
        <w:pStyle w:val="ListParagraph"/>
        <w:numPr>
          <w:ilvl w:val="0"/>
          <w:numId w:val="2"/>
        </w:numPr>
        <w:spacing w:after="90" w:line="290" w:lineRule="auto"/>
      </w:pPr>
      <w:r>
        <w:rPr>
          <w:rFonts w:ascii="Calibri" w:eastAsia="Calibri" w:hAnsi="Calibri" w:cs="Calibri"/>
          <w:sz w:val="22"/>
          <w:szCs w:val="22"/>
        </w:rPr>
        <w:t>User logs in via Entra as today.</w:t>
      </w:r>
    </w:p>
    <w:p w14:paraId="4363640A" w14:textId="77777777" w:rsidR="0069088A" w:rsidRDefault="00000000">
      <w:pPr>
        <w:pStyle w:val="ListParagraph"/>
        <w:numPr>
          <w:ilvl w:val="0"/>
          <w:numId w:val="2"/>
        </w:numPr>
        <w:spacing w:after="90" w:line="290" w:lineRule="auto"/>
      </w:pPr>
      <w:r>
        <w:rPr>
          <w:rFonts w:ascii="Calibri" w:eastAsia="Calibri" w:hAnsi="Calibri" w:cs="Calibri"/>
          <w:sz w:val="22"/>
          <w:szCs w:val="22"/>
        </w:rPr>
        <w:t>System fetches the user's available organizations/contacts/roles — now sourced through the new mapping table.</w:t>
      </w:r>
    </w:p>
    <w:p w14:paraId="57019FD5" w14:textId="77777777" w:rsidR="0069088A" w:rsidRDefault="00000000">
      <w:pPr>
        <w:pStyle w:val="ListParagraph"/>
        <w:numPr>
          <w:ilvl w:val="0"/>
          <w:numId w:val="2"/>
        </w:numPr>
        <w:spacing w:after="90" w:line="290" w:lineRule="auto"/>
      </w:pPr>
      <w:r>
        <w:rPr>
          <w:rFonts w:ascii="Calibri" w:eastAsia="Calibri" w:hAnsi="Calibri" w:cs="Calibri"/>
          <w:sz w:val="22"/>
          <w:szCs w:val="22"/>
        </w:rPr>
        <w:t>If no organization is found -&gt; 'No Organization' page (unchanged).</w:t>
      </w:r>
    </w:p>
    <w:p w14:paraId="745DA42A" w14:textId="77777777" w:rsidR="0069088A" w:rsidRDefault="00000000">
      <w:pPr>
        <w:pStyle w:val="ListParagraph"/>
        <w:numPr>
          <w:ilvl w:val="0"/>
          <w:numId w:val="2"/>
        </w:numPr>
        <w:spacing w:after="90" w:line="290" w:lineRule="auto"/>
      </w:pPr>
      <w:r>
        <w:rPr>
          <w:rFonts w:ascii="Calibri" w:eastAsia="Calibri" w:hAnsi="Calibri" w:cs="Calibri"/>
          <w:sz w:val="22"/>
          <w:szCs w:val="22"/>
        </w:rPr>
        <w:t>If a default organization can be determined and it has one role -&gt; user goes straight to the dashboard (this is the improvement over today — R4 delivered).</w:t>
      </w:r>
    </w:p>
    <w:p w14:paraId="476FCDC7" w14:textId="77777777" w:rsidR="0069088A" w:rsidRDefault="00000000">
      <w:pPr>
        <w:pStyle w:val="ListParagraph"/>
        <w:numPr>
          <w:ilvl w:val="0"/>
          <w:numId w:val="2"/>
        </w:numPr>
        <w:spacing w:after="90" w:line="290" w:lineRule="auto"/>
      </w:pPr>
      <w:r>
        <w:rPr>
          <w:rFonts w:ascii="Calibri" w:eastAsia="Calibri" w:hAnsi="Calibri" w:cs="Calibri"/>
          <w:sz w:val="22"/>
          <w:szCs w:val="22"/>
        </w:rPr>
        <w:t>If the default organization has more than one role -&gt; user is asked only to pick a role (organization is already decided).</w:t>
      </w:r>
    </w:p>
    <w:p w14:paraId="27362223" w14:textId="77777777" w:rsidR="0069088A" w:rsidRDefault="00000000">
      <w:pPr>
        <w:pStyle w:val="ListParagraph"/>
        <w:numPr>
          <w:ilvl w:val="0"/>
          <w:numId w:val="2"/>
        </w:numPr>
        <w:spacing w:after="90" w:line="290" w:lineRule="auto"/>
      </w:pPr>
      <w:r>
        <w:rPr>
          <w:rFonts w:ascii="Calibri" w:eastAsia="Calibri" w:hAnsi="Calibri" w:cs="Calibri"/>
          <w:sz w:val="22"/>
          <w:szCs w:val="22"/>
        </w:rPr>
        <w:t xml:space="preserve">If no default can be determined (e.g., no dated programs anywhere) -&gt; user sees the organization picker, same as today's fallback </w:t>
      </w:r>
      <w:r w:rsidR="008B6E82">
        <w:rPr>
          <w:rFonts w:ascii="Calibri" w:eastAsia="Calibri" w:hAnsi="Calibri" w:cs="Calibri"/>
          <w:sz w:val="22"/>
          <w:szCs w:val="22"/>
        </w:rPr>
        <w:t>behavior</w:t>
      </w:r>
      <w:r>
        <w:rPr>
          <w:rFonts w:ascii="Calibri" w:eastAsia="Calibri" w:hAnsi="Calibri" w:cs="Calibri"/>
          <w:sz w:val="22"/>
          <w:szCs w:val="22"/>
        </w:rPr>
        <w:t>.</w:t>
      </w:r>
    </w:p>
    <w:p w14:paraId="62C86032" w14:textId="77777777" w:rsidR="0069088A" w:rsidRDefault="00000000">
      <w:pPr>
        <w:pStyle w:val="Heading2"/>
        <w:spacing w:before="300" w:after="140"/>
      </w:pPr>
      <w:r>
        <w:rPr>
          <w:rFonts w:ascii="Calibri" w:eastAsia="Calibri" w:hAnsi="Calibri" w:cs="Calibri"/>
          <w:b/>
          <w:bCs/>
          <w:color w:val="2E5395"/>
          <w:sz w:val="25"/>
          <w:szCs w:val="25"/>
        </w:rPr>
        <w:t xml:space="preserve"> Target Organization-Switch Sequence (business view)</w:t>
      </w:r>
    </w:p>
    <w:p w14:paraId="3C1F42F1" w14:textId="77777777" w:rsidR="0069088A" w:rsidRDefault="00000000">
      <w:pPr>
        <w:pStyle w:val="ListParagraph"/>
        <w:numPr>
          <w:ilvl w:val="0"/>
          <w:numId w:val="2"/>
        </w:numPr>
        <w:spacing w:after="90" w:line="290" w:lineRule="auto"/>
      </w:pPr>
      <w:r>
        <w:rPr>
          <w:rFonts w:ascii="Calibri" w:eastAsia="Calibri" w:hAnsi="Calibri" w:cs="Calibri"/>
          <w:sz w:val="22"/>
          <w:szCs w:val="22"/>
        </w:rPr>
        <w:t>User selects 'Switch Organization' and picks the target organization.</w:t>
      </w:r>
    </w:p>
    <w:p w14:paraId="1657FD28" w14:textId="77777777" w:rsidR="0069088A" w:rsidRDefault="00000000">
      <w:pPr>
        <w:pStyle w:val="ListParagraph"/>
        <w:numPr>
          <w:ilvl w:val="0"/>
          <w:numId w:val="2"/>
        </w:numPr>
        <w:spacing w:after="90" w:line="290" w:lineRule="auto"/>
      </w:pPr>
      <w:r>
        <w:rPr>
          <w:rFonts w:ascii="Calibri" w:eastAsia="Calibri" w:hAnsi="Calibri" w:cs="Calibri"/>
          <w:sz w:val="22"/>
          <w:szCs w:val="22"/>
        </w:rPr>
        <w:t>System re-checks the full list of contexts (roles can now differ by organization, so this is always re-verified).</w:t>
      </w:r>
    </w:p>
    <w:p w14:paraId="4897A6B2" w14:textId="77777777" w:rsidR="0069088A" w:rsidRDefault="00000000">
      <w:pPr>
        <w:pStyle w:val="ListParagraph"/>
        <w:numPr>
          <w:ilvl w:val="0"/>
          <w:numId w:val="2"/>
        </w:numPr>
        <w:spacing w:after="90" w:line="290" w:lineRule="auto"/>
      </w:pPr>
      <w:r>
        <w:rPr>
          <w:rFonts w:ascii="Calibri" w:eastAsia="Calibri" w:hAnsi="Calibri" w:cs="Calibri"/>
          <w:sz w:val="22"/>
          <w:szCs w:val="22"/>
        </w:rPr>
        <w:t>System confirms the chosen organization and role are valid together for this person.</w:t>
      </w:r>
    </w:p>
    <w:p w14:paraId="7CE2D938" w14:textId="77777777" w:rsidR="0069088A" w:rsidRDefault="00000000">
      <w:pPr>
        <w:pStyle w:val="ListParagraph"/>
        <w:numPr>
          <w:ilvl w:val="0"/>
          <w:numId w:val="2"/>
        </w:numPr>
        <w:spacing w:after="90" w:line="290" w:lineRule="auto"/>
      </w:pPr>
      <w:r>
        <w:rPr>
          <w:rFonts w:ascii="Calibri" w:eastAsia="Calibri" w:hAnsi="Calibri" w:cs="Calibri"/>
          <w:sz w:val="22"/>
          <w:szCs w:val="22"/>
        </w:rPr>
        <w:t>The session's active context is fully replaced — nothing from the old organization carries over.</w:t>
      </w:r>
    </w:p>
    <w:p w14:paraId="25B44264" w14:textId="77777777" w:rsidR="0069088A" w:rsidRDefault="00000000">
      <w:pPr>
        <w:pStyle w:val="ListParagraph"/>
        <w:numPr>
          <w:ilvl w:val="0"/>
          <w:numId w:val="2"/>
        </w:numPr>
        <w:spacing w:after="90" w:line="290" w:lineRule="auto"/>
      </w:pPr>
      <w:r>
        <w:rPr>
          <w:rFonts w:ascii="Calibri" w:eastAsia="Calibri" w:hAnsi="Calibri" w:cs="Calibri"/>
          <w:sz w:val="22"/>
          <w:szCs w:val="22"/>
        </w:rPr>
        <w:t>Any information already loaded on screen for the old organization is cleared before the new dashboard loads, so stale data is never shown.</w:t>
      </w:r>
    </w:p>
    <w:p w14:paraId="0F63B259" w14:textId="77777777" w:rsidR="0069088A" w:rsidRDefault="00000000">
      <w:pPr>
        <w:pStyle w:val="ListParagraph"/>
        <w:numPr>
          <w:ilvl w:val="0"/>
          <w:numId w:val="2"/>
        </w:numPr>
        <w:spacing w:after="90" w:line="290" w:lineRule="auto"/>
      </w:pPr>
      <w:r>
        <w:rPr>
          <w:rFonts w:ascii="Calibri" w:eastAsia="Calibri" w:hAnsi="Calibri" w:cs="Calibri"/>
          <w:sz w:val="22"/>
          <w:szCs w:val="22"/>
        </w:rPr>
        <w:t xml:space="preserve">From this point, every subsequent action the user takes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scoped to the new organization automatically.</w:t>
      </w:r>
    </w:p>
    <w:p w14:paraId="7EBDC6C3" w14:textId="77777777" w:rsidR="0069088A" w:rsidRDefault="00000000">
      <w:pPr>
        <w:pStyle w:val="Heading2"/>
        <w:spacing w:before="300" w:after="140"/>
      </w:pPr>
      <w:r>
        <w:rPr>
          <w:rFonts w:ascii="Calibri" w:eastAsia="Calibri" w:hAnsi="Calibri" w:cs="Calibri"/>
          <w:b/>
          <w:bCs/>
          <w:color w:val="2E5395"/>
          <w:sz w:val="25"/>
          <w:szCs w:val="25"/>
        </w:rPr>
        <w:t xml:space="preserve"> What Changes Across the System</w:t>
      </w:r>
    </w:p>
    <w:p w14:paraId="517F1D27" w14:textId="77777777" w:rsidR="0069088A" w:rsidRDefault="00000000">
      <w:pPr>
        <w:spacing w:after="160" w:line="300" w:lineRule="auto"/>
      </w:pPr>
      <w:r>
        <w:rPr>
          <w:rFonts w:ascii="Calibri" w:eastAsia="Calibri" w:hAnsi="Calibri" w:cs="Calibri"/>
          <w:sz w:val="22"/>
          <w:szCs w:val="22"/>
        </w:rPr>
        <w:lastRenderedPageBreak/>
        <w:t>Because organization-scoped data (programs, policies, documents, bank details, greetings) is already filtered by contact and organization in each part of the code, no special 'switch' logic is needed there — those parts simply need to be updated once to read the organization/contact relationship from the new mapping table instead of directly from the login record. The main areas of work are:</w:t>
      </w:r>
    </w:p>
    <w:p w14:paraId="148E33D1" w14:textId="77777777" w:rsidR="0069088A" w:rsidRDefault="00000000">
      <w:pPr>
        <w:pStyle w:val="ListParagraph"/>
        <w:numPr>
          <w:ilvl w:val="0"/>
          <w:numId w:val="2"/>
        </w:numPr>
        <w:spacing w:after="90" w:line="290" w:lineRule="auto"/>
      </w:pPr>
      <w:r>
        <w:rPr>
          <w:rFonts w:ascii="Calibri" w:eastAsia="Calibri" w:hAnsi="Calibri" w:cs="Calibri"/>
          <w:sz w:val="22"/>
          <w:szCs w:val="22"/>
        </w:rPr>
        <w:t>The context-resolution logic (deciding what organizations/roles a user has, and which is the default).</w:t>
      </w:r>
    </w:p>
    <w:p w14:paraId="2E6699D1" w14:textId="77777777" w:rsidR="0069088A" w:rsidRPr="00B20543" w:rsidRDefault="00000000">
      <w:pPr>
        <w:pStyle w:val="ListParagraph"/>
        <w:numPr>
          <w:ilvl w:val="0"/>
          <w:numId w:val="2"/>
        </w:numPr>
        <w:spacing w:after="90" w:line="290" w:lineRule="auto"/>
      </w:pPr>
      <w:r>
        <w:rPr>
          <w:rFonts w:ascii="Calibri" w:eastAsia="Calibri" w:hAnsi="Calibri" w:cs="Calibri"/>
          <w:sz w:val="22"/>
          <w:szCs w:val="22"/>
        </w:rPr>
        <w:t>The identity-and-</w:t>
      </w:r>
      <w:proofErr w:type="spellStart"/>
      <w:r>
        <w:rPr>
          <w:rFonts w:ascii="Calibri" w:eastAsia="Calibri" w:hAnsi="Calibri" w:cs="Calibri"/>
          <w:sz w:val="22"/>
          <w:szCs w:val="22"/>
        </w:rPr>
        <w:t>role</w:t>
      </w:r>
      <w:proofErr w:type="spellEnd"/>
      <w:r>
        <w:rPr>
          <w:rFonts w:ascii="Calibri" w:eastAsia="Calibri" w:hAnsi="Calibri" w:cs="Calibri"/>
          <w:sz w:val="22"/>
          <w:szCs w:val="22"/>
        </w:rPr>
        <w:t xml:space="preserve"> revalidation logic (making sure the organization, contact and role a user claims to be operating under are still valid together on every request).</w:t>
      </w:r>
    </w:p>
    <w:p w14:paraId="6068283D" w14:textId="582F6BD7" w:rsidR="00B20543" w:rsidRDefault="00B20543" w:rsidP="00B20543">
      <w:pPr>
        <w:pStyle w:val="ListParagraph"/>
        <w:spacing w:after="90" w:line="290" w:lineRule="auto"/>
        <w:ind w:left="420"/>
      </w:pPr>
      <w:r>
        <w:rPr>
          <w:rFonts w:ascii="Calibri" w:eastAsia="Calibri" w:hAnsi="Calibri" w:cs="Calibri"/>
          <w:sz w:val="22"/>
          <w:szCs w:val="22"/>
        </w:rPr>
        <w:t xml:space="preserve">1)If I will do next request and data will not </w:t>
      </w:r>
      <w:proofErr w:type="gramStart"/>
      <w:r>
        <w:rPr>
          <w:rFonts w:ascii="Calibri" w:eastAsia="Calibri" w:hAnsi="Calibri" w:cs="Calibri"/>
          <w:sz w:val="22"/>
          <w:szCs w:val="22"/>
        </w:rPr>
        <w:t>valid</w:t>
      </w:r>
      <w:proofErr w:type="gramEnd"/>
      <w:r>
        <w:rPr>
          <w:rFonts w:ascii="Calibri" w:eastAsia="Calibri" w:hAnsi="Calibri" w:cs="Calibri"/>
          <w:sz w:val="22"/>
          <w:szCs w:val="22"/>
        </w:rPr>
        <w:t xml:space="preserve"> what should we display?</w:t>
      </w:r>
    </w:p>
    <w:p w14:paraId="3127A5F1" w14:textId="77777777" w:rsidR="0069088A" w:rsidRDefault="00000000">
      <w:pPr>
        <w:pStyle w:val="ListParagraph"/>
        <w:numPr>
          <w:ilvl w:val="0"/>
          <w:numId w:val="2"/>
        </w:numPr>
        <w:spacing w:after="90" w:line="290" w:lineRule="auto"/>
      </w:pPr>
      <w:r>
        <w:rPr>
          <w:rFonts w:ascii="Calibri" w:eastAsia="Calibri" w:hAnsi="Calibri" w:cs="Calibri"/>
          <w:sz w:val="22"/>
          <w:szCs w:val="22"/>
        </w:rPr>
        <w:t>Every place in the system that currently looks up a user's Salesforce Contact directly from the login record — each of these must be updated to go through the new mapping table instead.</w:t>
      </w:r>
    </w:p>
    <w:p w14:paraId="5915DF2C" w14:textId="77777777" w:rsidR="0069088A" w:rsidRDefault="00000000">
      <w:pPr>
        <w:pStyle w:val="ListParagraph"/>
        <w:numPr>
          <w:ilvl w:val="0"/>
          <w:numId w:val="2"/>
        </w:numPr>
        <w:spacing w:after="90" w:line="290" w:lineRule="auto"/>
      </w:pPr>
      <w:r>
        <w:rPr>
          <w:rFonts w:ascii="Calibri" w:eastAsia="Calibri" w:hAnsi="Calibri" w:cs="Calibri"/>
          <w:sz w:val="22"/>
          <w:szCs w:val="22"/>
        </w:rPr>
        <w:t xml:space="preserve">The account-menu / organization-switch screen in the customer </w:t>
      </w:r>
      <w:r w:rsidR="008B6E82">
        <w:rPr>
          <w:rFonts w:ascii="Calibri" w:eastAsia="Calibri" w:hAnsi="Calibri" w:cs="Calibri"/>
          <w:sz w:val="22"/>
          <w:szCs w:val="22"/>
        </w:rPr>
        <w:t>portal and</w:t>
      </w:r>
      <w:r>
        <w:rPr>
          <w:rFonts w:ascii="Calibri" w:eastAsia="Calibri" w:hAnsi="Calibri" w:cs="Calibri"/>
          <w:sz w:val="22"/>
          <w:szCs w:val="22"/>
        </w:rPr>
        <w:t xml:space="preserve"> clearing of any cached organization-specific data on switch.</w:t>
      </w:r>
    </w:p>
    <w:p w14:paraId="3F979DF1" w14:textId="35804EB8" w:rsidR="0069088A" w:rsidRDefault="006669FE">
      <w:pPr>
        <w:pStyle w:val="Heading1"/>
        <w:pBdr>
          <w:bottom w:val="single" w:sz="6" w:space="4" w:color="2E5395"/>
        </w:pBdr>
        <w:spacing w:before="380" w:after="180"/>
      </w:pPr>
      <w:r>
        <w:rPr>
          <w:rFonts w:ascii="Calibri" w:eastAsia="Calibri" w:hAnsi="Calibri" w:cs="Calibri"/>
          <w:b/>
          <w:bCs/>
          <w:color w:val="1F3864"/>
          <w:sz w:val="30"/>
          <w:szCs w:val="30"/>
        </w:rPr>
        <w:t xml:space="preserve">What </w:t>
      </w:r>
      <w:proofErr w:type="gramStart"/>
      <w:r>
        <w:rPr>
          <w:rFonts w:ascii="Calibri" w:eastAsia="Calibri" w:hAnsi="Calibri" w:cs="Calibri"/>
          <w:b/>
          <w:bCs/>
          <w:color w:val="1F3864"/>
          <w:sz w:val="30"/>
          <w:szCs w:val="30"/>
        </w:rPr>
        <w:t>need</w:t>
      </w:r>
      <w:proofErr w:type="gramEnd"/>
      <w:r>
        <w:rPr>
          <w:rFonts w:ascii="Calibri" w:eastAsia="Calibri" w:hAnsi="Calibri" w:cs="Calibri"/>
          <w:b/>
          <w:bCs/>
          <w:color w:val="1F3864"/>
          <w:sz w:val="30"/>
          <w:szCs w:val="30"/>
        </w:rPr>
        <w:t xml:space="preserve"> to change in technical point </w:t>
      </w:r>
    </w:p>
    <w:p w14:paraId="36930689" w14:textId="77777777" w:rsidR="000B2F3B" w:rsidRPr="000B2F3B" w:rsidRDefault="000B2F3B" w:rsidP="000B2F3B">
      <w:pPr>
        <w:spacing w:after="90" w:line="290" w:lineRule="auto"/>
        <w:rPr>
          <w:b/>
          <w:bCs/>
        </w:rPr>
      </w:pPr>
      <w:r w:rsidRPr="000B2F3B">
        <w:rPr>
          <w:b/>
          <w:bCs/>
        </w:rPr>
        <w:t>API</w:t>
      </w:r>
    </w:p>
    <w:p w14:paraId="416E8365" w14:textId="77777777" w:rsidR="000B2F3B" w:rsidRPr="000B2F3B" w:rsidRDefault="000B2F3B" w:rsidP="000B2F3B">
      <w:pPr>
        <w:spacing w:after="90" w:line="290" w:lineRule="auto"/>
      </w:pPr>
      <w:r w:rsidRPr="000B2F3B">
        <w:rPr>
          <w:b/>
          <w:bCs/>
        </w:rPr>
        <w:t>No new endpoint needed.</w:t>
      </w:r>
      <w:r w:rsidRPr="000B2F3B">
        <w:t xml:space="preserve"> Switching is purely a session/BFF-level operation — the same POST /</w:t>
      </w:r>
      <w:proofErr w:type="spellStart"/>
      <w:r w:rsidRPr="000B2F3B">
        <w:t>api</w:t>
      </w:r>
      <w:proofErr w:type="spellEnd"/>
      <w:r w:rsidRPr="000B2F3B">
        <w:t>/auth/select-context route handles it. Two existing backend pieces just need to work correctly to support it:</w:t>
      </w:r>
    </w:p>
    <w:p w14:paraId="47B39A6C" w14:textId="77777777" w:rsidR="0069088A" w:rsidRDefault="0069088A" w:rsidP="008B6E82">
      <w:pPr>
        <w:spacing w:after="90" w:line="290" w:lineRule="auto"/>
      </w:pPr>
    </w:p>
    <w:tbl>
      <w:tblPr>
        <w:tblW w:w="0" w:type="auto"/>
        <w:tblLook w:val="04A0" w:firstRow="1" w:lastRow="0" w:firstColumn="1" w:lastColumn="0" w:noHBand="0" w:noVBand="1"/>
      </w:tblPr>
      <w:tblGrid>
        <w:gridCol w:w="3200"/>
        <w:gridCol w:w="6200"/>
      </w:tblGrid>
      <w:tr w:rsidR="006D190E" w14:paraId="30762FEA" w14:textId="77777777">
        <w:tc>
          <w:tcPr>
            <w:tcW w:w="3200" w:type="dxa"/>
            <w:shd w:val="clear" w:color="auto" w:fill="2E5395"/>
            <w:tcMar>
              <w:top w:w="100" w:type="dxa"/>
              <w:left w:w="120" w:type="dxa"/>
              <w:bottom w:w="100" w:type="dxa"/>
              <w:right w:w="120" w:type="dxa"/>
            </w:tcMar>
          </w:tcPr>
          <w:p w14:paraId="50380E2E" w14:textId="77777777" w:rsidR="006D190E" w:rsidRDefault="00000000">
            <w:r>
              <w:rPr>
                <w:rFonts w:ascii="Calibri" w:hAnsi="Calibri"/>
                <w:b/>
                <w:color w:val="FFFFFF"/>
              </w:rPr>
              <w:t>API / Function</w:t>
            </w:r>
          </w:p>
        </w:tc>
        <w:tc>
          <w:tcPr>
            <w:tcW w:w="6200" w:type="dxa"/>
            <w:shd w:val="clear" w:color="auto" w:fill="2E5395"/>
            <w:tcMar>
              <w:top w:w="100" w:type="dxa"/>
              <w:left w:w="120" w:type="dxa"/>
              <w:bottom w:w="100" w:type="dxa"/>
              <w:right w:w="120" w:type="dxa"/>
            </w:tcMar>
          </w:tcPr>
          <w:p w14:paraId="1184D899" w14:textId="77777777" w:rsidR="006D190E" w:rsidRDefault="00000000">
            <w:r>
              <w:rPr>
                <w:rFonts w:ascii="Calibri" w:hAnsi="Calibri"/>
                <w:b/>
                <w:color w:val="FFFFFF"/>
              </w:rPr>
              <w:t>What Changes</w:t>
            </w:r>
          </w:p>
        </w:tc>
      </w:tr>
      <w:tr w:rsidR="006D190E" w14:paraId="5557FEBC" w14:textId="77777777">
        <w:tc>
          <w:tcPr>
            <w:tcW w:w="3200" w:type="dxa"/>
            <w:tcMar>
              <w:top w:w="100" w:type="dxa"/>
              <w:left w:w="120" w:type="dxa"/>
              <w:bottom w:w="100" w:type="dxa"/>
              <w:right w:w="120" w:type="dxa"/>
            </w:tcMar>
          </w:tcPr>
          <w:p w14:paraId="4118DEAD" w14:textId="77777777" w:rsidR="006D190E" w:rsidRDefault="00000000">
            <w:r>
              <w:rPr>
                <w:rFonts w:ascii="Calibri" w:hAnsi="Calibri"/>
              </w:rPr>
              <w:t>GET /api/v1/me/contexts</w:t>
            </w:r>
          </w:p>
        </w:tc>
        <w:tc>
          <w:tcPr>
            <w:tcW w:w="6200" w:type="dxa"/>
            <w:tcMar>
              <w:top w:w="100" w:type="dxa"/>
              <w:left w:w="120" w:type="dxa"/>
              <w:bottom w:w="100" w:type="dxa"/>
              <w:right w:w="120" w:type="dxa"/>
            </w:tcMar>
          </w:tcPr>
          <w:p w14:paraId="7223754D" w14:textId="13E1B6A2" w:rsidR="006D190E" w:rsidRDefault="00000000">
            <w:r>
              <w:rPr>
                <w:rFonts w:ascii="Calibri" w:hAnsi="Calibri"/>
              </w:rPr>
              <w:t xml:space="preserve">Resolve the organization list through the new user_login_sf_contact_map_t table instead of the single contact field on the login record; group roles so each organization only shows its own roles; </w:t>
            </w:r>
          </w:p>
        </w:tc>
      </w:tr>
      <w:tr w:rsidR="006D190E" w14:paraId="668203B5" w14:textId="77777777">
        <w:tc>
          <w:tcPr>
            <w:tcW w:w="3200" w:type="dxa"/>
            <w:shd w:val="clear" w:color="auto" w:fill="F2F2F2"/>
            <w:tcMar>
              <w:top w:w="100" w:type="dxa"/>
              <w:left w:w="120" w:type="dxa"/>
              <w:bottom w:w="100" w:type="dxa"/>
              <w:right w:w="120" w:type="dxa"/>
            </w:tcMar>
          </w:tcPr>
          <w:p w14:paraId="335AC826" w14:textId="0A3D5812" w:rsidR="007751A1" w:rsidRPr="007751A1" w:rsidRDefault="00000000" w:rsidP="007751A1">
            <w:pPr>
              <w:rPr>
                <w:rFonts w:ascii="Calibri" w:hAnsi="Calibri"/>
              </w:rPr>
            </w:pPr>
            <w:r>
              <w:rPr>
                <w:rFonts w:ascii="Calibri" w:hAnsi="Calibri"/>
              </w:rPr>
              <w:t>Identity &amp; role check performed on every request (</w:t>
            </w:r>
            <w:proofErr w:type="spellStart"/>
            <w:r>
              <w:rPr>
                <w:rFonts w:ascii="Calibri" w:hAnsi="Calibri"/>
              </w:rPr>
              <w:t>get_resolved_</w:t>
            </w:r>
            <w:proofErr w:type="gramStart"/>
            <w:r>
              <w:rPr>
                <w:rFonts w:ascii="Calibri" w:hAnsi="Calibri"/>
              </w:rPr>
              <w:t>identity</w:t>
            </w:r>
            <w:proofErr w:type="spellEnd"/>
            <w:r>
              <w:rPr>
                <w:rFonts w:ascii="Calibri" w:hAnsi="Calibri"/>
              </w:rPr>
              <w:t>)</w:t>
            </w:r>
            <w:r w:rsidR="007751A1">
              <w:rPr>
                <w:rFonts w:ascii="Calibri" w:hAnsi="Calibri"/>
              </w:rPr>
              <w:t>means</w:t>
            </w:r>
            <w:proofErr w:type="gramEnd"/>
            <w:r w:rsidR="007751A1">
              <w:rPr>
                <w:rFonts w:ascii="Calibri" w:hAnsi="Calibri"/>
              </w:rPr>
              <w:t xml:space="preserve"> (</w:t>
            </w:r>
            <w:r w:rsidR="007751A1" w:rsidRPr="007751A1">
              <w:rPr>
                <w:rFonts w:ascii="Calibri" w:hAnsi="Calibri"/>
              </w:rPr>
              <w:t>GET /</w:t>
            </w:r>
            <w:proofErr w:type="gramStart"/>
            <w:r w:rsidR="007751A1" w:rsidRPr="007751A1">
              <w:rPr>
                <w:rFonts w:ascii="Calibri" w:hAnsi="Calibri"/>
              </w:rPr>
              <w:t xml:space="preserve">me </w:t>
            </w:r>
            <w:r w:rsidR="007751A1">
              <w:rPr>
                <w:rFonts w:ascii="Calibri" w:hAnsi="Calibri"/>
              </w:rPr>
              <w:t>)</w:t>
            </w:r>
            <w:proofErr w:type="gramEnd"/>
            <w:r w:rsidR="007751A1" w:rsidRPr="007751A1">
              <w:rPr>
                <w:rFonts w:ascii="Calibri" w:hAnsi="Calibri"/>
              </w:rPr>
              <w:t>— current user identity</w:t>
            </w:r>
          </w:p>
          <w:p w14:paraId="2BD46490" w14:textId="3CBD2DF3" w:rsidR="006D190E" w:rsidRDefault="006D190E"/>
        </w:tc>
        <w:tc>
          <w:tcPr>
            <w:tcW w:w="6200" w:type="dxa"/>
            <w:shd w:val="clear" w:color="auto" w:fill="F2F2F2"/>
            <w:tcMar>
              <w:top w:w="100" w:type="dxa"/>
              <w:left w:w="120" w:type="dxa"/>
              <w:bottom w:w="100" w:type="dxa"/>
              <w:right w:w="120" w:type="dxa"/>
            </w:tcMar>
          </w:tcPr>
          <w:p w14:paraId="0E22C23B" w14:textId="77777777" w:rsidR="006D190E" w:rsidRDefault="00000000">
            <w:r>
              <w:rPr>
                <w:rFonts w:ascii="Calibri" w:hAnsi="Calibri"/>
              </w:rPr>
              <w:t>This is upgraded to re-check the full combination of email + contact + organization + role, instead of just email + contact + role. This is the piece that actually enforces the switch on every single request, not just at login.</w:t>
            </w:r>
          </w:p>
        </w:tc>
      </w:tr>
      <w:tr w:rsidR="006D190E" w14:paraId="2DD358E8" w14:textId="77777777">
        <w:tc>
          <w:tcPr>
            <w:tcW w:w="3200" w:type="dxa"/>
            <w:tcMar>
              <w:top w:w="100" w:type="dxa"/>
              <w:left w:w="120" w:type="dxa"/>
              <w:bottom w:w="100" w:type="dxa"/>
              <w:right w:w="120" w:type="dxa"/>
            </w:tcMar>
          </w:tcPr>
          <w:p w14:paraId="24D53263" w14:textId="77777777" w:rsidR="006D190E" w:rsidRDefault="00000000">
            <w:r>
              <w:rPr>
                <w:rFonts w:ascii="Calibri" w:hAnsi="Calibri"/>
              </w:rPr>
              <w:t>Contact lookup used when saving login details (get_sf_contact_id)</w:t>
            </w:r>
          </w:p>
        </w:tc>
        <w:tc>
          <w:tcPr>
            <w:tcW w:w="6200" w:type="dxa"/>
            <w:tcMar>
              <w:top w:w="100" w:type="dxa"/>
              <w:left w:w="120" w:type="dxa"/>
              <w:bottom w:w="100" w:type="dxa"/>
              <w:right w:w="120" w:type="dxa"/>
            </w:tcMar>
          </w:tcPr>
          <w:p w14:paraId="21FACE91" w14:textId="77777777" w:rsidR="006D190E" w:rsidRDefault="00000000">
            <w:r>
              <w:rPr>
                <w:rFonts w:ascii="Calibri" w:hAnsi="Calibri"/>
              </w:rPr>
              <w:t>Today this fails with an error the moment a person has more than one organization. It must be updated to work per-organization instead of assuming one contact per person.</w:t>
            </w:r>
          </w:p>
        </w:tc>
      </w:tr>
    </w:tbl>
    <w:p w14:paraId="20069A05" w14:textId="77777777" w:rsidR="006D190E" w:rsidRDefault="006D190E"/>
    <w:p w14:paraId="5CAB7E28" w14:textId="77777777" w:rsidR="00FF087A" w:rsidRDefault="00FF087A">
      <w:pPr>
        <w:spacing w:after="160" w:line="300" w:lineRule="auto"/>
        <w:rPr>
          <w:kern w:val="2"/>
          <w14:ligatures w14:val="standardContextual"/>
        </w:rPr>
      </w:pPr>
      <w:r>
        <w:rPr>
          <w:rFonts w:ascii="Calibri" w:hAnsi="Calibri" w:cs="Calibri"/>
          <w:sz w:val="22"/>
          <w:szCs w:val="22"/>
        </w:rPr>
        <w:t>Other organization-scoped reads only need one update: use the new mapping table instead of the login record.</w:t>
      </w:r>
    </w:p>
    <w:p w14:paraId="5A43D087" w14:textId="77777777" w:rsidR="006D190E" w:rsidRDefault="00000000">
      <w:pPr>
        <w:pStyle w:val="Heading2"/>
        <w:spacing w:before="300" w:after="140"/>
      </w:pPr>
      <w:r>
        <w:rPr>
          <w:rFonts w:ascii="Calibri" w:hAnsi="Calibri"/>
          <w:b/>
          <w:color w:val="2E5395"/>
          <w:sz w:val="25"/>
        </w:rPr>
        <w:t>Frontend</w:t>
      </w:r>
    </w:p>
    <w:tbl>
      <w:tblPr>
        <w:tblW w:w="0" w:type="auto"/>
        <w:tblLook w:val="04A0" w:firstRow="1" w:lastRow="0" w:firstColumn="1" w:lastColumn="0" w:noHBand="0" w:noVBand="1"/>
      </w:tblPr>
      <w:tblGrid>
        <w:gridCol w:w="3200"/>
        <w:gridCol w:w="6200"/>
      </w:tblGrid>
      <w:tr w:rsidR="006D190E" w14:paraId="768B4AE9" w14:textId="77777777">
        <w:tc>
          <w:tcPr>
            <w:tcW w:w="3200" w:type="dxa"/>
            <w:shd w:val="clear" w:color="auto" w:fill="2E5395"/>
            <w:tcMar>
              <w:top w:w="100" w:type="dxa"/>
              <w:left w:w="120" w:type="dxa"/>
              <w:bottom w:w="100" w:type="dxa"/>
              <w:right w:w="120" w:type="dxa"/>
            </w:tcMar>
          </w:tcPr>
          <w:p w14:paraId="76A3ACBF" w14:textId="77777777" w:rsidR="006D190E" w:rsidRDefault="00000000">
            <w:r>
              <w:rPr>
                <w:rFonts w:ascii="Calibri" w:hAnsi="Calibri"/>
                <w:b/>
                <w:color w:val="FFFFFF"/>
              </w:rPr>
              <w:t>Screen / Area</w:t>
            </w:r>
          </w:p>
        </w:tc>
        <w:tc>
          <w:tcPr>
            <w:tcW w:w="6200" w:type="dxa"/>
            <w:shd w:val="clear" w:color="auto" w:fill="2E5395"/>
            <w:tcMar>
              <w:top w:w="100" w:type="dxa"/>
              <w:left w:w="120" w:type="dxa"/>
              <w:bottom w:w="100" w:type="dxa"/>
              <w:right w:w="120" w:type="dxa"/>
            </w:tcMar>
          </w:tcPr>
          <w:p w14:paraId="00271633" w14:textId="77777777" w:rsidR="006D190E" w:rsidRDefault="00000000">
            <w:r>
              <w:rPr>
                <w:rFonts w:ascii="Calibri" w:hAnsi="Calibri"/>
                <w:b/>
                <w:color w:val="FFFFFF"/>
              </w:rPr>
              <w:t>What Changes</w:t>
            </w:r>
          </w:p>
        </w:tc>
      </w:tr>
      <w:tr w:rsidR="006D190E" w14:paraId="0AF33AC9" w14:textId="77777777">
        <w:tc>
          <w:tcPr>
            <w:tcW w:w="3200" w:type="dxa"/>
            <w:tcMar>
              <w:top w:w="100" w:type="dxa"/>
              <w:left w:w="120" w:type="dxa"/>
              <w:bottom w:w="100" w:type="dxa"/>
              <w:right w:w="120" w:type="dxa"/>
            </w:tcMar>
          </w:tcPr>
          <w:p w14:paraId="58C5C92D" w14:textId="77777777" w:rsidR="006D190E" w:rsidRDefault="00000000">
            <w:r>
              <w:rPr>
                <w:rFonts w:ascii="Calibri" w:hAnsi="Calibri"/>
              </w:rPr>
              <w:t>Organization/role selection action</w:t>
            </w:r>
          </w:p>
        </w:tc>
        <w:tc>
          <w:tcPr>
            <w:tcW w:w="6200" w:type="dxa"/>
            <w:tcMar>
              <w:top w:w="100" w:type="dxa"/>
              <w:left w:w="120" w:type="dxa"/>
              <w:bottom w:w="100" w:type="dxa"/>
              <w:right w:w="120" w:type="dxa"/>
            </w:tcMar>
          </w:tcPr>
          <w:p w14:paraId="36C3A73A" w14:textId="77777777" w:rsidR="006D190E" w:rsidRDefault="00000000">
            <w:r>
              <w:rPr>
                <w:rFonts w:ascii="Calibri" w:hAnsi="Calibri"/>
              </w:rPr>
              <w:t xml:space="preserve">Accept an organization choice (with an optional role); when the organization changes, always re-verify the full list of roles for that organization before proceeding; if the target organization has only one </w:t>
            </w:r>
            <w:r>
              <w:rPr>
                <w:rFonts w:ascii="Calibri" w:hAnsi="Calibri"/>
              </w:rPr>
              <w:lastRenderedPageBreak/>
              <w:t>role, pick it automatically; replace the active session context completely rather than merging it with the old one.</w:t>
            </w:r>
          </w:p>
        </w:tc>
      </w:tr>
      <w:tr w:rsidR="006D190E" w14:paraId="4076AE55" w14:textId="77777777">
        <w:tc>
          <w:tcPr>
            <w:tcW w:w="3200" w:type="dxa"/>
            <w:shd w:val="clear" w:color="auto" w:fill="F2F2F2"/>
            <w:tcMar>
              <w:top w:w="100" w:type="dxa"/>
              <w:left w:w="120" w:type="dxa"/>
              <w:bottom w:w="100" w:type="dxa"/>
              <w:right w:w="120" w:type="dxa"/>
            </w:tcMar>
          </w:tcPr>
          <w:p w14:paraId="3022D4E9" w14:textId="58D3AA11" w:rsidR="006D190E" w:rsidRDefault="00000000">
            <w:r>
              <w:rPr>
                <w:rFonts w:ascii="Calibri" w:hAnsi="Calibri"/>
              </w:rPr>
              <w:lastRenderedPageBreak/>
              <w:t>Account menu ("Switch</w:t>
            </w:r>
            <w:r w:rsidR="0044079F">
              <w:rPr>
                <w:rFonts w:ascii="Calibri" w:hAnsi="Calibri"/>
              </w:rPr>
              <w:t xml:space="preserve"> Profile</w:t>
            </w:r>
            <w:r>
              <w:rPr>
                <w:rFonts w:ascii="Calibri" w:hAnsi="Calibri"/>
              </w:rPr>
              <w:t>")</w:t>
            </w:r>
          </w:p>
        </w:tc>
        <w:tc>
          <w:tcPr>
            <w:tcW w:w="6200" w:type="dxa"/>
            <w:shd w:val="clear" w:color="auto" w:fill="F2F2F2"/>
            <w:tcMar>
              <w:top w:w="100" w:type="dxa"/>
              <w:left w:w="120" w:type="dxa"/>
              <w:bottom w:w="100" w:type="dxa"/>
              <w:right w:w="120" w:type="dxa"/>
            </w:tcMar>
          </w:tcPr>
          <w:p w14:paraId="434EC8B5" w14:textId="77777777" w:rsidR="006D190E" w:rsidRDefault="00000000">
            <w:r>
              <w:rPr>
                <w:rFonts w:ascii="Calibri" w:hAnsi="Calibri"/>
              </w:rPr>
              <w:t>Replace today's link-out-to-a-picker-screen with an inline list of the person's organizations, right in the account menu, so switching becomes a single selection instead of a multi-step flow.</w:t>
            </w:r>
          </w:p>
        </w:tc>
      </w:tr>
      <w:tr w:rsidR="006D190E" w14:paraId="47B2660A" w14:textId="77777777">
        <w:tc>
          <w:tcPr>
            <w:tcW w:w="3200" w:type="dxa"/>
            <w:tcMar>
              <w:top w:w="100" w:type="dxa"/>
              <w:left w:w="120" w:type="dxa"/>
              <w:bottom w:w="100" w:type="dxa"/>
              <w:right w:w="120" w:type="dxa"/>
            </w:tcMar>
          </w:tcPr>
          <w:p w14:paraId="240ABFE8" w14:textId="77777777" w:rsidR="006D190E" w:rsidRDefault="00000000">
            <w:r>
              <w:rPr>
                <w:rFonts w:ascii="Calibri" w:hAnsi="Calibri"/>
              </w:rPr>
              <w:t>Navigation bar switch handling</w:t>
            </w:r>
          </w:p>
        </w:tc>
        <w:tc>
          <w:tcPr>
            <w:tcW w:w="6200" w:type="dxa"/>
            <w:tcMar>
              <w:top w:w="100" w:type="dxa"/>
              <w:left w:w="120" w:type="dxa"/>
              <w:bottom w:w="100" w:type="dxa"/>
              <w:right w:w="120" w:type="dxa"/>
            </w:tcMar>
          </w:tcPr>
          <w:p w14:paraId="4B70F6A1" w14:textId="77777777" w:rsidR="006D190E" w:rsidRDefault="00000000">
            <w:r>
              <w:rPr>
                <w:rFonts w:ascii="Calibri" w:hAnsi="Calibri"/>
              </w:rPr>
              <w:t>After a successful switch, always send the user to the main dashboard rather than trying to keep them on their current page — the current page may not exist or make sense in the new organization.</w:t>
            </w:r>
          </w:p>
        </w:tc>
      </w:tr>
      <w:tr w:rsidR="006D190E" w14:paraId="2A73EA59" w14:textId="77777777">
        <w:tc>
          <w:tcPr>
            <w:tcW w:w="3200" w:type="dxa"/>
            <w:shd w:val="clear" w:color="auto" w:fill="F2F2F2"/>
            <w:tcMar>
              <w:top w:w="100" w:type="dxa"/>
              <w:left w:w="120" w:type="dxa"/>
              <w:bottom w:w="100" w:type="dxa"/>
              <w:right w:w="120" w:type="dxa"/>
            </w:tcMar>
          </w:tcPr>
          <w:p w14:paraId="22016886" w14:textId="77777777" w:rsidR="006D190E" w:rsidRDefault="00000000">
            <w:r>
              <w:rPr>
                <w:rFonts w:ascii="Calibri" w:hAnsi="Calibri"/>
              </w:rPr>
              <w:t>Login/context resolution on sign-in</w:t>
            </w:r>
          </w:p>
        </w:tc>
        <w:tc>
          <w:tcPr>
            <w:tcW w:w="6200" w:type="dxa"/>
            <w:shd w:val="clear" w:color="auto" w:fill="F2F2F2"/>
            <w:tcMar>
              <w:top w:w="100" w:type="dxa"/>
              <w:left w:w="120" w:type="dxa"/>
              <w:bottom w:w="100" w:type="dxa"/>
              <w:right w:w="120" w:type="dxa"/>
            </w:tcMar>
          </w:tcPr>
          <w:p w14:paraId="2B139CD2" w14:textId="77777777" w:rsidR="006D190E" w:rsidRDefault="00000000">
            <w:r>
              <w:rPr>
                <w:rFonts w:ascii="Calibri" w:hAnsi="Calibri"/>
              </w:rPr>
              <w:t>Update the automatic-selection logic to pick the organization marked as the default (isDefault) rather than only auto-selecting when there is exactly one organization — this is what actually delivers Requirement R4.</w:t>
            </w:r>
          </w:p>
        </w:tc>
      </w:tr>
      <w:tr w:rsidR="006D190E" w14:paraId="637B44B6" w14:textId="77777777">
        <w:tc>
          <w:tcPr>
            <w:tcW w:w="3200" w:type="dxa"/>
            <w:tcMar>
              <w:top w:w="100" w:type="dxa"/>
              <w:left w:w="120" w:type="dxa"/>
              <w:bottom w:w="100" w:type="dxa"/>
              <w:right w:w="120" w:type="dxa"/>
            </w:tcMar>
          </w:tcPr>
          <w:p w14:paraId="3BF22BCD" w14:textId="77777777" w:rsidR="006D190E" w:rsidRDefault="00000000">
            <w:r>
              <w:rPr>
                <w:rFonts w:ascii="Calibri" w:hAnsi="Calibri"/>
              </w:rPr>
              <w:t>Session data shape</w:t>
            </w:r>
          </w:p>
        </w:tc>
        <w:tc>
          <w:tcPr>
            <w:tcW w:w="6200" w:type="dxa"/>
            <w:tcMar>
              <w:top w:w="100" w:type="dxa"/>
              <w:left w:w="120" w:type="dxa"/>
              <w:bottom w:w="100" w:type="dxa"/>
              <w:right w:w="120" w:type="dxa"/>
            </w:tcMar>
          </w:tcPr>
          <w:p w14:paraId="54873EA6" w14:textId="77777777" w:rsidR="006D190E" w:rsidRDefault="00000000">
            <w:r>
              <w:rPr>
                <w:rFonts w:ascii="Calibri" w:hAnsi="Calibri"/>
              </w:rPr>
              <w:t>The stored list of a person's organizations gains the two new fields — latestProgramEffectiveDate and isDefault — so the smart-default and switch logic have what they need.</w:t>
            </w:r>
          </w:p>
        </w:tc>
      </w:tr>
    </w:tbl>
    <w:p w14:paraId="0B07F53A" w14:textId="77777777" w:rsidR="006D190E" w:rsidRDefault="006D190E"/>
    <w:p w14:paraId="1235E16B" w14:textId="5E865E49" w:rsidR="006D190E" w:rsidRDefault="00A7107F">
      <w:pPr>
        <w:spacing w:after="160" w:line="300" w:lineRule="auto"/>
      </w:pPr>
      <w:r w:rsidRPr="00A7107F">
        <w:rPr>
          <w:rFonts w:ascii="Calibri" w:hAnsi="Calibri"/>
          <w:b/>
          <w:bCs/>
          <w:color w:val="444444"/>
          <w:sz w:val="22"/>
          <w:szCs w:val="24"/>
        </w:rPr>
        <w:t>Recommended approach:</w:t>
      </w:r>
      <w:r w:rsidRPr="00A7107F">
        <w:rPr>
          <w:rFonts w:ascii="Calibri" w:hAnsi="Calibri"/>
          <w:b/>
          <w:color w:val="444444"/>
          <w:sz w:val="22"/>
          <w:szCs w:val="24"/>
        </w:rPr>
        <w:t xml:space="preserve"> do a full page reload after switching. This instantly clears all old-organization data from the screen and avoids having to manually reset six separate data areas (profile, dashboard, policy details, policy performance, bank details, marketing banners</w:t>
      </w:r>
      <w:proofErr w:type="gramStart"/>
      <w:r w:rsidRPr="00A7107F">
        <w:rPr>
          <w:rFonts w:ascii="Calibri" w:hAnsi="Calibri"/>
          <w:b/>
          <w:color w:val="444444"/>
          <w:sz w:val="22"/>
          <w:szCs w:val="24"/>
        </w:rPr>
        <w:t>).</w:t>
      </w:r>
      <w:r w:rsidR="00000000">
        <w:rPr>
          <w:rFonts w:ascii="Calibri" w:hAnsi="Calibri"/>
          <w:sz w:val="22"/>
        </w:rPr>
        <w:t>.</w:t>
      </w:r>
      <w:proofErr w:type="gramEnd"/>
    </w:p>
    <w:p w14:paraId="3815748D" w14:textId="77777777" w:rsidR="006D190E" w:rsidRDefault="00000000">
      <w:pPr>
        <w:pStyle w:val="Heading2"/>
        <w:spacing w:before="300" w:after="140"/>
      </w:pPr>
      <w:r>
        <w:rPr>
          <w:rFonts w:ascii="Calibri" w:hAnsi="Calibri"/>
          <w:b/>
          <w:color w:val="2E5395"/>
          <w:sz w:val="25"/>
        </w:rPr>
        <w:t>Two Ways to Deliver This — A Decision Point</w:t>
      </w:r>
    </w:p>
    <w:p w14:paraId="2A252548" w14:textId="77777777" w:rsidR="006D190E" w:rsidRDefault="00000000">
      <w:pPr>
        <w:spacing w:after="160" w:line="300" w:lineRule="auto"/>
      </w:pPr>
      <w:r>
        <w:rPr>
          <w:rFonts w:ascii="Calibri" w:hAnsi="Calibri"/>
          <w:sz w:val="22"/>
        </w:rPr>
        <w:t>There are two possible paths to implement organization switching, and they represent very different amounts of work and risk. This decision should be made before development starts.</w:t>
      </w:r>
    </w:p>
    <w:tbl>
      <w:tblPr>
        <w:tblW w:w="0" w:type="auto"/>
        <w:tblLook w:val="04A0" w:firstRow="1" w:lastRow="0" w:firstColumn="1" w:lastColumn="0" w:noHBand="0" w:noVBand="1"/>
      </w:tblPr>
      <w:tblGrid>
        <w:gridCol w:w="2200"/>
        <w:gridCol w:w="4200"/>
        <w:gridCol w:w="3000"/>
      </w:tblGrid>
      <w:tr w:rsidR="006D190E" w14:paraId="0847EE64" w14:textId="77777777">
        <w:tc>
          <w:tcPr>
            <w:tcW w:w="2200" w:type="dxa"/>
            <w:shd w:val="clear" w:color="auto" w:fill="2E5395"/>
            <w:tcMar>
              <w:top w:w="100" w:type="dxa"/>
              <w:left w:w="120" w:type="dxa"/>
              <w:bottom w:w="100" w:type="dxa"/>
              <w:right w:w="120" w:type="dxa"/>
            </w:tcMar>
          </w:tcPr>
          <w:p w14:paraId="6E140FBF" w14:textId="77777777" w:rsidR="006D190E" w:rsidRDefault="00000000">
            <w:r>
              <w:rPr>
                <w:rFonts w:ascii="Calibri" w:hAnsi="Calibri"/>
                <w:b/>
                <w:color w:val="FFFFFF"/>
              </w:rPr>
              <w:t>Option</w:t>
            </w:r>
          </w:p>
        </w:tc>
        <w:tc>
          <w:tcPr>
            <w:tcW w:w="4200" w:type="dxa"/>
            <w:shd w:val="clear" w:color="auto" w:fill="2E5395"/>
            <w:tcMar>
              <w:top w:w="100" w:type="dxa"/>
              <w:left w:w="120" w:type="dxa"/>
              <w:bottom w:w="100" w:type="dxa"/>
              <w:right w:w="120" w:type="dxa"/>
            </w:tcMar>
          </w:tcPr>
          <w:p w14:paraId="12AD155D" w14:textId="77777777" w:rsidR="006D190E" w:rsidRDefault="00000000">
            <w:r>
              <w:rPr>
                <w:rFonts w:ascii="Calibri" w:hAnsi="Calibri"/>
                <w:b/>
                <w:color w:val="FFFFFF"/>
              </w:rPr>
              <w:t>What It Involves</w:t>
            </w:r>
          </w:p>
        </w:tc>
        <w:tc>
          <w:tcPr>
            <w:tcW w:w="3000" w:type="dxa"/>
            <w:shd w:val="clear" w:color="auto" w:fill="2E5395"/>
            <w:tcMar>
              <w:top w:w="100" w:type="dxa"/>
              <w:left w:w="120" w:type="dxa"/>
              <w:bottom w:w="100" w:type="dxa"/>
              <w:right w:w="120" w:type="dxa"/>
            </w:tcMar>
          </w:tcPr>
          <w:p w14:paraId="151957BF" w14:textId="77777777" w:rsidR="006D190E" w:rsidRDefault="00000000">
            <w:r>
              <w:rPr>
                <w:rFonts w:ascii="Calibri" w:hAnsi="Calibri"/>
                <w:b/>
                <w:color w:val="FFFFFF"/>
              </w:rPr>
              <w:t>Important Caveat</w:t>
            </w:r>
          </w:p>
        </w:tc>
      </w:tr>
      <w:tr w:rsidR="006D190E" w14:paraId="64474EB4" w14:textId="77777777">
        <w:tc>
          <w:tcPr>
            <w:tcW w:w="2200" w:type="dxa"/>
            <w:tcMar>
              <w:top w:w="100" w:type="dxa"/>
              <w:left w:w="120" w:type="dxa"/>
              <w:bottom w:w="100" w:type="dxa"/>
              <w:right w:w="120" w:type="dxa"/>
            </w:tcMar>
          </w:tcPr>
          <w:p w14:paraId="4A91280D" w14:textId="77777777" w:rsidR="006D190E" w:rsidRDefault="00000000">
            <w:r>
              <w:rPr>
                <w:rFonts w:ascii="Calibri" w:hAnsi="Calibri"/>
              </w:rPr>
              <w:t>Option A — Quick fix on today's setup</w:t>
            </w:r>
          </w:p>
        </w:tc>
        <w:tc>
          <w:tcPr>
            <w:tcW w:w="4200" w:type="dxa"/>
            <w:tcMar>
              <w:top w:w="100" w:type="dxa"/>
              <w:left w:w="120" w:type="dxa"/>
              <w:bottom w:w="100" w:type="dxa"/>
              <w:right w:w="120" w:type="dxa"/>
            </w:tcMar>
          </w:tcPr>
          <w:p w14:paraId="3DBA5DA1" w14:textId="77777777" w:rsidR="006D190E" w:rsidRDefault="00000000">
            <w:r>
              <w:rPr>
                <w:rFonts w:ascii="Calibri" w:hAnsi="Calibri"/>
              </w:rPr>
              <w:t>Front-end changes only (the selection action, the account menu, and the navigation bar). No backend changes, no database migration.</w:t>
            </w:r>
          </w:p>
        </w:tc>
        <w:tc>
          <w:tcPr>
            <w:tcW w:w="3000" w:type="dxa"/>
            <w:tcMar>
              <w:top w:w="100" w:type="dxa"/>
              <w:left w:w="120" w:type="dxa"/>
              <w:bottom w:w="100" w:type="dxa"/>
              <w:right w:w="120" w:type="dxa"/>
            </w:tcMar>
          </w:tcPr>
          <w:p w14:paraId="31A6BA56" w14:textId="77777777" w:rsidR="006D190E" w:rsidRDefault="00000000">
            <w:r>
              <w:rPr>
                <w:rFonts w:ascii="Calibri" w:hAnsi="Calibri"/>
              </w:rPr>
              <w:t>This only works because of today's workaround of creating a duplicate login record per organization — a workaround that conflicts with the platform's own rule that each person should have only one login record. It is fast to build, but it is building on a foundation the platform does not actually intend to support long-term.</w:t>
            </w:r>
          </w:p>
        </w:tc>
      </w:tr>
      <w:tr w:rsidR="006D190E" w14:paraId="73591D12" w14:textId="77777777">
        <w:tc>
          <w:tcPr>
            <w:tcW w:w="2200" w:type="dxa"/>
            <w:shd w:val="clear" w:color="auto" w:fill="F2F2F2"/>
            <w:tcMar>
              <w:top w:w="100" w:type="dxa"/>
              <w:left w:w="120" w:type="dxa"/>
              <w:bottom w:w="100" w:type="dxa"/>
              <w:right w:w="120" w:type="dxa"/>
            </w:tcMar>
          </w:tcPr>
          <w:p w14:paraId="1EA34AF3" w14:textId="77777777" w:rsidR="006D190E" w:rsidRDefault="00000000">
            <w:r>
              <w:rPr>
                <w:rFonts w:ascii="Calibri" w:hAnsi="Calibri"/>
              </w:rPr>
              <w:t>Option B — Full target design</w:t>
            </w:r>
          </w:p>
        </w:tc>
        <w:tc>
          <w:tcPr>
            <w:tcW w:w="4200" w:type="dxa"/>
            <w:shd w:val="clear" w:color="auto" w:fill="F2F2F2"/>
            <w:tcMar>
              <w:top w:w="100" w:type="dxa"/>
              <w:left w:w="120" w:type="dxa"/>
              <w:bottom w:w="100" w:type="dxa"/>
              <w:right w:w="120" w:type="dxa"/>
            </w:tcMar>
          </w:tcPr>
          <w:p w14:paraId="797F13E8" w14:textId="77777777" w:rsidR="006D190E" w:rsidRDefault="00000000">
            <w:r>
              <w:rPr>
                <w:rFonts w:ascii="Calibri" w:hAnsi="Calibri"/>
              </w:rPr>
              <w:t>Everything in Option A, plus the backend and database changes described throughout Part B of this document (the new mapping table, the updated roles table, and the updated backend logic).</w:t>
            </w:r>
          </w:p>
        </w:tc>
        <w:tc>
          <w:tcPr>
            <w:tcW w:w="3000" w:type="dxa"/>
            <w:shd w:val="clear" w:color="auto" w:fill="F2F2F2"/>
            <w:tcMar>
              <w:top w:w="100" w:type="dxa"/>
              <w:left w:w="120" w:type="dxa"/>
              <w:bottom w:w="100" w:type="dxa"/>
              <w:right w:w="120" w:type="dxa"/>
            </w:tcMar>
          </w:tcPr>
          <w:p w14:paraId="1B2B9E00" w14:textId="77777777" w:rsidR="006D190E" w:rsidRDefault="00000000">
            <w:r>
              <w:rPr>
                <w:rFonts w:ascii="Calibri" w:hAnsi="Calibri"/>
              </w:rPr>
              <w:t xml:space="preserve">This is the correct long-term foundation, but it depends on the database migration being completed first. The "smart default organization" part additionally depends on Open Question O1 (which Salesforce date field counts as the program's effective date) being answered — though the switching capability itself does </w:t>
            </w:r>
            <w:r>
              <w:rPr>
                <w:rFonts w:ascii="Calibri" w:hAnsi="Calibri"/>
              </w:rPr>
              <w:lastRenderedPageBreak/>
              <w:t>not depend on that answer and can be delivered without it.</w:t>
            </w:r>
          </w:p>
        </w:tc>
      </w:tr>
    </w:tbl>
    <w:p w14:paraId="3CBD28C9" w14:textId="77777777" w:rsidR="006D190E" w:rsidRDefault="006D190E"/>
    <w:p w14:paraId="3FD27A91" w14:textId="77777777" w:rsidR="006D190E" w:rsidRDefault="00000000">
      <w:pPr>
        <w:spacing w:after="160" w:line="300" w:lineRule="auto"/>
        <w:rPr>
          <w:rFonts w:ascii="Calibri" w:hAnsi="Calibri"/>
          <w:sz w:val="22"/>
        </w:rPr>
      </w:pPr>
      <w:r>
        <w:rPr>
          <w:rFonts w:ascii="Calibri" w:hAnsi="Calibri"/>
          <w:b/>
          <w:sz w:val="22"/>
        </w:rPr>
        <w:t xml:space="preserve">Recommendation: </w:t>
      </w:r>
      <w:r>
        <w:rPr>
          <w:rFonts w:ascii="Calibri" w:hAnsi="Calibri"/>
          <w:sz w:val="22"/>
        </w:rPr>
        <w:t>Option B is the design this document has been building toward throughout Parts A and B, and is the version that will not need to be reworked later. Option A can be considered only as a short-term stopgap if there is urgent pressure to ship the switch experience before the database work is ready — with the understanding that it will need to be replaced once Option B is in place.</w:t>
      </w:r>
    </w:p>
    <w:p w14:paraId="4C9FF518" w14:textId="2F8A6D0A" w:rsidR="00C62ED3" w:rsidRDefault="00C62ED3">
      <w:pPr>
        <w:spacing w:after="160" w:line="300" w:lineRule="auto"/>
        <w:rPr>
          <w:rFonts w:ascii="Calibri" w:hAnsi="Calibri"/>
          <w:sz w:val="22"/>
        </w:rPr>
      </w:pPr>
      <w:r>
        <w:rPr>
          <w:noProof/>
        </w:rPr>
        <w:drawing>
          <wp:inline distT="0" distB="0" distL="0" distR="0" wp14:anchorId="6C85F1DF" wp14:editId="699CDEA9">
            <wp:extent cx="5303520" cy="4055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iagram.png"/>
                    <pic:cNvPicPr/>
                  </pic:nvPicPr>
                  <pic:blipFill>
                    <a:blip r:embed="rId8"/>
                    <a:stretch>
                      <a:fillRect/>
                    </a:stretch>
                  </pic:blipFill>
                  <pic:spPr>
                    <a:xfrm>
                      <a:off x="0" y="0"/>
                      <a:ext cx="5303520" cy="4055633"/>
                    </a:xfrm>
                    <a:prstGeom prst="rect">
                      <a:avLst/>
                    </a:prstGeom>
                  </pic:spPr>
                </pic:pic>
              </a:graphicData>
            </a:graphic>
          </wp:inline>
        </w:drawing>
      </w:r>
    </w:p>
    <w:p w14:paraId="2129AD68" w14:textId="13D8A04C" w:rsidR="003777EB" w:rsidRDefault="003777EB" w:rsidP="003777EB">
      <w:pPr>
        <w:pStyle w:val="Heading2"/>
        <w:spacing w:before="300" w:after="140"/>
      </w:pPr>
      <w:r>
        <w:rPr>
          <w:rFonts w:ascii="Calibri" w:hAnsi="Calibri"/>
          <w:b/>
          <w:color w:val="2E5395"/>
          <w:sz w:val="25"/>
        </w:rPr>
        <w:t xml:space="preserve"> GET /</w:t>
      </w:r>
      <w:proofErr w:type="spellStart"/>
      <w:r>
        <w:rPr>
          <w:rFonts w:ascii="Calibri" w:hAnsi="Calibri"/>
          <w:b/>
          <w:color w:val="2E5395"/>
          <w:sz w:val="25"/>
        </w:rPr>
        <w:t>api</w:t>
      </w:r>
      <w:proofErr w:type="spellEnd"/>
      <w:r>
        <w:rPr>
          <w:rFonts w:ascii="Calibri" w:hAnsi="Calibri"/>
          <w:b/>
          <w:color w:val="2E5395"/>
          <w:sz w:val="25"/>
        </w:rPr>
        <w:t>/auth/session</w:t>
      </w:r>
    </w:p>
    <w:p w14:paraId="1BACA212" w14:textId="405E2F9A" w:rsidR="002B3CAD" w:rsidRDefault="003777EB" w:rsidP="003777EB">
      <w:pPr>
        <w:spacing w:after="160" w:line="300" w:lineRule="auto"/>
        <w:rPr>
          <w:rFonts w:ascii="Calibri" w:hAnsi="Calibri"/>
          <w:sz w:val="22"/>
        </w:rPr>
      </w:pPr>
      <w:r>
        <w:rPr>
          <w:rFonts w:ascii="Calibri" w:hAnsi="Calibri"/>
          <w:sz w:val="22"/>
        </w:rPr>
        <w:t>This endpoint tells the front-end who is logged in, what organization(s) they can access, and which organization/role is currently active.</w:t>
      </w:r>
    </w:p>
    <w:p w14:paraId="4FD0F97E" w14:textId="77777777" w:rsidR="002B3CAD" w:rsidRDefault="002B3CAD" w:rsidP="002B3CAD">
      <w:pPr>
        <w:pStyle w:val="Heading2"/>
        <w:spacing w:before="300" w:after="140"/>
      </w:pPr>
      <w:r>
        <w:rPr>
          <w:rFonts w:ascii="Calibri" w:hAnsi="Calibri"/>
          <w:b/>
          <w:color w:val="2E5395"/>
          <w:sz w:val="25"/>
        </w:rPr>
        <w:t>Default Role — Participant</w:t>
      </w:r>
    </w:p>
    <w:p w14:paraId="1F002573" w14:textId="77777777" w:rsidR="002B3CAD" w:rsidRDefault="002B3CAD" w:rsidP="002B3CAD">
      <w:pPr>
        <w:spacing w:after="160" w:line="300" w:lineRule="auto"/>
        <w:rPr>
          <w:kern w:val="2"/>
          <w14:ligatures w14:val="standardContextual"/>
        </w:rPr>
      </w:pPr>
      <w:r>
        <w:rPr>
          <w:rFonts w:ascii="Calibri" w:hAnsi="Calibri" w:cs="Calibri"/>
          <w:b/>
          <w:bCs/>
          <w:sz w:val="22"/>
          <w:szCs w:val="22"/>
        </w:rPr>
        <w:t xml:space="preserve">Rule: </w:t>
      </w:r>
      <w:r>
        <w:rPr>
          <w:rFonts w:ascii="Calibri" w:hAnsi="Calibri" w:cs="Calibri"/>
          <w:sz w:val="22"/>
          <w:szCs w:val="22"/>
        </w:rPr>
        <w:t>When switching profile or organization, Participant is the default role if the person has it for that organization.</w:t>
      </w:r>
    </w:p>
    <w:p w14:paraId="63A97BFA" w14:textId="77777777" w:rsidR="002B3CAD" w:rsidRDefault="002B3CAD" w:rsidP="002B3CAD">
      <w:pPr>
        <w:spacing w:after="160" w:line="300" w:lineRule="auto"/>
        <w:rPr>
          <w:kern w:val="2"/>
          <w14:ligatures w14:val="standardContextual"/>
        </w:rPr>
      </w:pPr>
      <w:r>
        <w:rPr>
          <w:rFonts w:ascii="Calibri" w:hAnsi="Calibri" w:cs="Calibri"/>
          <w:sz w:val="22"/>
          <w:szCs w:val="22"/>
        </w:rPr>
        <w:t>If Participant is not available, the existing role-selection flow applies.</w:t>
      </w:r>
    </w:p>
    <w:p w14:paraId="7805FF6E" w14:textId="77777777" w:rsidR="002B3CAD" w:rsidRDefault="002B3CAD" w:rsidP="002B3CAD">
      <w:pPr>
        <w:pStyle w:val="ListParagraph"/>
        <w:numPr>
          <w:ilvl w:val="0"/>
          <w:numId w:val="2"/>
        </w:numPr>
        <w:spacing w:after="90" w:line="290" w:lineRule="auto"/>
      </w:pPr>
      <w:r>
        <w:rPr>
          <w:rFonts w:ascii="Calibri" w:hAnsi="Calibri"/>
          <w:sz w:val="22"/>
        </w:rPr>
        <w:t>If the person holds the Participant role at the newly selected organization, Participant becomes the active role automatically.</w:t>
      </w:r>
    </w:p>
    <w:p w14:paraId="19252875" w14:textId="1AFC33AF" w:rsidR="002B3CAD" w:rsidRPr="00E07DFE" w:rsidRDefault="002B3CAD" w:rsidP="002B3CAD">
      <w:pPr>
        <w:pStyle w:val="ListParagraph"/>
        <w:numPr>
          <w:ilvl w:val="0"/>
          <w:numId w:val="2"/>
        </w:numPr>
        <w:spacing w:after="90" w:line="290" w:lineRule="auto"/>
      </w:pPr>
      <w:r>
        <w:rPr>
          <w:rFonts w:ascii="Calibri" w:hAnsi="Calibri"/>
          <w:sz w:val="22"/>
        </w:rPr>
        <w:lastRenderedPageBreak/>
        <w:t xml:space="preserve">If the person does not hold a Participant role at that organization (for example, they are only a </w:t>
      </w:r>
      <w:proofErr w:type="gramStart"/>
      <w:r w:rsidR="00E07DFE">
        <w:rPr>
          <w:rFonts w:ascii="Calibri" w:hAnsi="Calibri"/>
          <w:sz w:val="22"/>
        </w:rPr>
        <w:t>Corporate</w:t>
      </w:r>
      <w:proofErr w:type="gramEnd"/>
      <w:r w:rsidR="00E07DFE">
        <w:rPr>
          <w:rFonts w:ascii="Calibri" w:hAnsi="Calibri"/>
          <w:sz w:val="22"/>
        </w:rPr>
        <w:t xml:space="preserve"> user</w:t>
      </w:r>
      <w:r>
        <w:rPr>
          <w:rFonts w:ascii="Calibri" w:hAnsi="Calibri"/>
          <w:sz w:val="22"/>
        </w:rPr>
        <w:t xml:space="preserve"> there), the existing role-selection </w:t>
      </w:r>
      <w:proofErr w:type="spellStart"/>
      <w:r>
        <w:rPr>
          <w:rFonts w:ascii="Calibri" w:hAnsi="Calibri"/>
          <w:sz w:val="22"/>
        </w:rPr>
        <w:t>behaviour</w:t>
      </w:r>
      <w:proofErr w:type="spellEnd"/>
      <w:r>
        <w:rPr>
          <w:rFonts w:ascii="Calibri" w:hAnsi="Calibri"/>
          <w:sz w:val="22"/>
        </w:rPr>
        <w:t xml:space="preserve"> applies instead — the person is asked to pick from the role(s) they do hold, since there is no Participant role to default to.</w:t>
      </w:r>
    </w:p>
    <w:p w14:paraId="326CF5F5" w14:textId="5C9E6156" w:rsidR="00E07DFE" w:rsidRDefault="00E07DFE" w:rsidP="00C62ED3">
      <w:pPr>
        <w:spacing w:after="90" w:line="290" w:lineRule="auto"/>
      </w:pPr>
    </w:p>
    <w:p w14:paraId="418DCFF8" w14:textId="77777777" w:rsidR="002B3CAD" w:rsidRDefault="002B3CAD" w:rsidP="002B3CAD">
      <w:pPr>
        <w:spacing w:after="160" w:line="300" w:lineRule="auto"/>
        <w:rPr>
          <w:kern w:val="2"/>
          <w14:ligatures w14:val="standardContextual"/>
        </w:rPr>
      </w:pPr>
      <w:r>
        <w:rPr>
          <w:rFonts w:ascii="Calibri" w:hAnsi="Calibri" w:cs="Calibri"/>
          <w:b/>
          <w:bCs/>
          <w:sz w:val="22"/>
          <w:szCs w:val="22"/>
        </w:rPr>
        <w:t xml:space="preserve">Enforcement: </w:t>
      </w:r>
      <w:r>
        <w:rPr>
          <w:rFonts w:ascii="Calibri" w:hAnsi="Calibri" w:cs="Calibri"/>
          <w:sz w:val="22"/>
          <w:szCs w:val="22"/>
        </w:rPr>
        <w:t>This is a selection rule only; it does not grant roles the user does not already hold.</w:t>
      </w:r>
    </w:p>
    <w:p w14:paraId="473ED07C" w14:textId="6B6FE9AA" w:rsidR="002B3CAD" w:rsidRDefault="00FE6361" w:rsidP="003777EB">
      <w:pPr>
        <w:spacing w:after="160" w:line="300" w:lineRule="auto"/>
      </w:pPr>
      <w:r w:rsidRPr="00FE6361">
        <w:t> http://localhost:3000/api/auth/session</w:t>
      </w:r>
    </w:p>
    <w:p w14:paraId="0A993926" w14:textId="77777777" w:rsidR="003777EB" w:rsidRDefault="003777EB" w:rsidP="003777EB">
      <w:pPr>
        <w:pStyle w:val="Heading3"/>
        <w:spacing w:before="220" w:after="100"/>
      </w:pPr>
      <w:r>
        <w:rPr>
          <w:rFonts w:ascii="Calibri" w:hAnsi="Calibri"/>
          <w:b/>
          <w:color w:val="444444"/>
          <w:sz w:val="22"/>
        </w:rPr>
        <w:t>Current response (as observed today)</w:t>
      </w:r>
    </w:p>
    <w:p w14:paraId="333225AC" w14:textId="77777777" w:rsidR="003777EB" w:rsidRDefault="003777EB" w:rsidP="003777EB">
      <w:pPr>
        <w:shd w:val="clear" w:color="auto" w:fill="EFEFEF"/>
        <w:spacing w:after="160"/>
      </w:pPr>
      <w:r>
        <w:rPr>
          <w:rFonts w:ascii="Consolas" w:hAnsi="Consolas"/>
          <w:sz w:val="18"/>
        </w:rPr>
        <w:t>{</w:t>
      </w:r>
      <w:r>
        <w:br/>
      </w:r>
      <w:r>
        <w:rPr>
          <w:rFonts w:ascii="Consolas" w:hAnsi="Consolas"/>
          <w:sz w:val="18"/>
        </w:rPr>
        <w:t xml:space="preserve">    "authenticated": true,</w:t>
      </w:r>
      <w:r>
        <w:br/>
      </w:r>
      <w:r>
        <w:rPr>
          <w:rFonts w:ascii="Consolas" w:hAnsi="Consolas"/>
          <w:sz w:val="18"/>
        </w:rPr>
        <w:t xml:space="preserve">    "user": {</w:t>
      </w:r>
      <w:r>
        <w:br/>
      </w:r>
      <w:r>
        <w:rPr>
          <w:rFonts w:ascii="Consolas" w:hAnsi="Consolas"/>
          <w:sz w:val="18"/>
        </w:rPr>
        <w:t xml:space="preserve">        "sub": "Y7oHKsMTaV0SdT3Uzx5sG1F1V7FQ2DCXdehhmBt1uuA",</w:t>
      </w:r>
      <w:r>
        <w:br/>
      </w:r>
      <w:r>
        <w:rPr>
          <w:rFonts w:ascii="Consolas" w:hAnsi="Consolas"/>
          <w:sz w:val="18"/>
        </w:rPr>
        <w:t xml:space="preserve">        "name": "Pallavi Gupta",</w:t>
      </w:r>
      <w:r>
        <w:br/>
      </w:r>
      <w:r>
        <w:rPr>
          <w:rFonts w:ascii="Consolas" w:hAnsi="Consolas"/>
          <w:sz w:val="18"/>
        </w:rPr>
        <w:t xml:space="preserve">        "email": "pallavigupta.inbox98@gmail.com"</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issuerType</w:t>
      </w:r>
      <w:proofErr w:type="spellEnd"/>
      <w:r>
        <w:rPr>
          <w:rFonts w:ascii="Consolas" w:hAnsi="Consolas"/>
          <w:sz w:val="18"/>
        </w:rPr>
        <w:t>": "</w:t>
      </w:r>
      <w:proofErr w:type="spellStart"/>
      <w:r>
        <w:rPr>
          <w:rFonts w:ascii="Consolas" w:hAnsi="Consolas"/>
          <w:sz w:val="18"/>
        </w:rPr>
        <w:t>external_id</w:t>
      </w:r>
      <w:proofErr w:type="spellEnd"/>
      <w:r>
        <w:rPr>
          <w:rFonts w:ascii="Consolas" w:hAnsi="Consolas"/>
          <w:sz w:val="18"/>
        </w:rPr>
        <w:t>",</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null,</w:t>
      </w:r>
      <w:r>
        <w:br/>
      </w:r>
      <w:r>
        <w:rPr>
          <w:rFonts w:ascii="Consolas" w:hAnsi="Consolas"/>
          <w:sz w:val="18"/>
        </w:rPr>
        <w:t xml:space="preserve">    "</w:t>
      </w:r>
      <w:proofErr w:type="spellStart"/>
      <w:r>
        <w:rPr>
          <w:rFonts w:ascii="Consolas" w:hAnsi="Consolas"/>
          <w:sz w:val="18"/>
        </w:rPr>
        <w:t>availableContexts</w:t>
      </w:r>
      <w:proofErr w:type="spellEnd"/>
      <w:r>
        <w:rPr>
          <w:rFonts w:ascii="Consolas" w:hAnsi="Consolas"/>
          <w:sz w:val="18"/>
        </w:rPr>
        <w:t>": [</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"003U800001EnGApIAN",</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"001U800000nunjAIAQ",</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"Adventist Health System-West",</w:t>
      </w:r>
      <w:r>
        <w:br/>
      </w:r>
      <w:r>
        <w:rPr>
          <w:rFonts w:ascii="Consolas" w:hAnsi="Consolas"/>
          <w:sz w:val="18"/>
        </w:rPr>
        <w:t xml:space="preserve">            "</w:t>
      </w:r>
      <w:proofErr w:type="spellStart"/>
      <w:r>
        <w:rPr>
          <w:rFonts w:ascii="Consolas" w:hAnsi="Consolas"/>
          <w:sz w:val="18"/>
        </w:rPr>
        <w:t>availableRoles</w:t>
      </w:r>
      <w:proofErr w:type="spellEnd"/>
      <w:r>
        <w:rPr>
          <w:rFonts w:ascii="Consolas" w:hAnsi="Consolas"/>
          <w:sz w:val="18"/>
        </w:rPr>
        <w:t>": [</w:t>
      </w:r>
      <w:r>
        <w:br/>
      </w:r>
      <w:r>
        <w:rPr>
          <w:rFonts w:ascii="Consolas" w:hAnsi="Consolas"/>
          <w:sz w:val="18"/>
        </w:rPr>
        <w:t xml:space="preserve">                "Internal-System-Admin",</w:t>
      </w:r>
      <w:r>
        <w:br/>
      </w:r>
      <w:r>
        <w:rPr>
          <w:rFonts w:ascii="Consolas" w:hAnsi="Consolas"/>
          <w:sz w:val="18"/>
        </w:rPr>
        <w:t xml:space="preserve">                "PARTICIPANT"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p w14:paraId="25DBFA2C" w14:textId="77777777" w:rsidR="003777EB" w:rsidRDefault="003777EB" w:rsidP="003777EB">
      <w:pPr>
        <w:spacing w:after="160" w:line="300" w:lineRule="auto"/>
      </w:pPr>
      <w:r>
        <w:rPr>
          <w:rFonts w:ascii="Calibri" w:hAnsi="Calibri"/>
          <w:sz w:val="22"/>
        </w:rPr>
        <w:t xml:space="preserve">What this shows about today's </w:t>
      </w:r>
      <w:proofErr w:type="spellStart"/>
      <w:r>
        <w:rPr>
          <w:rFonts w:ascii="Calibri" w:hAnsi="Calibri"/>
          <w:sz w:val="22"/>
        </w:rPr>
        <w:t>behaviour</w:t>
      </w:r>
      <w:proofErr w:type="spellEnd"/>
      <w:r>
        <w:rPr>
          <w:rFonts w:ascii="Calibri" w:hAnsi="Calibri"/>
          <w:sz w:val="22"/>
        </w:rPr>
        <w:t>:</w:t>
      </w:r>
    </w:p>
    <w:p w14:paraId="031936CA" w14:textId="2E97A9DA" w:rsidR="003777EB" w:rsidRDefault="003777EB" w:rsidP="003777EB">
      <w:pPr>
        <w:pStyle w:val="ListParagraph"/>
        <w:numPr>
          <w:ilvl w:val="0"/>
          <w:numId w:val="2"/>
        </w:numPr>
        <w:spacing w:after="90" w:line="290" w:lineRule="auto"/>
      </w:pPr>
      <w:r>
        <w:rPr>
          <w:rFonts w:ascii="Calibri" w:hAnsi="Calibri"/>
          <w:sz w:val="22"/>
        </w:rPr>
        <w:t xml:space="preserve">Only one entry appears in </w:t>
      </w:r>
      <w:proofErr w:type="spellStart"/>
      <w:proofErr w:type="gramStart"/>
      <w:r>
        <w:rPr>
          <w:rFonts w:ascii="Calibri" w:hAnsi="Calibri"/>
          <w:sz w:val="22"/>
        </w:rPr>
        <w:t>availableContexts</w:t>
      </w:r>
      <w:proofErr w:type="spellEnd"/>
      <w:r>
        <w:rPr>
          <w:rFonts w:ascii="Calibri" w:hAnsi="Calibri"/>
          <w:sz w:val="22"/>
        </w:rPr>
        <w:t xml:space="preserve"> —</w:t>
      </w:r>
      <w:proofErr w:type="gramEnd"/>
      <w:r>
        <w:rPr>
          <w:rFonts w:ascii="Calibri" w:hAnsi="Calibri"/>
          <w:sz w:val="22"/>
        </w:rPr>
        <w:t xml:space="preserve"> </w:t>
      </w:r>
      <w:proofErr w:type="gramStart"/>
      <w:r>
        <w:rPr>
          <w:rFonts w:ascii="Calibri" w:hAnsi="Calibri"/>
          <w:sz w:val="22"/>
        </w:rPr>
        <w:t>today's</w:t>
      </w:r>
      <w:proofErr w:type="gramEnd"/>
      <w:r>
        <w:rPr>
          <w:rFonts w:ascii="Calibri" w:hAnsi="Calibri"/>
          <w:sz w:val="22"/>
        </w:rPr>
        <w:t xml:space="preserve"> model cannot cleanly return several organizations for one person at </w:t>
      </w:r>
      <w:proofErr w:type="gramStart"/>
      <w:r>
        <w:rPr>
          <w:rFonts w:ascii="Calibri" w:hAnsi="Calibri"/>
          <w:sz w:val="22"/>
        </w:rPr>
        <w:t>once .</w:t>
      </w:r>
      <w:proofErr w:type="gramEnd"/>
    </w:p>
    <w:p w14:paraId="79579DD3" w14:textId="77777777" w:rsidR="003777EB" w:rsidRDefault="003777EB" w:rsidP="003777EB">
      <w:pPr>
        <w:pStyle w:val="ListParagraph"/>
        <w:numPr>
          <w:ilvl w:val="0"/>
          <w:numId w:val="2"/>
        </w:numPr>
        <w:spacing w:after="90" w:line="290" w:lineRule="auto"/>
      </w:pPr>
      <w:r>
        <w:rPr>
          <w:rFonts w:ascii="Calibri" w:hAnsi="Calibri"/>
          <w:sz w:val="22"/>
        </w:rPr>
        <w:t xml:space="preserve">The two </w:t>
      </w:r>
      <w:proofErr w:type="gramStart"/>
      <w:r>
        <w:rPr>
          <w:rFonts w:ascii="Calibri" w:hAnsi="Calibri"/>
          <w:sz w:val="22"/>
        </w:rPr>
        <w:t>roles — "</w:t>
      </w:r>
      <w:proofErr w:type="gramEnd"/>
      <w:r>
        <w:rPr>
          <w:rFonts w:ascii="Calibri" w:hAnsi="Calibri"/>
          <w:sz w:val="22"/>
        </w:rPr>
        <w:t>Internal-System-Admin" and "</w:t>
      </w:r>
      <w:proofErr w:type="gramStart"/>
      <w:r>
        <w:rPr>
          <w:rFonts w:ascii="Calibri" w:hAnsi="Calibri"/>
          <w:sz w:val="22"/>
        </w:rPr>
        <w:t>PARTICIPANT" —</w:t>
      </w:r>
      <w:proofErr w:type="gramEnd"/>
      <w:r>
        <w:rPr>
          <w:rFonts w:ascii="Calibri" w:hAnsi="Calibri"/>
          <w:sz w:val="22"/>
        </w:rPr>
        <w:t xml:space="preserve"> are both listed under the same single organization, because roles are not yet organization-scoped in the database. Once </w:t>
      </w:r>
      <w:proofErr w:type="spellStart"/>
      <w:r>
        <w:rPr>
          <w:rFonts w:ascii="Calibri" w:hAnsi="Calibri"/>
          <w:sz w:val="22"/>
        </w:rPr>
        <w:t>account_id</w:t>
      </w:r>
      <w:proofErr w:type="spellEnd"/>
      <w:r>
        <w:rPr>
          <w:rFonts w:ascii="Calibri" w:hAnsi="Calibri"/>
          <w:sz w:val="22"/>
        </w:rPr>
        <w:t xml:space="preserve"> is added to </w:t>
      </w:r>
      <w:proofErr w:type="spellStart"/>
      <w:r>
        <w:rPr>
          <w:rFonts w:ascii="Calibri" w:hAnsi="Calibri"/>
          <w:sz w:val="22"/>
        </w:rPr>
        <w:t>user_role_map_t</w:t>
      </w:r>
      <w:proofErr w:type="spellEnd"/>
      <w:r>
        <w:rPr>
          <w:rFonts w:ascii="Calibri" w:hAnsi="Calibri"/>
          <w:sz w:val="22"/>
        </w:rPr>
        <w:t xml:space="preserve">, each organization will only show the roles that </w:t>
      </w:r>
      <w:proofErr w:type="gramStart"/>
      <w:r>
        <w:rPr>
          <w:rFonts w:ascii="Calibri" w:hAnsi="Calibri"/>
          <w:sz w:val="22"/>
        </w:rPr>
        <w:t>actually belong</w:t>
      </w:r>
      <w:proofErr w:type="gramEnd"/>
      <w:r>
        <w:rPr>
          <w:rFonts w:ascii="Calibri" w:hAnsi="Calibri"/>
          <w:sz w:val="22"/>
        </w:rPr>
        <w:t xml:space="preserve"> to it.</w:t>
      </w:r>
    </w:p>
    <w:p w14:paraId="314E9B92" w14:textId="77777777" w:rsidR="003777EB" w:rsidRDefault="003777EB" w:rsidP="003777EB">
      <w:pPr>
        <w:pStyle w:val="ListParagraph"/>
        <w:numPr>
          <w:ilvl w:val="0"/>
          <w:numId w:val="2"/>
        </w:numPr>
        <w:spacing w:after="90" w:line="290" w:lineRule="auto"/>
      </w:pPr>
      <w:r>
        <w:rPr>
          <w:rFonts w:ascii="Calibri" w:hAnsi="Calibri"/>
          <w:sz w:val="22"/>
        </w:rPr>
        <w:t xml:space="preserve">There is no </w:t>
      </w:r>
      <w:proofErr w:type="spellStart"/>
      <w:r>
        <w:rPr>
          <w:rFonts w:ascii="Calibri" w:hAnsi="Calibri"/>
          <w:sz w:val="22"/>
        </w:rPr>
        <w:t>latestProgramEffectiveDate</w:t>
      </w:r>
      <w:proofErr w:type="spellEnd"/>
      <w:r>
        <w:rPr>
          <w:rFonts w:ascii="Calibri" w:hAnsi="Calibri"/>
          <w:sz w:val="22"/>
        </w:rPr>
        <w:t xml:space="preserve"> and no </w:t>
      </w:r>
      <w:proofErr w:type="spellStart"/>
      <w:r>
        <w:rPr>
          <w:rFonts w:ascii="Calibri" w:hAnsi="Calibri"/>
          <w:sz w:val="22"/>
        </w:rPr>
        <w:t>isDefault</w:t>
      </w:r>
      <w:proofErr w:type="spellEnd"/>
      <w:r>
        <w:rPr>
          <w:rFonts w:ascii="Calibri" w:hAnsi="Calibri"/>
          <w:sz w:val="22"/>
        </w:rPr>
        <w:t xml:space="preserve"> field on the context — these do not exist yet, which is why Requirement R4 (smart default landing page) cannot be delivered today; the front-end has no signal to know which organization should be the default.</w:t>
      </w:r>
    </w:p>
    <w:p w14:paraId="2FB2FA72" w14:textId="77777777" w:rsidR="003777EB" w:rsidRDefault="003777EB" w:rsidP="003777EB">
      <w:pPr>
        <w:pStyle w:val="Heading3"/>
        <w:spacing w:before="220" w:after="100"/>
      </w:pPr>
      <w:r>
        <w:rPr>
          <w:rFonts w:ascii="Calibri" w:hAnsi="Calibri"/>
          <w:b/>
          <w:color w:val="444444"/>
          <w:sz w:val="22"/>
        </w:rPr>
        <w:t>Target response (what it should look like)</w:t>
      </w:r>
    </w:p>
    <w:p w14:paraId="33A67038" w14:textId="4EAD1AC2" w:rsidR="00C62ED3" w:rsidRDefault="00C62ED3" w:rsidP="00C62ED3">
      <w:pPr>
        <w:shd w:val="clear" w:color="auto" w:fill="EFEFEF"/>
        <w:spacing w:after="160"/>
      </w:pPr>
      <w:r>
        <w:rPr>
          <w:rFonts w:ascii="Consolas" w:hAnsi="Consolas"/>
          <w:sz w:val="18"/>
        </w:rPr>
        <w:t>{</w:t>
      </w:r>
      <w:r>
        <w:br/>
      </w:r>
      <w:r>
        <w:rPr>
          <w:rFonts w:ascii="Consolas" w:hAnsi="Consolas"/>
          <w:sz w:val="18"/>
        </w:rPr>
        <w:t xml:space="preserve">    "authenticated": true,</w:t>
      </w:r>
      <w:r>
        <w:br/>
      </w:r>
      <w:r>
        <w:rPr>
          <w:rFonts w:ascii="Consolas" w:hAnsi="Consolas"/>
          <w:sz w:val="18"/>
        </w:rPr>
        <w:t xml:space="preserve">    "user": {</w:t>
      </w:r>
      <w:r>
        <w:br/>
      </w:r>
      <w:r>
        <w:rPr>
          <w:rFonts w:ascii="Consolas" w:hAnsi="Consolas"/>
          <w:sz w:val="18"/>
        </w:rPr>
        <w:t xml:space="preserve">        "sub": "Y7oHKsMTaV0SdT3Uzx5sG1F1V7FQ2DCXdehhmBt1uuA",</w:t>
      </w:r>
      <w:r>
        <w:br/>
      </w:r>
      <w:r>
        <w:rPr>
          <w:rFonts w:ascii="Consolas" w:hAnsi="Consolas"/>
          <w:sz w:val="18"/>
        </w:rPr>
        <w:t xml:space="preserve">        "name": "Pallavi Gupta",</w:t>
      </w:r>
      <w:r>
        <w:br/>
      </w:r>
      <w:r>
        <w:rPr>
          <w:rFonts w:ascii="Consolas" w:hAnsi="Consolas"/>
          <w:sz w:val="18"/>
        </w:rPr>
        <w:t xml:space="preserve">        "email": "pallavigupta.inbox98@gmail.com"</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issuerType</w:t>
      </w:r>
      <w:proofErr w:type="spellEnd"/>
      <w:r>
        <w:rPr>
          <w:rFonts w:ascii="Consolas" w:hAnsi="Consolas"/>
          <w:sz w:val="18"/>
        </w:rPr>
        <w:t>": "</w:t>
      </w:r>
      <w:proofErr w:type="spellStart"/>
      <w:r>
        <w:rPr>
          <w:rFonts w:ascii="Consolas" w:hAnsi="Consolas"/>
          <w:sz w:val="18"/>
        </w:rPr>
        <w:t>external_id</w:t>
      </w:r>
      <w:proofErr w:type="spellEnd"/>
      <w:r>
        <w:rPr>
          <w:rFonts w:ascii="Consolas" w:hAnsi="Consolas"/>
          <w:sz w:val="18"/>
        </w:rPr>
        <w:t>",</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null,</w:t>
      </w:r>
      <w:r>
        <w:br/>
      </w:r>
      <w:r>
        <w:rPr>
          <w:rFonts w:ascii="Consolas" w:hAnsi="Consolas"/>
          <w:sz w:val="18"/>
        </w:rPr>
        <w:t xml:space="preserve">    "</w:t>
      </w:r>
      <w:proofErr w:type="spellStart"/>
      <w:r>
        <w:rPr>
          <w:rFonts w:ascii="Consolas" w:hAnsi="Consolas"/>
          <w:sz w:val="18"/>
        </w:rPr>
        <w:t>availableContexts</w:t>
      </w:r>
      <w:proofErr w:type="spellEnd"/>
      <w:r>
        <w:rPr>
          <w:rFonts w:ascii="Consolas" w:hAnsi="Consolas"/>
          <w:sz w:val="18"/>
        </w:rPr>
        <w:t>": [</w:t>
      </w:r>
      <w:r>
        <w:br/>
      </w:r>
      <w:r>
        <w:rPr>
          <w:rFonts w:ascii="Consolas" w:hAnsi="Consolas"/>
          <w:sz w:val="18"/>
        </w:rPr>
        <w:lastRenderedPageBreak/>
        <w:t xml:space="preserve">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"003U800001EnGApIAN",</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"001U800000nunjAIAQ",</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"Adventist Health System-West",</w:t>
      </w:r>
      <w:r>
        <w:br/>
      </w:r>
      <w:r>
        <w:rPr>
          <w:rFonts w:ascii="Consolas" w:hAnsi="Consolas"/>
          <w:sz w:val="18"/>
        </w:rPr>
        <w:t xml:space="preserve">            "</w:t>
      </w:r>
      <w:proofErr w:type="spellStart"/>
      <w:r>
        <w:rPr>
          <w:rFonts w:ascii="Consolas" w:hAnsi="Consolas"/>
          <w:sz w:val="18"/>
        </w:rPr>
        <w:t>availableRoles</w:t>
      </w:r>
      <w:proofErr w:type="spellEnd"/>
      <w:r>
        <w:rPr>
          <w:rFonts w:ascii="Consolas" w:hAnsi="Consolas"/>
          <w:sz w:val="18"/>
        </w:rPr>
        <w:t>": [</w:t>
      </w:r>
      <w:r>
        <w:br/>
      </w:r>
      <w:r>
        <w:rPr>
          <w:rFonts w:ascii="Consolas" w:hAnsi="Consolas"/>
          <w:sz w:val="18"/>
        </w:rPr>
        <w:t xml:space="preserve">                "PARTICIPANT"</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latestProgramEffectiveDate</w:t>
      </w:r>
      <w:proofErr w:type="spellEnd"/>
      <w:r>
        <w:rPr>
          <w:rFonts w:ascii="Consolas" w:hAnsi="Consolas"/>
          <w:sz w:val="18"/>
        </w:rPr>
        <w:t>": "2026-04-01",</w:t>
      </w:r>
      <w:r>
        <w:br/>
      </w:r>
      <w:r>
        <w:rPr>
          <w:rFonts w:ascii="Consolas" w:hAnsi="Consolas"/>
          <w:sz w:val="18"/>
        </w:rPr>
        <w:t xml:space="preserve">            "</w:t>
      </w:r>
      <w:proofErr w:type="spellStart"/>
      <w:r>
        <w:rPr>
          <w:rFonts w:ascii="Consolas" w:hAnsi="Consolas"/>
          <w:sz w:val="18"/>
        </w:rPr>
        <w:t>isDefault</w:t>
      </w:r>
      <w:proofErr w:type="spellEnd"/>
      <w:r>
        <w:rPr>
          <w:rFonts w:ascii="Consolas" w:hAnsi="Consolas"/>
          <w:sz w:val="18"/>
        </w:rPr>
        <w:t>": true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"003U800001XyZAbCDe2",</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"001U800000pQrStUvWx",</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"Northgate Manufacturing Co.",</w:t>
      </w:r>
      <w:r>
        <w:br/>
      </w:r>
      <w:r>
        <w:rPr>
          <w:rFonts w:ascii="Consolas" w:hAnsi="Consolas"/>
          <w:sz w:val="18"/>
        </w:rPr>
        <w:t xml:space="preserve">            "</w:t>
      </w:r>
      <w:proofErr w:type="spellStart"/>
      <w:r>
        <w:rPr>
          <w:rFonts w:ascii="Consolas" w:hAnsi="Consolas"/>
          <w:sz w:val="18"/>
        </w:rPr>
        <w:t>availableRoles</w:t>
      </w:r>
      <w:proofErr w:type="spellEnd"/>
      <w:r>
        <w:rPr>
          <w:rFonts w:ascii="Consolas" w:hAnsi="Consolas"/>
          <w:sz w:val="18"/>
        </w:rPr>
        <w:t>": [</w:t>
      </w:r>
      <w:r>
        <w:br/>
      </w:r>
      <w:r>
        <w:rPr>
          <w:rFonts w:ascii="Consolas" w:hAnsi="Consolas"/>
          <w:sz w:val="18"/>
        </w:rPr>
        <w:t xml:space="preserve">                "PARTICIPANT",</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latestProgramEffectiveDate</w:t>
      </w:r>
      <w:proofErr w:type="spellEnd"/>
      <w:r>
        <w:rPr>
          <w:rFonts w:ascii="Consolas" w:hAnsi="Consolas"/>
          <w:sz w:val="18"/>
        </w:rPr>
        <w:t>": "2025-11-15",</w:t>
      </w:r>
      <w:r>
        <w:br/>
      </w:r>
      <w:r>
        <w:rPr>
          <w:rFonts w:ascii="Consolas" w:hAnsi="Consolas"/>
          <w:sz w:val="18"/>
        </w:rPr>
        <w:t xml:space="preserve">            "</w:t>
      </w:r>
      <w:proofErr w:type="spellStart"/>
      <w:r>
        <w:rPr>
          <w:rFonts w:ascii="Consolas" w:hAnsi="Consolas"/>
          <w:sz w:val="18"/>
        </w:rPr>
        <w:t>isDefault</w:t>
      </w:r>
      <w:proofErr w:type="spellEnd"/>
      <w:r>
        <w:rPr>
          <w:rFonts w:ascii="Consolas" w:hAnsi="Consolas"/>
          <w:sz w:val="18"/>
        </w:rPr>
        <w:t>": false</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p w14:paraId="7EE8360E" w14:textId="77777777" w:rsidR="003777EB" w:rsidRDefault="003777EB" w:rsidP="003777EB">
      <w:pPr>
        <w:spacing w:after="160" w:line="300" w:lineRule="auto"/>
      </w:pPr>
      <w:r>
        <w:rPr>
          <w:rFonts w:ascii="Calibri" w:hAnsi="Calibri"/>
          <w:sz w:val="22"/>
        </w:rPr>
        <w:t>What changes and why it matters:</w:t>
      </w:r>
    </w:p>
    <w:p w14:paraId="2D6EAB3A" w14:textId="77777777" w:rsidR="003777EB" w:rsidRDefault="003777EB" w:rsidP="003777EB">
      <w:pPr>
        <w:pStyle w:val="ListParagraph"/>
        <w:numPr>
          <w:ilvl w:val="0"/>
          <w:numId w:val="2"/>
        </w:numPr>
        <w:spacing w:after="90" w:line="290" w:lineRule="auto"/>
      </w:pPr>
      <w:proofErr w:type="spellStart"/>
      <w:r>
        <w:rPr>
          <w:rFonts w:ascii="Calibri" w:hAnsi="Calibri"/>
          <w:sz w:val="22"/>
        </w:rPr>
        <w:t>availableContexts</w:t>
      </w:r>
      <w:proofErr w:type="spellEnd"/>
      <w:r>
        <w:rPr>
          <w:rFonts w:ascii="Calibri" w:hAnsi="Calibri"/>
          <w:sz w:val="22"/>
        </w:rPr>
        <w:t xml:space="preserve"> can now correctly list more than one organization for the same person, each with its own Salesforce Contact and its own role list — this is what Requirements R1, R2 and R3 require.</w:t>
      </w:r>
    </w:p>
    <w:p w14:paraId="09ABA6C4" w14:textId="77777777" w:rsidR="003777EB" w:rsidRDefault="003777EB" w:rsidP="003777EB">
      <w:pPr>
        <w:pStyle w:val="ListParagraph"/>
        <w:numPr>
          <w:ilvl w:val="0"/>
          <w:numId w:val="2"/>
        </w:numPr>
        <w:spacing w:after="90" w:line="290" w:lineRule="auto"/>
      </w:pPr>
      <w:r>
        <w:rPr>
          <w:rFonts w:ascii="Calibri" w:hAnsi="Calibri"/>
          <w:sz w:val="22"/>
        </w:rPr>
        <w:t xml:space="preserve">Each context carries </w:t>
      </w:r>
      <w:proofErr w:type="spellStart"/>
      <w:r>
        <w:rPr>
          <w:rFonts w:ascii="Calibri" w:hAnsi="Calibri"/>
          <w:sz w:val="22"/>
        </w:rPr>
        <w:t>latestProgramEffectiveDate</w:t>
      </w:r>
      <w:proofErr w:type="spellEnd"/>
      <w:r>
        <w:rPr>
          <w:rFonts w:ascii="Calibri" w:hAnsi="Calibri"/>
          <w:sz w:val="22"/>
        </w:rPr>
        <w:t xml:space="preserve"> and </w:t>
      </w:r>
      <w:proofErr w:type="spellStart"/>
      <w:r>
        <w:rPr>
          <w:rFonts w:ascii="Calibri" w:hAnsi="Calibri"/>
          <w:sz w:val="22"/>
        </w:rPr>
        <w:t>isDefault</w:t>
      </w:r>
      <w:proofErr w:type="spellEnd"/>
      <w:r>
        <w:rPr>
          <w:rFonts w:ascii="Calibri" w:hAnsi="Calibri"/>
          <w:sz w:val="22"/>
        </w:rPr>
        <w:t>, so the front-end knows, without guessing, exactly which organization to land the person on at login — this is what delivers Requirement R4.</w:t>
      </w:r>
    </w:p>
    <w:p w14:paraId="192966C0" w14:textId="77777777" w:rsidR="003777EB" w:rsidRDefault="003777EB" w:rsidP="003777EB">
      <w:pPr>
        <w:pStyle w:val="ListParagraph"/>
        <w:numPr>
          <w:ilvl w:val="0"/>
          <w:numId w:val="2"/>
        </w:numPr>
        <w:spacing w:after="90" w:line="290" w:lineRule="auto"/>
      </w:pPr>
      <w:r>
        <w:rPr>
          <w:rFonts w:ascii="Calibri" w:hAnsi="Calibri"/>
          <w:sz w:val="22"/>
        </w:rPr>
        <w:t xml:space="preserve">The "Internal-System-Admin" role no longer appears mixed in with this participant's organization roles — once roles are organization-scoped, an internal/administrative role would only ever appear under the organization it </w:t>
      </w:r>
      <w:proofErr w:type="gramStart"/>
      <w:r>
        <w:rPr>
          <w:rFonts w:ascii="Calibri" w:hAnsi="Calibri"/>
          <w:sz w:val="22"/>
        </w:rPr>
        <w:t>actually belongs</w:t>
      </w:r>
      <w:proofErr w:type="gramEnd"/>
      <w:r>
        <w:rPr>
          <w:rFonts w:ascii="Calibri" w:hAnsi="Calibri"/>
          <w:sz w:val="22"/>
        </w:rPr>
        <w:t xml:space="preserve"> to, if at all.</w:t>
      </w:r>
    </w:p>
    <w:p w14:paraId="64579A68" w14:textId="1C41C013" w:rsidR="003777EB" w:rsidRDefault="003777EB" w:rsidP="003777EB">
      <w:pPr>
        <w:pStyle w:val="Heading2"/>
        <w:spacing w:before="300" w:after="140"/>
      </w:pPr>
      <w:r>
        <w:rPr>
          <w:rFonts w:ascii="Calibri" w:hAnsi="Calibri"/>
          <w:b/>
          <w:color w:val="2E5395"/>
          <w:sz w:val="25"/>
        </w:rPr>
        <w:t xml:space="preserve"> POST /</w:t>
      </w:r>
      <w:proofErr w:type="spellStart"/>
      <w:r>
        <w:rPr>
          <w:rFonts w:ascii="Calibri" w:hAnsi="Calibri"/>
          <w:b/>
          <w:color w:val="2E5395"/>
          <w:sz w:val="25"/>
        </w:rPr>
        <w:t>api</w:t>
      </w:r>
      <w:proofErr w:type="spellEnd"/>
      <w:r>
        <w:rPr>
          <w:rFonts w:ascii="Calibri" w:hAnsi="Calibri"/>
          <w:b/>
          <w:color w:val="2E5395"/>
          <w:sz w:val="25"/>
        </w:rPr>
        <w:t>/auth/select-context</w:t>
      </w:r>
      <w:r w:rsidR="00CA4A62">
        <w:rPr>
          <w:rFonts w:ascii="Calibri" w:hAnsi="Calibri"/>
          <w:b/>
          <w:color w:val="2E5395"/>
          <w:sz w:val="25"/>
        </w:rPr>
        <w:t>(frontend) or GET</w:t>
      </w:r>
      <w:r w:rsidR="00CA4A62" w:rsidRPr="00CA4A62">
        <w:rPr>
          <w:rFonts w:ascii="Calibri" w:hAnsi="Calibri"/>
          <w:b/>
          <w:color w:val="2E5395"/>
          <w:sz w:val="25"/>
        </w:rPr>
        <w:t>/</w:t>
      </w:r>
      <w:proofErr w:type="spellStart"/>
      <w:r w:rsidR="00CA4A62" w:rsidRPr="00CA4A62">
        <w:rPr>
          <w:rFonts w:ascii="Calibri" w:hAnsi="Calibri"/>
          <w:b/>
          <w:color w:val="2E5395"/>
          <w:sz w:val="25"/>
        </w:rPr>
        <w:t>api</w:t>
      </w:r>
      <w:proofErr w:type="spellEnd"/>
      <w:r w:rsidR="00CA4A62" w:rsidRPr="00CA4A62">
        <w:rPr>
          <w:rFonts w:ascii="Calibri" w:hAnsi="Calibri"/>
          <w:b/>
          <w:color w:val="2E5395"/>
          <w:sz w:val="25"/>
        </w:rPr>
        <w:t>/v1/me/contexts</w:t>
      </w:r>
      <w:r w:rsidR="00CA4A62">
        <w:rPr>
          <w:rFonts w:ascii="Calibri" w:hAnsi="Calibri"/>
          <w:b/>
          <w:color w:val="2E5395"/>
          <w:sz w:val="25"/>
        </w:rPr>
        <w:t>(backend)</w:t>
      </w:r>
    </w:p>
    <w:p w14:paraId="0FCB6CA3" w14:textId="77777777" w:rsidR="003777EB" w:rsidRDefault="003777EB" w:rsidP="003777EB">
      <w:pPr>
        <w:spacing w:after="160" w:line="300" w:lineRule="auto"/>
      </w:pPr>
      <w:r>
        <w:rPr>
          <w:rFonts w:ascii="Calibri" w:hAnsi="Calibri"/>
          <w:sz w:val="22"/>
        </w:rPr>
        <w:t>This endpoint is called when the person confirms an organization/role choice — whether that is the very first choice at login, or a later switch.</w:t>
      </w:r>
    </w:p>
    <w:p w14:paraId="0A136F6D" w14:textId="703CCA8C" w:rsidR="003777EB" w:rsidRDefault="003777EB" w:rsidP="003777EB">
      <w:pPr>
        <w:pStyle w:val="Heading3"/>
        <w:spacing w:before="220" w:after="100"/>
      </w:pPr>
      <w:r>
        <w:rPr>
          <w:rFonts w:ascii="Calibri" w:hAnsi="Calibri"/>
          <w:b/>
          <w:color w:val="444444"/>
          <w:sz w:val="22"/>
        </w:rPr>
        <w:t xml:space="preserve">Current response (as observed </w:t>
      </w:r>
      <w:proofErr w:type="gramStart"/>
      <w:r>
        <w:rPr>
          <w:rFonts w:ascii="Calibri" w:hAnsi="Calibri"/>
          <w:b/>
          <w:color w:val="444444"/>
          <w:sz w:val="22"/>
        </w:rPr>
        <w:t>today)</w:t>
      </w:r>
      <w:r w:rsidR="00CA4A62">
        <w:rPr>
          <w:rFonts w:ascii="Calibri" w:hAnsi="Calibri"/>
          <w:b/>
          <w:color w:val="444444"/>
          <w:sz w:val="22"/>
        </w:rPr>
        <w:t>(</w:t>
      </w:r>
      <w:proofErr w:type="gramEnd"/>
      <w:r w:rsidR="00CA4A62">
        <w:rPr>
          <w:rFonts w:ascii="Calibri" w:hAnsi="Calibri"/>
          <w:b/>
          <w:color w:val="444444"/>
          <w:sz w:val="22"/>
        </w:rPr>
        <w:t>frontend)</w:t>
      </w:r>
    </w:p>
    <w:p w14:paraId="26A663A5" w14:textId="0B4CE2FC" w:rsidR="003777EB" w:rsidRDefault="003777EB" w:rsidP="003777EB">
      <w:pPr>
        <w:shd w:val="clear" w:color="auto" w:fill="EFEFEF"/>
        <w:spacing w:after="160"/>
        <w:rPr>
          <w:rFonts w:ascii="Consolas" w:hAnsi="Consolas"/>
          <w:sz w:val="18"/>
        </w:rPr>
      </w:pPr>
      <w:r>
        <w:rPr>
          <w:rFonts w:ascii="Consolas" w:hAnsi="Consolas"/>
          <w:sz w:val="18"/>
        </w:rPr>
        <w:t>{</w:t>
      </w:r>
      <w:r>
        <w:br/>
      </w:r>
      <w:r>
        <w:rPr>
          <w:rFonts w:ascii="Consolas" w:hAnsi="Consolas"/>
          <w:sz w:val="18"/>
        </w:rPr>
        <w:t xml:space="preserve">    "success": true,</w:t>
      </w:r>
      <w:r>
        <w:br/>
      </w:r>
      <w:r>
        <w:rPr>
          <w:rFonts w:ascii="Consolas" w:hAnsi="Consolas"/>
          <w:sz w:val="18"/>
        </w:rPr>
        <w:t xml:space="preserve">    "redirect": "/dashboard",</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"003U800001EnGApIAN",</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"001U800000nunjAIAQ",</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"Adventist Health System-West",</w:t>
      </w:r>
      <w:r>
        <w:br/>
      </w:r>
      <w:r>
        <w:rPr>
          <w:rFonts w:ascii="Consolas" w:hAnsi="Consolas"/>
          <w:sz w:val="18"/>
        </w:rPr>
        <w:t xml:space="preserve">        "</w:t>
      </w:r>
      <w:proofErr w:type="spellStart"/>
      <w:r>
        <w:rPr>
          <w:rFonts w:ascii="Consolas" w:hAnsi="Consolas"/>
          <w:sz w:val="18"/>
        </w:rPr>
        <w:t>activeRole</w:t>
      </w:r>
      <w:proofErr w:type="spellEnd"/>
      <w:r>
        <w:rPr>
          <w:rFonts w:ascii="Consolas" w:hAnsi="Consolas"/>
          <w:sz w:val="18"/>
        </w:rPr>
        <w:t>": "PARTICIPANT"</w:t>
      </w:r>
      <w:r>
        <w:br/>
      </w:r>
      <w:r>
        <w:rPr>
          <w:rFonts w:ascii="Consolas" w:hAnsi="Consolas"/>
          <w:sz w:val="18"/>
        </w:rPr>
        <w:t xml:space="preserve">  </w:t>
      </w:r>
      <w:proofErr w:type="gramStart"/>
      <w:r>
        <w:rPr>
          <w:rFonts w:ascii="Consolas" w:hAnsi="Consolas"/>
          <w:sz w:val="18"/>
        </w:rPr>
        <w:t xml:space="preserve">  }</w:t>
      </w:r>
      <w:proofErr w:type="gramEnd"/>
      <w:r>
        <w:br/>
      </w:r>
      <w:r>
        <w:rPr>
          <w:rFonts w:ascii="Consolas" w:hAnsi="Consolas"/>
          <w:sz w:val="18"/>
        </w:rPr>
        <w:t>}</w:t>
      </w:r>
    </w:p>
    <w:p w14:paraId="22627177" w14:textId="77777777" w:rsidR="00CA4A62" w:rsidRDefault="00CA4A62" w:rsidP="00CA4A62">
      <w:pPr>
        <w:spacing w:after="160" w:line="300" w:lineRule="auto"/>
        <w:rPr>
          <w:rFonts w:ascii="Calibri" w:hAnsi="Calibri"/>
          <w:sz w:val="22"/>
        </w:rPr>
      </w:pPr>
    </w:p>
    <w:p w14:paraId="61A0F1BF" w14:textId="1E6618A5" w:rsidR="00CA4A62" w:rsidRDefault="00CA4A62" w:rsidP="00CA4A62">
      <w:pPr>
        <w:spacing w:after="160" w:line="300" w:lineRule="auto"/>
        <w:rPr>
          <w:rFonts w:ascii="Calibri" w:hAnsi="Calibri"/>
          <w:sz w:val="22"/>
        </w:rPr>
      </w:pPr>
      <w:r>
        <w:rPr>
          <w:rFonts w:ascii="Calibri" w:hAnsi="Calibri"/>
          <w:sz w:val="22"/>
        </w:rPr>
        <w:t>BACKEND Response</w:t>
      </w:r>
    </w:p>
    <w:p w14:paraId="7650A4F3" w14:textId="7CFA1E1E" w:rsidR="00CA4A62" w:rsidRPr="00CA4A62" w:rsidRDefault="00CA4A62" w:rsidP="00CA4A62">
      <w:pPr>
        <w:spacing w:after="160" w:line="300" w:lineRule="auto"/>
        <w:rPr>
          <w:rFonts w:ascii="Calibri" w:hAnsi="Calibri"/>
          <w:sz w:val="22"/>
        </w:rPr>
      </w:pPr>
      <w:r w:rsidRPr="00CA4A62">
        <w:rPr>
          <w:rFonts w:ascii="Calibri" w:hAnsi="Calibri"/>
          <w:sz w:val="22"/>
        </w:rPr>
        <w:lastRenderedPageBreak/>
        <w:t>[</w:t>
      </w:r>
    </w:p>
    <w:p w14:paraId="0ED5029B"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
    <w:p w14:paraId="1CD19F65"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userLoginId</w:t>
      </w:r>
      <w:proofErr w:type="spellEnd"/>
      <w:r w:rsidRPr="00CA4A62">
        <w:rPr>
          <w:rFonts w:ascii="Calibri" w:hAnsi="Calibri"/>
          <w:sz w:val="22"/>
        </w:rPr>
        <w:t>": "7d639c0e-f74f-4fc9-956e-477ef7206f93",</w:t>
      </w:r>
    </w:p>
    <w:p w14:paraId="30DCAA2D"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sfContactId</w:t>
      </w:r>
      <w:proofErr w:type="spellEnd"/>
      <w:r w:rsidRPr="00CA4A62">
        <w:rPr>
          <w:rFonts w:ascii="Calibri" w:hAnsi="Calibri"/>
          <w:sz w:val="22"/>
        </w:rPr>
        <w:t>": "003U800001EnGAWIA3",</w:t>
      </w:r>
    </w:p>
    <w:p w14:paraId="1C795AF0"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organizationId</w:t>
      </w:r>
      <w:proofErr w:type="spellEnd"/>
      <w:r w:rsidRPr="00CA4A62">
        <w:rPr>
          <w:rFonts w:ascii="Calibri" w:hAnsi="Calibri"/>
          <w:sz w:val="22"/>
        </w:rPr>
        <w:t>": "001U800000nunjAIAQ",</w:t>
      </w:r>
    </w:p>
    <w:p w14:paraId="76A273D0"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organizationName</w:t>
      </w:r>
      <w:proofErr w:type="spellEnd"/>
      <w:r w:rsidRPr="00CA4A62">
        <w:rPr>
          <w:rFonts w:ascii="Calibri" w:hAnsi="Calibri"/>
          <w:sz w:val="22"/>
        </w:rPr>
        <w:t>": "Adventist Health System-West",</w:t>
      </w:r>
    </w:p>
    <w:p w14:paraId="5141EF78"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availableRoles</w:t>
      </w:r>
      <w:proofErr w:type="spellEnd"/>
      <w:r w:rsidRPr="00CA4A62">
        <w:rPr>
          <w:rFonts w:ascii="Calibri" w:hAnsi="Calibri"/>
          <w:sz w:val="22"/>
        </w:rPr>
        <w:t>": [</w:t>
      </w:r>
    </w:p>
    <w:p w14:paraId="698CA0A3" w14:textId="77777777" w:rsidR="00CA4A62" w:rsidRPr="00CA4A62" w:rsidRDefault="00CA4A62" w:rsidP="00CA4A62">
      <w:pPr>
        <w:spacing w:after="160" w:line="300" w:lineRule="auto"/>
        <w:rPr>
          <w:rFonts w:ascii="Calibri" w:hAnsi="Calibri"/>
          <w:sz w:val="22"/>
        </w:rPr>
      </w:pPr>
      <w:r w:rsidRPr="00CA4A62">
        <w:rPr>
          <w:rFonts w:ascii="Calibri" w:hAnsi="Calibri"/>
          <w:sz w:val="22"/>
        </w:rPr>
        <w:t>            "Internal-System-Admin",</w:t>
      </w:r>
    </w:p>
    <w:p w14:paraId="52FB8972" w14:textId="77777777" w:rsidR="00CA4A62" w:rsidRPr="00CA4A62" w:rsidRDefault="00CA4A62" w:rsidP="00CA4A62">
      <w:pPr>
        <w:spacing w:after="160" w:line="300" w:lineRule="auto"/>
        <w:rPr>
          <w:rFonts w:ascii="Calibri" w:hAnsi="Calibri"/>
          <w:sz w:val="22"/>
        </w:rPr>
      </w:pPr>
      <w:r w:rsidRPr="00CA4A62">
        <w:rPr>
          <w:rFonts w:ascii="Calibri" w:hAnsi="Calibri"/>
          <w:sz w:val="22"/>
        </w:rPr>
        <w:t>            "PARTICIPANT",</w:t>
      </w:r>
    </w:p>
    <w:p w14:paraId="16D4BA66" w14:textId="77777777" w:rsidR="00CA4A62" w:rsidRPr="00CA4A62" w:rsidRDefault="00CA4A62" w:rsidP="00CA4A62">
      <w:pPr>
        <w:spacing w:after="160" w:line="300" w:lineRule="auto"/>
        <w:rPr>
          <w:rFonts w:ascii="Calibri" w:hAnsi="Calibri"/>
          <w:sz w:val="22"/>
        </w:rPr>
      </w:pPr>
      <w:r w:rsidRPr="00CA4A62">
        <w:rPr>
          <w:rFonts w:ascii="Calibri" w:hAnsi="Calibri"/>
          <w:sz w:val="22"/>
        </w:rPr>
        <w:t>            "User-Admin"</w:t>
      </w:r>
    </w:p>
    <w:p w14:paraId="79FFA8AD"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
    <w:p w14:paraId="5FF6FBF1"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
    <w:p w14:paraId="212C3993" w14:textId="77777777" w:rsidR="00CA4A62" w:rsidRPr="00CA4A62" w:rsidRDefault="00CA4A62" w:rsidP="00CA4A62">
      <w:pPr>
        <w:spacing w:after="160" w:line="300" w:lineRule="auto"/>
        <w:rPr>
          <w:rFonts w:ascii="Calibri" w:hAnsi="Calibri"/>
          <w:sz w:val="22"/>
        </w:rPr>
      </w:pPr>
      <w:r w:rsidRPr="00CA4A62">
        <w:rPr>
          <w:rFonts w:ascii="Calibri" w:hAnsi="Calibri"/>
          <w:sz w:val="22"/>
        </w:rPr>
        <w:t>]</w:t>
      </w:r>
    </w:p>
    <w:p w14:paraId="58496983" w14:textId="67333DBD" w:rsidR="003777EB" w:rsidRDefault="003777EB" w:rsidP="003777EB">
      <w:pPr>
        <w:spacing w:after="160" w:line="300" w:lineRule="auto"/>
      </w:pPr>
      <w:r>
        <w:rPr>
          <w:rFonts w:ascii="Calibri" w:hAnsi="Calibri"/>
          <w:sz w:val="22"/>
        </w:rPr>
        <w:t>This shape is already fundamentally correct and does not need to change structurally — it already returns exactly one active context, which matches (only one organization active at a time). What needs to change is what happens behind this response, not the response shape itself.</w:t>
      </w:r>
    </w:p>
    <w:p w14:paraId="1361A5C0" w14:textId="64398C69" w:rsidR="003777EB" w:rsidRDefault="003777EB" w:rsidP="003777EB">
      <w:pPr>
        <w:pStyle w:val="Heading3"/>
        <w:spacing w:before="220" w:after="100"/>
      </w:pPr>
      <w:r>
        <w:rPr>
          <w:rFonts w:ascii="Calibri" w:hAnsi="Calibri"/>
          <w:b/>
          <w:color w:val="444444"/>
          <w:sz w:val="22"/>
        </w:rPr>
        <w:t xml:space="preserve">Target response (same shape, correct </w:t>
      </w:r>
      <w:proofErr w:type="spellStart"/>
      <w:r>
        <w:rPr>
          <w:rFonts w:ascii="Calibri" w:hAnsi="Calibri"/>
          <w:b/>
          <w:color w:val="444444"/>
          <w:sz w:val="22"/>
        </w:rPr>
        <w:t>behaviour</w:t>
      </w:r>
      <w:proofErr w:type="spellEnd"/>
      <w:r>
        <w:rPr>
          <w:rFonts w:ascii="Calibri" w:hAnsi="Calibri"/>
          <w:b/>
          <w:color w:val="444444"/>
          <w:sz w:val="22"/>
        </w:rPr>
        <w:t xml:space="preserve"> behind it</w:t>
      </w:r>
      <w:r w:rsidR="00FC006E">
        <w:rPr>
          <w:rFonts w:ascii="Calibri" w:hAnsi="Calibri"/>
          <w:b/>
          <w:color w:val="444444"/>
          <w:sz w:val="22"/>
        </w:rPr>
        <w:t xml:space="preserve"> from frontend</w:t>
      </w:r>
      <w:r>
        <w:rPr>
          <w:rFonts w:ascii="Calibri" w:hAnsi="Calibri"/>
          <w:b/>
          <w:color w:val="444444"/>
          <w:sz w:val="22"/>
        </w:rPr>
        <w:t>)</w:t>
      </w:r>
    </w:p>
    <w:p w14:paraId="24208474" w14:textId="77777777" w:rsidR="003777EB" w:rsidRDefault="003777EB" w:rsidP="003777EB">
      <w:pPr>
        <w:shd w:val="clear" w:color="auto" w:fill="EFEFEF"/>
        <w:spacing w:after="160"/>
      </w:pPr>
      <w:r>
        <w:rPr>
          <w:rFonts w:ascii="Consolas" w:hAnsi="Consolas"/>
          <w:sz w:val="18"/>
        </w:rPr>
        <w:t>{</w:t>
      </w:r>
      <w:r>
        <w:br/>
      </w:r>
      <w:r>
        <w:rPr>
          <w:rFonts w:ascii="Consolas" w:hAnsi="Consolas"/>
          <w:sz w:val="18"/>
        </w:rPr>
        <w:t xml:space="preserve">    "success": true,</w:t>
      </w:r>
      <w:r>
        <w:br/>
      </w:r>
      <w:r>
        <w:rPr>
          <w:rFonts w:ascii="Consolas" w:hAnsi="Consolas"/>
          <w:sz w:val="18"/>
        </w:rPr>
        <w:t xml:space="preserve">    "redirect": "/dashboard",</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"003U800001XyZAbCDe2",</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"001U800000pQrStUvWx",</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"Northgate Manufacturing Co.",</w:t>
      </w:r>
      <w:r>
        <w:br/>
      </w:r>
      <w:r>
        <w:rPr>
          <w:rFonts w:ascii="Consolas" w:hAnsi="Consolas"/>
          <w:sz w:val="18"/>
        </w:rPr>
        <w:t xml:space="preserve">        "</w:t>
      </w:r>
      <w:proofErr w:type="spellStart"/>
      <w:r>
        <w:rPr>
          <w:rFonts w:ascii="Consolas" w:hAnsi="Consolas"/>
          <w:sz w:val="18"/>
        </w:rPr>
        <w:t>activeRole</w:t>
      </w:r>
      <w:proofErr w:type="spellEnd"/>
      <w:r>
        <w:rPr>
          <w:rFonts w:ascii="Consolas" w:hAnsi="Consolas"/>
          <w:sz w:val="18"/>
        </w:rPr>
        <w:t>": "PARTICIPANT"</w:t>
      </w:r>
      <w:r>
        <w:br/>
      </w:r>
      <w:r>
        <w:rPr>
          <w:rFonts w:ascii="Consolas" w:hAnsi="Consolas"/>
          <w:sz w:val="18"/>
        </w:rPr>
        <w:t xml:space="preserve">  </w:t>
      </w:r>
      <w:proofErr w:type="gramStart"/>
      <w:r>
        <w:rPr>
          <w:rFonts w:ascii="Consolas" w:hAnsi="Consolas"/>
          <w:sz w:val="18"/>
        </w:rPr>
        <w:t xml:space="preserve">  }</w:t>
      </w:r>
      <w:proofErr w:type="gramEnd"/>
      <w:r>
        <w:br/>
      </w:r>
      <w:r>
        <w:rPr>
          <w:rFonts w:ascii="Consolas" w:hAnsi="Consolas"/>
          <w:sz w:val="18"/>
        </w:rPr>
        <w:t>}</w:t>
      </w:r>
    </w:p>
    <w:p w14:paraId="2119C308" w14:textId="51A136EF" w:rsidR="00FC006E" w:rsidRDefault="00FC006E" w:rsidP="00FC006E">
      <w:pPr>
        <w:pStyle w:val="Heading3"/>
        <w:spacing w:before="220" w:after="100"/>
        <w:rPr>
          <w:rFonts w:ascii="Calibri" w:hAnsi="Calibri"/>
          <w:b/>
          <w:color w:val="444444"/>
          <w:sz w:val="22"/>
        </w:rPr>
      </w:pPr>
      <w:r>
        <w:rPr>
          <w:rFonts w:ascii="Calibri" w:hAnsi="Calibri"/>
          <w:b/>
          <w:color w:val="444444"/>
          <w:sz w:val="22"/>
        </w:rPr>
        <w:t xml:space="preserve">Target response (same shape, correct </w:t>
      </w:r>
      <w:proofErr w:type="spellStart"/>
      <w:r>
        <w:rPr>
          <w:rFonts w:ascii="Calibri" w:hAnsi="Calibri"/>
          <w:b/>
          <w:color w:val="444444"/>
          <w:sz w:val="22"/>
        </w:rPr>
        <w:t>behaviour</w:t>
      </w:r>
      <w:proofErr w:type="spellEnd"/>
      <w:r>
        <w:rPr>
          <w:rFonts w:ascii="Calibri" w:hAnsi="Calibri"/>
          <w:b/>
          <w:color w:val="444444"/>
          <w:sz w:val="22"/>
        </w:rPr>
        <w:t xml:space="preserve"> behind it from </w:t>
      </w:r>
      <w:r>
        <w:rPr>
          <w:rFonts w:ascii="Calibri" w:hAnsi="Calibri"/>
          <w:b/>
          <w:color w:val="444444"/>
          <w:sz w:val="22"/>
        </w:rPr>
        <w:t>back</w:t>
      </w:r>
      <w:r>
        <w:rPr>
          <w:rFonts w:ascii="Calibri" w:hAnsi="Calibri"/>
          <w:b/>
          <w:color w:val="444444"/>
          <w:sz w:val="22"/>
        </w:rPr>
        <w:t>end)</w:t>
      </w:r>
    </w:p>
    <w:p w14:paraId="1B1FB7D4" w14:textId="5C93A957" w:rsidR="00FC006E" w:rsidRDefault="00FC006E" w:rsidP="00FC006E">
      <w:pPr>
        <w:pStyle w:val="Heading3"/>
        <w:spacing w:before="220" w:after="100"/>
      </w:pPr>
      <w:r w:rsidRPr="00FC006E">
        <w:lastRenderedPageBreak/>
        <w:drawing>
          <wp:inline distT="0" distB="0" distL="0" distR="0" wp14:anchorId="27D453C3" wp14:editId="179E1B8F">
            <wp:extent cx="5058481" cy="5087060"/>
            <wp:effectExtent l="0" t="0" r="8890" b="0"/>
            <wp:docPr id="82693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1081" name=""/>
                    <pic:cNvPicPr/>
                  </pic:nvPicPr>
                  <pic:blipFill>
                    <a:blip r:embed="rId9"/>
                    <a:stretch>
                      <a:fillRect/>
                    </a:stretch>
                  </pic:blipFill>
                  <pic:spPr>
                    <a:xfrm>
                      <a:off x="0" y="0"/>
                      <a:ext cx="5058481" cy="5087060"/>
                    </a:xfrm>
                    <a:prstGeom prst="rect">
                      <a:avLst/>
                    </a:prstGeom>
                  </pic:spPr>
                </pic:pic>
              </a:graphicData>
            </a:graphic>
          </wp:inline>
        </w:drawing>
      </w:r>
    </w:p>
    <w:p w14:paraId="2FDCCC30" w14:textId="77777777" w:rsidR="00FC006E" w:rsidRDefault="00FC006E" w:rsidP="003777EB">
      <w:pPr>
        <w:spacing w:after="160" w:line="300" w:lineRule="auto"/>
        <w:rPr>
          <w:rFonts w:ascii="Calibri" w:hAnsi="Calibri"/>
          <w:sz w:val="22"/>
        </w:rPr>
      </w:pPr>
    </w:p>
    <w:p w14:paraId="0E86177B" w14:textId="202468FF" w:rsidR="003777EB" w:rsidRDefault="003777EB" w:rsidP="003777EB">
      <w:pPr>
        <w:spacing w:after="160" w:line="300" w:lineRule="auto"/>
      </w:pPr>
      <w:r>
        <w:rPr>
          <w:rFonts w:ascii="Calibri" w:hAnsi="Calibri"/>
          <w:sz w:val="22"/>
        </w:rPr>
        <w:t>What changes and why it matters:</w:t>
      </w:r>
    </w:p>
    <w:p w14:paraId="493F8C25" w14:textId="77777777" w:rsidR="003777EB" w:rsidRDefault="003777EB" w:rsidP="003777EB">
      <w:pPr>
        <w:pStyle w:val="ListParagraph"/>
        <w:numPr>
          <w:ilvl w:val="0"/>
          <w:numId w:val="2"/>
        </w:numPr>
        <w:spacing w:after="90" w:line="290" w:lineRule="auto"/>
      </w:pPr>
      <w:r>
        <w:rPr>
          <w:rFonts w:ascii="Calibri" w:hAnsi="Calibri"/>
          <w:sz w:val="22"/>
        </w:rPr>
        <w:t xml:space="preserve">The response format stays the same — success, redirect, and a single </w:t>
      </w:r>
      <w:proofErr w:type="spellStart"/>
      <w:r>
        <w:rPr>
          <w:rFonts w:ascii="Calibri" w:hAnsi="Calibri"/>
          <w:sz w:val="22"/>
        </w:rPr>
        <w:t>activeContext</w:t>
      </w:r>
      <w:proofErr w:type="spellEnd"/>
      <w:r>
        <w:rPr>
          <w:rFonts w:ascii="Calibri" w:hAnsi="Calibri"/>
          <w:sz w:val="22"/>
        </w:rPr>
        <w:t xml:space="preserve"> object — so the front-end contract does not need to be redesigned, only the data feeding it.</w:t>
      </w:r>
    </w:p>
    <w:p w14:paraId="25F045B4" w14:textId="77777777" w:rsidR="003777EB" w:rsidRDefault="003777EB" w:rsidP="003777EB">
      <w:pPr>
        <w:pStyle w:val="ListParagraph"/>
        <w:numPr>
          <w:ilvl w:val="0"/>
          <w:numId w:val="2"/>
        </w:numPr>
        <w:spacing w:after="90" w:line="290" w:lineRule="auto"/>
      </w:pPr>
      <w:proofErr w:type="spellStart"/>
      <w:r>
        <w:rPr>
          <w:rFonts w:ascii="Calibri" w:hAnsi="Calibri"/>
          <w:sz w:val="22"/>
        </w:rPr>
        <w:t>sfContactId</w:t>
      </w:r>
      <w:proofErr w:type="spellEnd"/>
      <w:r>
        <w:rPr>
          <w:rFonts w:ascii="Calibri" w:hAnsi="Calibri"/>
          <w:sz w:val="22"/>
        </w:rPr>
        <w:t xml:space="preserve"> and </w:t>
      </w:r>
      <w:proofErr w:type="spellStart"/>
      <w:r>
        <w:rPr>
          <w:rFonts w:ascii="Calibri" w:hAnsi="Calibri"/>
          <w:sz w:val="22"/>
        </w:rPr>
        <w:t>organizationId</w:t>
      </w:r>
      <w:proofErr w:type="spellEnd"/>
      <w:r>
        <w:rPr>
          <w:rFonts w:ascii="Calibri" w:hAnsi="Calibri"/>
          <w:sz w:val="22"/>
        </w:rPr>
        <w:t xml:space="preserve"> now correctly reflect the newly selected organization (Northgate, not Adventist), resolved through the new mapping table — today this works only by accident, through the duplicate-login-row workaround described in Part A.</w:t>
      </w:r>
    </w:p>
    <w:p w14:paraId="0DAED134" w14:textId="5C4F1C63" w:rsidR="003777EB" w:rsidRDefault="003777EB" w:rsidP="003777EB">
      <w:pPr>
        <w:pStyle w:val="ListParagraph"/>
        <w:numPr>
          <w:ilvl w:val="0"/>
          <w:numId w:val="2"/>
        </w:numPr>
        <w:spacing w:after="90" w:line="290" w:lineRule="auto"/>
      </w:pPr>
      <w:proofErr w:type="spellStart"/>
      <w:r>
        <w:rPr>
          <w:rFonts w:ascii="Calibri" w:hAnsi="Calibri"/>
          <w:sz w:val="22"/>
        </w:rPr>
        <w:t>activeRole</w:t>
      </w:r>
      <w:proofErr w:type="spellEnd"/>
      <w:r>
        <w:rPr>
          <w:rFonts w:ascii="Calibri" w:hAnsi="Calibri"/>
          <w:sz w:val="22"/>
        </w:rPr>
        <w:t xml:space="preserve"> defaults to PARTICIPANT automatically when the target organization has more than one role available and the person holds Participant there — this is </w:t>
      </w:r>
      <w:proofErr w:type="gramStart"/>
      <w:r>
        <w:rPr>
          <w:rFonts w:ascii="Calibri" w:hAnsi="Calibri"/>
          <w:sz w:val="22"/>
        </w:rPr>
        <w:t>Rule  (</w:t>
      </w:r>
      <w:proofErr w:type="gramEnd"/>
      <w:r>
        <w:rPr>
          <w:rFonts w:ascii="Calibri" w:hAnsi="Calibri"/>
          <w:sz w:val="22"/>
        </w:rPr>
        <w:t>Default Role on Switch) applied in practice.</w:t>
      </w:r>
    </w:p>
    <w:p w14:paraId="069C5DF5" w14:textId="1D8423AE" w:rsidR="003777EB" w:rsidRDefault="003777EB" w:rsidP="003777EB">
      <w:pPr>
        <w:spacing w:after="160" w:line="300" w:lineRule="auto"/>
      </w:pPr>
      <w:r>
        <w:rPr>
          <w:rFonts w:ascii="Calibri" w:hAnsi="Calibri"/>
          <w:b/>
          <w:sz w:val="22"/>
        </w:rPr>
        <w:t xml:space="preserve">No new token is issued: </w:t>
      </w:r>
      <w:r>
        <w:rPr>
          <w:rFonts w:ascii="Calibri" w:hAnsi="Calibri"/>
          <w:sz w:val="22"/>
        </w:rPr>
        <w:t xml:space="preserve">the Authorization access token used before and after this call remains </w:t>
      </w:r>
      <w:proofErr w:type="gramStart"/>
      <w:r>
        <w:rPr>
          <w:rFonts w:ascii="Calibri" w:hAnsi="Calibri"/>
          <w:sz w:val="22"/>
        </w:rPr>
        <w:t>exactly the same</w:t>
      </w:r>
      <w:proofErr w:type="gramEnd"/>
      <w:r>
        <w:rPr>
          <w:rFonts w:ascii="Calibri" w:hAnsi="Calibri"/>
          <w:sz w:val="22"/>
        </w:rPr>
        <w:t xml:space="preserve"> — only </w:t>
      </w:r>
      <w:proofErr w:type="spellStart"/>
      <w:r>
        <w:rPr>
          <w:rFonts w:ascii="Calibri" w:hAnsi="Calibri"/>
          <w:sz w:val="22"/>
        </w:rPr>
        <w:t>organizationId</w:t>
      </w:r>
      <w:proofErr w:type="spellEnd"/>
      <w:r>
        <w:rPr>
          <w:rFonts w:ascii="Calibri" w:hAnsi="Calibri"/>
          <w:sz w:val="22"/>
        </w:rPr>
        <w:t xml:space="preserve">, </w:t>
      </w:r>
      <w:proofErr w:type="spellStart"/>
      <w:r>
        <w:rPr>
          <w:rFonts w:ascii="Calibri" w:hAnsi="Calibri"/>
          <w:sz w:val="22"/>
        </w:rPr>
        <w:t>sfContactId</w:t>
      </w:r>
      <w:proofErr w:type="spellEnd"/>
      <w:r>
        <w:rPr>
          <w:rFonts w:ascii="Calibri" w:hAnsi="Calibri"/>
          <w:sz w:val="22"/>
        </w:rPr>
        <w:t xml:space="preserve"> and </w:t>
      </w:r>
      <w:proofErr w:type="spellStart"/>
      <w:r>
        <w:rPr>
          <w:rFonts w:ascii="Calibri" w:hAnsi="Calibri"/>
          <w:sz w:val="22"/>
        </w:rPr>
        <w:t>activeRole</w:t>
      </w:r>
      <w:proofErr w:type="spellEnd"/>
      <w:r>
        <w:rPr>
          <w:rFonts w:ascii="Calibri" w:hAnsi="Calibri"/>
          <w:sz w:val="22"/>
        </w:rPr>
        <w:t xml:space="preserve"> change.  switching never sends the person back through login.</w:t>
      </w:r>
    </w:p>
    <w:p w14:paraId="37CD3DF8" w14:textId="048E8A77" w:rsidR="003777EB" w:rsidRDefault="003777EB" w:rsidP="003777EB">
      <w:pPr>
        <w:pStyle w:val="Heading2"/>
        <w:spacing w:before="300" w:after="140"/>
      </w:pPr>
      <w:r>
        <w:rPr>
          <w:rFonts w:ascii="Calibri" w:hAnsi="Calibri"/>
          <w:b/>
          <w:color w:val="2E5395"/>
          <w:sz w:val="25"/>
        </w:rPr>
        <w:t>Summary of the API-Level Change</w:t>
      </w:r>
    </w:p>
    <w:tbl>
      <w:tblPr>
        <w:tblW w:w="0" w:type="auto"/>
        <w:tblLook w:val="04A0" w:firstRow="1" w:lastRow="0" w:firstColumn="1" w:lastColumn="0" w:noHBand="0" w:noVBand="1"/>
      </w:tblPr>
      <w:tblGrid>
        <w:gridCol w:w="2600"/>
        <w:gridCol w:w="3400"/>
        <w:gridCol w:w="3400"/>
      </w:tblGrid>
      <w:tr w:rsidR="003777EB" w14:paraId="13679AC7" w14:textId="77777777" w:rsidTr="00F6059B">
        <w:tc>
          <w:tcPr>
            <w:tcW w:w="2600" w:type="dxa"/>
            <w:shd w:val="clear" w:color="auto" w:fill="2E5395"/>
            <w:tcMar>
              <w:top w:w="100" w:type="dxa"/>
              <w:left w:w="120" w:type="dxa"/>
              <w:bottom w:w="100" w:type="dxa"/>
              <w:right w:w="120" w:type="dxa"/>
            </w:tcMar>
          </w:tcPr>
          <w:p w14:paraId="57CF3540" w14:textId="77777777" w:rsidR="003777EB" w:rsidRDefault="003777EB" w:rsidP="00F6059B">
            <w:r>
              <w:rPr>
                <w:rFonts w:ascii="Calibri" w:hAnsi="Calibri"/>
                <w:b/>
                <w:color w:val="FFFFFF"/>
              </w:rPr>
              <w:t>Aspect</w:t>
            </w:r>
          </w:p>
        </w:tc>
        <w:tc>
          <w:tcPr>
            <w:tcW w:w="3400" w:type="dxa"/>
            <w:shd w:val="clear" w:color="auto" w:fill="2E5395"/>
            <w:tcMar>
              <w:top w:w="100" w:type="dxa"/>
              <w:left w:w="120" w:type="dxa"/>
              <w:bottom w:w="100" w:type="dxa"/>
              <w:right w:w="120" w:type="dxa"/>
            </w:tcMar>
          </w:tcPr>
          <w:p w14:paraId="433AB024" w14:textId="77777777" w:rsidR="003777EB" w:rsidRDefault="003777EB" w:rsidP="00F6059B">
            <w:r>
              <w:rPr>
                <w:rFonts w:ascii="Calibri" w:hAnsi="Calibri"/>
                <w:b/>
                <w:color w:val="FFFFFF"/>
              </w:rPr>
              <w:t>Current</w:t>
            </w:r>
          </w:p>
        </w:tc>
        <w:tc>
          <w:tcPr>
            <w:tcW w:w="3400" w:type="dxa"/>
            <w:shd w:val="clear" w:color="auto" w:fill="2E5395"/>
            <w:tcMar>
              <w:top w:w="100" w:type="dxa"/>
              <w:left w:w="120" w:type="dxa"/>
              <w:bottom w:w="100" w:type="dxa"/>
              <w:right w:w="120" w:type="dxa"/>
            </w:tcMar>
          </w:tcPr>
          <w:p w14:paraId="3D843164" w14:textId="77777777" w:rsidR="003777EB" w:rsidRDefault="003777EB" w:rsidP="00F6059B">
            <w:r>
              <w:rPr>
                <w:rFonts w:ascii="Calibri" w:hAnsi="Calibri"/>
                <w:b/>
                <w:color w:val="FFFFFF"/>
              </w:rPr>
              <w:t>Target</w:t>
            </w:r>
          </w:p>
        </w:tc>
      </w:tr>
      <w:tr w:rsidR="003777EB" w14:paraId="4718987A" w14:textId="77777777" w:rsidTr="00F6059B">
        <w:tc>
          <w:tcPr>
            <w:tcW w:w="2600" w:type="dxa"/>
            <w:tcMar>
              <w:top w:w="100" w:type="dxa"/>
              <w:left w:w="120" w:type="dxa"/>
              <w:bottom w:w="100" w:type="dxa"/>
              <w:right w:w="120" w:type="dxa"/>
            </w:tcMar>
          </w:tcPr>
          <w:p w14:paraId="08A988C8" w14:textId="77777777" w:rsidR="003777EB" w:rsidRDefault="003777EB" w:rsidP="00F6059B">
            <w:r>
              <w:rPr>
                <w:rFonts w:ascii="Calibri" w:hAnsi="Calibri"/>
              </w:rPr>
              <w:lastRenderedPageBreak/>
              <w:t>Number of organizations returned</w:t>
            </w:r>
          </w:p>
        </w:tc>
        <w:tc>
          <w:tcPr>
            <w:tcW w:w="3400" w:type="dxa"/>
            <w:tcMar>
              <w:top w:w="100" w:type="dxa"/>
              <w:left w:w="120" w:type="dxa"/>
              <w:bottom w:w="100" w:type="dxa"/>
              <w:right w:w="120" w:type="dxa"/>
            </w:tcMar>
          </w:tcPr>
          <w:p w14:paraId="6AF114E1" w14:textId="77777777" w:rsidR="003777EB" w:rsidRDefault="003777EB" w:rsidP="00F6059B">
            <w:r>
              <w:rPr>
                <w:rFonts w:ascii="Calibri" w:hAnsi="Calibri"/>
              </w:rPr>
              <w:t>Always 1, even if the person is set up in more than one place</w:t>
            </w:r>
          </w:p>
        </w:tc>
        <w:tc>
          <w:tcPr>
            <w:tcW w:w="3400" w:type="dxa"/>
            <w:tcMar>
              <w:top w:w="100" w:type="dxa"/>
              <w:left w:w="120" w:type="dxa"/>
              <w:bottom w:w="100" w:type="dxa"/>
              <w:right w:w="120" w:type="dxa"/>
            </w:tcMar>
          </w:tcPr>
          <w:p w14:paraId="3DBAECBB" w14:textId="77777777" w:rsidR="003777EB" w:rsidRDefault="003777EB" w:rsidP="00F6059B">
            <w:r>
              <w:rPr>
                <w:rFonts w:ascii="Calibri" w:hAnsi="Calibri"/>
              </w:rPr>
              <w:t>All organizations the person genuinely belongs to, each as its own entry</w:t>
            </w:r>
          </w:p>
        </w:tc>
      </w:tr>
      <w:tr w:rsidR="003777EB" w14:paraId="5A33211C" w14:textId="77777777" w:rsidTr="00F6059B">
        <w:tc>
          <w:tcPr>
            <w:tcW w:w="2600" w:type="dxa"/>
            <w:shd w:val="clear" w:color="auto" w:fill="F2F2F2"/>
            <w:tcMar>
              <w:top w:w="100" w:type="dxa"/>
              <w:left w:w="120" w:type="dxa"/>
              <w:bottom w:w="100" w:type="dxa"/>
              <w:right w:w="120" w:type="dxa"/>
            </w:tcMar>
          </w:tcPr>
          <w:p w14:paraId="159E524B" w14:textId="77777777" w:rsidR="003777EB" w:rsidRDefault="003777EB" w:rsidP="00F6059B">
            <w:r>
              <w:rPr>
                <w:rFonts w:ascii="Calibri" w:hAnsi="Calibri"/>
              </w:rPr>
              <w:t>Roles per organization</w:t>
            </w:r>
          </w:p>
        </w:tc>
        <w:tc>
          <w:tcPr>
            <w:tcW w:w="3400" w:type="dxa"/>
            <w:shd w:val="clear" w:color="auto" w:fill="F2F2F2"/>
            <w:tcMar>
              <w:top w:w="100" w:type="dxa"/>
              <w:left w:w="120" w:type="dxa"/>
              <w:bottom w:w="100" w:type="dxa"/>
              <w:right w:w="120" w:type="dxa"/>
            </w:tcMar>
          </w:tcPr>
          <w:p w14:paraId="75C7D625" w14:textId="77777777" w:rsidR="003777EB" w:rsidRDefault="003777EB" w:rsidP="00F6059B">
            <w:r>
              <w:rPr>
                <w:rFonts w:ascii="Calibri" w:hAnsi="Calibri"/>
              </w:rPr>
              <w:t>All roles for the person appear together, not separated by organization</w:t>
            </w:r>
          </w:p>
        </w:tc>
        <w:tc>
          <w:tcPr>
            <w:tcW w:w="3400" w:type="dxa"/>
            <w:shd w:val="clear" w:color="auto" w:fill="F2F2F2"/>
            <w:tcMar>
              <w:top w:w="100" w:type="dxa"/>
              <w:left w:w="120" w:type="dxa"/>
              <w:bottom w:w="100" w:type="dxa"/>
              <w:right w:w="120" w:type="dxa"/>
            </w:tcMar>
          </w:tcPr>
          <w:p w14:paraId="0E6F2D8D" w14:textId="77777777" w:rsidR="003777EB" w:rsidRDefault="003777EB" w:rsidP="00F6059B">
            <w:r>
              <w:rPr>
                <w:rFonts w:ascii="Calibri" w:hAnsi="Calibri"/>
              </w:rPr>
              <w:t>Only the roles that belong to that specific organization appear under it</w:t>
            </w:r>
          </w:p>
        </w:tc>
      </w:tr>
      <w:tr w:rsidR="003777EB" w14:paraId="59D52CB6" w14:textId="77777777" w:rsidTr="00F6059B">
        <w:tc>
          <w:tcPr>
            <w:tcW w:w="2600" w:type="dxa"/>
            <w:tcMar>
              <w:top w:w="100" w:type="dxa"/>
              <w:left w:w="120" w:type="dxa"/>
              <w:bottom w:w="100" w:type="dxa"/>
              <w:right w:w="120" w:type="dxa"/>
            </w:tcMar>
          </w:tcPr>
          <w:p w14:paraId="768A136C" w14:textId="77777777" w:rsidR="003777EB" w:rsidRDefault="003777EB" w:rsidP="00F6059B">
            <w:r>
              <w:rPr>
                <w:rFonts w:ascii="Calibri" w:hAnsi="Calibri"/>
              </w:rPr>
              <w:t>Default organization signal</w:t>
            </w:r>
          </w:p>
        </w:tc>
        <w:tc>
          <w:tcPr>
            <w:tcW w:w="3400" w:type="dxa"/>
            <w:tcMar>
              <w:top w:w="100" w:type="dxa"/>
              <w:left w:w="120" w:type="dxa"/>
              <w:bottom w:w="100" w:type="dxa"/>
              <w:right w:w="120" w:type="dxa"/>
            </w:tcMar>
          </w:tcPr>
          <w:p w14:paraId="2A1817C9" w14:textId="77777777" w:rsidR="003777EB" w:rsidRDefault="003777EB" w:rsidP="00F6059B">
            <w:r>
              <w:rPr>
                <w:rFonts w:ascii="Calibri" w:hAnsi="Calibri"/>
              </w:rPr>
              <w:t>Not present — front-end cannot auto-pick a default</w:t>
            </w:r>
          </w:p>
        </w:tc>
        <w:tc>
          <w:tcPr>
            <w:tcW w:w="3400" w:type="dxa"/>
            <w:tcMar>
              <w:top w:w="100" w:type="dxa"/>
              <w:left w:w="120" w:type="dxa"/>
              <w:bottom w:w="100" w:type="dxa"/>
              <w:right w:w="120" w:type="dxa"/>
            </w:tcMar>
          </w:tcPr>
          <w:p w14:paraId="7955561A" w14:textId="77777777" w:rsidR="003777EB" w:rsidRDefault="003777EB" w:rsidP="00F6059B">
            <w:proofErr w:type="spellStart"/>
            <w:r>
              <w:rPr>
                <w:rFonts w:ascii="Calibri" w:hAnsi="Calibri"/>
              </w:rPr>
              <w:t>latestProgramEffectiveDate</w:t>
            </w:r>
            <w:proofErr w:type="spellEnd"/>
            <w:r>
              <w:rPr>
                <w:rFonts w:ascii="Calibri" w:hAnsi="Calibri"/>
              </w:rPr>
              <w:t xml:space="preserve"> and </w:t>
            </w:r>
            <w:proofErr w:type="spellStart"/>
            <w:r>
              <w:rPr>
                <w:rFonts w:ascii="Calibri" w:hAnsi="Calibri"/>
              </w:rPr>
              <w:t>isDefault</w:t>
            </w:r>
            <w:proofErr w:type="spellEnd"/>
            <w:r>
              <w:rPr>
                <w:rFonts w:ascii="Calibri" w:hAnsi="Calibri"/>
              </w:rPr>
              <w:t xml:space="preserve"> included </w:t>
            </w:r>
            <w:proofErr w:type="gramStart"/>
            <w:r>
              <w:rPr>
                <w:rFonts w:ascii="Calibri" w:hAnsi="Calibri"/>
              </w:rPr>
              <w:t>on</w:t>
            </w:r>
            <w:proofErr w:type="gramEnd"/>
            <w:r>
              <w:rPr>
                <w:rFonts w:ascii="Calibri" w:hAnsi="Calibri"/>
              </w:rPr>
              <w:t xml:space="preserve"> every context</w:t>
            </w:r>
          </w:p>
        </w:tc>
      </w:tr>
      <w:tr w:rsidR="003777EB" w14:paraId="3273FEDF" w14:textId="77777777" w:rsidTr="00F6059B">
        <w:tc>
          <w:tcPr>
            <w:tcW w:w="2600" w:type="dxa"/>
            <w:shd w:val="clear" w:color="auto" w:fill="F2F2F2"/>
            <w:tcMar>
              <w:top w:w="100" w:type="dxa"/>
              <w:left w:w="120" w:type="dxa"/>
              <w:bottom w:w="100" w:type="dxa"/>
              <w:right w:w="120" w:type="dxa"/>
            </w:tcMar>
          </w:tcPr>
          <w:p w14:paraId="62213954" w14:textId="77777777" w:rsidR="003777EB" w:rsidRDefault="003777EB" w:rsidP="00F6059B">
            <w:r>
              <w:rPr>
                <w:rFonts w:ascii="Calibri" w:hAnsi="Calibri"/>
              </w:rPr>
              <w:t>Switching organizations</w:t>
            </w:r>
          </w:p>
        </w:tc>
        <w:tc>
          <w:tcPr>
            <w:tcW w:w="3400" w:type="dxa"/>
            <w:shd w:val="clear" w:color="auto" w:fill="F2F2F2"/>
            <w:tcMar>
              <w:top w:w="100" w:type="dxa"/>
              <w:left w:w="120" w:type="dxa"/>
              <w:bottom w:w="100" w:type="dxa"/>
              <w:right w:w="120" w:type="dxa"/>
            </w:tcMar>
          </w:tcPr>
          <w:p w14:paraId="2FA124FB" w14:textId="77777777" w:rsidR="003777EB" w:rsidRDefault="003777EB" w:rsidP="00F6059B">
            <w:r>
              <w:rPr>
                <w:rFonts w:ascii="Calibri" w:hAnsi="Calibri"/>
              </w:rPr>
              <w:t>Works today only through the duplicate-login-record workaround</w:t>
            </w:r>
          </w:p>
        </w:tc>
        <w:tc>
          <w:tcPr>
            <w:tcW w:w="3400" w:type="dxa"/>
            <w:shd w:val="clear" w:color="auto" w:fill="F2F2F2"/>
            <w:tcMar>
              <w:top w:w="100" w:type="dxa"/>
              <w:left w:w="120" w:type="dxa"/>
              <w:bottom w:w="100" w:type="dxa"/>
              <w:right w:w="120" w:type="dxa"/>
            </w:tcMar>
          </w:tcPr>
          <w:p w14:paraId="54148660" w14:textId="77777777" w:rsidR="003777EB" w:rsidRDefault="003777EB" w:rsidP="00F6059B">
            <w:r>
              <w:rPr>
                <w:rFonts w:ascii="Calibri" w:hAnsi="Calibri"/>
              </w:rPr>
              <w:t>Works correctly through the new mapping table, without any workaround</w:t>
            </w:r>
          </w:p>
        </w:tc>
      </w:tr>
      <w:tr w:rsidR="003777EB" w14:paraId="45C8DD5C" w14:textId="77777777" w:rsidTr="00F6059B">
        <w:tc>
          <w:tcPr>
            <w:tcW w:w="2600" w:type="dxa"/>
            <w:tcMar>
              <w:top w:w="100" w:type="dxa"/>
              <w:left w:w="120" w:type="dxa"/>
              <w:bottom w:w="100" w:type="dxa"/>
              <w:right w:w="120" w:type="dxa"/>
            </w:tcMar>
          </w:tcPr>
          <w:p w14:paraId="27057D5E" w14:textId="77777777" w:rsidR="003777EB" w:rsidRDefault="003777EB" w:rsidP="00F6059B">
            <w:r>
              <w:rPr>
                <w:rFonts w:ascii="Calibri" w:hAnsi="Calibri"/>
              </w:rPr>
              <w:t>Access token on switch</w:t>
            </w:r>
          </w:p>
        </w:tc>
        <w:tc>
          <w:tcPr>
            <w:tcW w:w="3400" w:type="dxa"/>
            <w:tcMar>
              <w:top w:w="100" w:type="dxa"/>
              <w:left w:w="120" w:type="dxa"/>
              <w:bottom w:w="100" w:type="dxa"/>
              <w:right w:w="120" w:type="dxa"/>
            </w:tcMar>
          </w:tcPr>
          <w:p w14:paraId="18A73626" w14:textId="77777777" w:rsidR="003777EB" w:rsidRDefault="003777EB" w:rsidP="00F6059B">
            <w:r>
              <w:rPr>
                <w:rFonts w:ascii="Calibri" w:hAnsi="Calibri"/>
              </w:rPr>
              <w:t>Unchanged (already correct)</w:t>
            </w:r>
          </w:p>
        </w:tc>
        <w:tc>
          <w:tcPr>
            <w:tcW w:w="3400" w:type="dxa"/>
            <w:tcMar>
              <w:top w:w="100" w:type="dxa"/>
              <w:left w:w="120" w:type="dxa"/>
              <w:bottom w:w="100" w:type="dxa"/>
              <w:right w:w="120" w:type="dxa"/>
            </w:tcMar>
          </w:tcPr>
          <w:p w14:paraId="61D50FB7" w14:textId="77777777" w:rsidR="003777EB" w:rsidRDefault="003777EB" w:rsidP="00F6059B">
            <w:r>
              <w:rPr>
                <w:rFonts w:ascii="Calibri" w:hAnsi="Calibri"/>
              </w:rPr>
              <w:t xml:space="preserve">Unchanged (no change needed here — confirmed as correct target </w:t>
            </w:r>
            <w:proofErr w:type="spellStart"/>
            <w:r>
              <w:rPr>
                <w:rFonts w:ascii="Calibri" w:hAnsi="Calibri"/>
              </w:rPr>
              <w:t>behaviour</w:t>
            </w:r>
            <w:proofErr w:type="spellEnd"/>
            <w:r>
              <w:rPr>
                <w:rFonts w:ascii="Calibri" w:hAnsi="Calibri"/>
              </w:rPr>
              <w:t>)</w:t>
            </w:r>
          </w:p>
        </w:tc>
      </w:tr>
      <w:tr w:rsidR="003777EB" w14:paraId="53384121" w14:textId="77777777" w:rsidTr="00F6059B">
        <w:tc>
          <w:tcPr>
            <w:tcW w:w="2600" w:type="dxa"/>
            <w:shd w:val="clear" w:color="auto" w:fill="F2F2F2"/>
            <w:tcMar>
              <w:top w:w="100" w:type="dxa"/>
              <w:left w:w="120" w:type="dxa"/>
              <w:bottom w:w="100" w:type="dxa"/>
              <w:right w:w="120" w:type="dxa"/>
            </w:tcMar>
          </w:tcPr>
          <w:p w14:paraId="45E0F241" w14:textId="77777777" w:rsidR="003777EB" w:rsidRDefault="003777EB" w:rsidP="00F6059B">
            <w:r>
              <w:rPr>
                <w:rFonts w:ascii="Calibri" w:hAnsi="Calibri"/>
              </w:rPr>
              <w:t xml:space="preserve">Response shape (success / redirect / </w:t>
            </w:r>
            <w:proofErr w:type="spellStart"/>
            <w:r>
              <w:rPr>
                <w:rFonts w:ascii="Calibri" w:hAnsi="Calibri"/>
              </w:rPr>
              <w:t>activeContext</w:t>
            </w:r>
            <w:proofErr w:type="spellEnd"/>
            <w:r>
              <w:rPr>
                <w:rFonts w:ascii="Calibri" w:hAnsi="Calibri"/>
              </w:rPr>
              <w:t>)</w:t>
            </w:r>
          </w:p>
        </w:tc>
        <w:tc>
          <w:tcPr>
            <w:tcW w:w="3400" w:type="dxa"/>
            <w:shd w:val="clear" w:color="auto" w:fill="F2F2F2"/>
            <w:tcMar>
              <w:top w:w="100" w:type="dxa"/>
              <w:left w:w="120" w:type="dxa"/>
              <w:bottom w:w="100" w:type="dxa"/>
              <w:right w:w="120" w:type="dxa"/>
            </w:tcMar>
          </w:tcPr>
          <w:p w14:paraId="61BA8DAA" w14:textId="77777777" w:rsidR="003777EB" w:rsidRDefault="003777EB" w:rsidP="00F6059B">
            <w:r>
              <w:rPr>
                <w:rFonts w:ascii="Calibri" w:hAnsi="Calibri"/>
              </w:rPr>
              <w:t>Already correct</w:t>
            </w:r>
          </w:p>
        </w:tc>
        <w:tc>
          <w:tcPr>
            <w:tcW w:w="3400" w:type="dxa"/>
            <w:shd w:val="clear" w:color="auto" w:fill="F2F2F2"/>
            <w:tcMar>
              <w:top w:w="100" w:type="dxa"/>
              <w:left w:w="120" w:type="dxa"/>
              <w:bottom w:w="100" w:type="dxa"/>
              <w:right w:w="120" w:type="dxa"/>
            </w:tcMar>
          </w:tcPr>
          <w:p w14:paraId="4CD99BBB" w14:textId="77777777" w:rsidR="003777EB" w:rsidRDefault="003777EB" w:rsidP="00F6059B">
            <w:r>
              <w:rPr>
                <w:rFonts w:ascii="Calibri" w:hAnsi="Calibri"/>
              </w:rPr>
              <w:t xml:space="preserve">Stays </w:t>
            </w:r>
            <w:proofErr w:type="gramStart"/>
            <w:r>
              <w:rPr>
                <w:rFonts w:ascii="Calibri" w:hAnsi="Calibri"/>
              </w:rPr>
              <w:t>exactly the same</w:t>
            </w:r>
            <w:proofErr w:type="gramEnd"/>
            <w:r>
              <w:rPr>
                <w:rFonts w:ascii="Calibri" w:hAnsi="Calibri"/>
              </w:rPr>
              <w:t xml:space="preserve"> — only the values inside </w:t>
            </w:r>
            <w:proofErr w:type="spellStart"/>
            <w:r>
              <w:rPr>
                <w:rFonts w:ascii="Calibri" w:hAnsi="Calibri"/>
              </w:rPr>
              <w:t>activeContext</w:t>
            </w:r>
            <w:proofErr w:type="spellEnd"/>
            <w:r>
              <w:rPr>
                <w:rFonts w:ascii="Calibri" w:hAnsi="Calibri"/>
              </w:rPr>
              <w:t xml:space="preserve"> change</w:t>
            </w:r>
          </w:p>
        </w:tc>
      </w:tr>
    </w:tbl>
    <w:p w14:paraId="302773EB" w14:textId="77777777" w:rsidR="003777EB" w:rsidRDefault="003777EB" w:rsidP="003777EB"/>
    <w:p w14:paraId="39D8DC9C" w14:textId="77777777" w:rsidR="006D190E" w:rsidRDefault="006D190E"/>
    <w:p w14:paraId="59DA7F10" w14:textId="61E288D6" w:rsidR="000E2D4F" w:rsidRDefault="000E2D4F" w:rsidP="000E2D4F">
      <w:pPr>
        <w:pStyle w:val="Heading1"/>
        <w:rPr>
          <w:b/>
          <w:bCs/>
          <w:color w:val="1F3864"/>
        </w:rPr>
      </w:pPr>
      <w:bookmarkStart w:id="0" w:name="_Toc239768935"/>
      <w:r>
        <w:rPr>
          <w:b/>
          <w:bCs/>
          <w:color w:val="1F3864"/>
        </w:rPr>
        <w:t>Frontend changes</w:t>
      </w:r>
    </w:p>
    <w:p w14:paraId="1CF8D1D5" w14:textId="77777777" w:rsidR="00460A82" w:rsidRDefault="00460A82" w:rsidP="000E2D4F">
      <w:pPr>
        <w:pStyle w:val="Heading1"/>
        <w:rPr>
          <w:b/>
          <w:bCs/>
          <w:color w:val="1F3864"/>
        </w:rPr>
      </w:pPr>
    </w:p>
    <w:p w14:paraId="02A1B765" w14:textId="5AB85422" w:rsidR="000E2D4F" w:rsidRDefault="000E2D4F" w:rsidP="00460A82">
      <w:pPr>
        <w:pStyle w:val="Heading1"/>
      </w:pPr>
      <w:r>
        <w:rPr>
          <w:b/>
          <w:bCs/>
          <w:color w:val="1F3864"/>
        </w:rPr>
        <w:t xml:space="preserve"> The Consolidated BFF Endpoint — One Route, Not Two</w:t>
      </w:r>
      <w:bookmarkEnd w:id="0"/>
      <w:r>
        <w:rPr>
          <w:i/>
          <w:iCs/>
          <w:color w:val="595959"/>
          <w:sz w:val="16"/>
          <w:szCs w:val="16"/>
        </w:rPr>
        <w:t>.</w:t>
      </w:r>
    </w:p>
    <w:p w14:paraId="1105597D" w14:textId="77777777" w:rsidR="000E2D4F" w:rsidRDefault="000E2D4F" w:rsidP="000E2D4F">
      <w:pPr>
        <w:spacing w:after="110" w:line="276" w:lineRule="auto"/>
      </w:pPr>
      <w:r>
        <w:t>The BFF keeps one context endpoint, GET/POST /</w:t>
      </w:r>
      <w:proofErr w:type="spellStart"/>
      <w:r>
        <w:t>api</w:t>
      </w:r>
      <w:proofErr w:type="spellEnd"/>
      <w:r>
        <w:t>/auth/resolve-context. The separate POST /</w:t>
      </w:r>
      <w:proofErr w:type="spellStart"/>
      <w:r>
        <w:t>api</w:t>
      </w:r>
      <w:proofErr w:type="spellEnd"/>
      <w:r>
        <w:t xml:space="preserve">/auth/select-context API route is </w:t>
      </w:r>
      <w:proofErr w:type="gramStart"/>
      <w:r>
        <w:t>retired</w:t>
      </w:r>
      <w:proofErr w:type="gramEnd"/>
      <w:r>
        <w:t xml:space="preserve"> and its </w:t>
      </w:r>
      <w:proofErr w:type="spellStart"/>
      <w:r>
        <w:t>behaviour</w:t>
      </w:r>
      <w:proofErr w:type="spellEnd"/>
      <w:r>
        <w:t xml:space="preserve"> moves onto resolve-context as the POST method. The /select-context page (the role/organization picker UI) stays — only the API route is merged.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2600"/>
        <w:gridCol w:w="4160"/>
      </w:tblGrid>
      <w:tr w:rsidR="000E2D4F" w14:paraId="0A623E33" w14:textId="77777777" w:rsidTr="00F6059B">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14:paraId="1546C1F1" w14:textId="77777777" w:rsidR="000E2D4F" w:rsidRDefault="000E2D4F" w:rsidP="00F6059B">
            <w:r>
              <w:rPr>
                <w:b/>
                <w:bCs/>
                <w:color w:val="FFFFFF"/>
                <w:sz w:val="18"/>
                <w:szCs w:val="18"/>
              </w:rPr>
              <w:t>Method</w:t>
            </w:r>
          </w:p>
        </w:tc>
        <w:tc>
          <w:tcPr>
            <w:tcW w:w="2600" w:type="dxa"/>
            <w:shd w:val="clear" w:color="auto" w:fill="1F3864"/>
            <w:tcMar>
              <w:top w:w="60" w:type="dxa"/>
              <w:left w:w="90" w:type="dxa"/>
              <w:bottom w:w="60" w:type="dxa"/>
              <w:right w:w="90" w:type="dxa"/>
            </w:tcMar>
          </w:tcPr>
          <w:p w14:paraId="568B0780" w14:textId="77777777" w:rsidR="000E2D4F" w:rsidRDefault="000E2D4F" w:rsidP="00F6059B">
            <w:r>
              <w:rPr>
                <w:b/>
                <w:bCs/>
                <w:color w:val="FFFFFF"/>
                <w:sz w:val="18"/>
                <w:szCs w:val="18"/>
              </w:rPr>
              <w:t>Used for</w:t>
            </w:r>
          </w:p>
        </w:tc>
        <w:tc>
          <w:tcPr>
            <w:tcW w:w="4160" w:type="dxa"/>
            <w:shd w:val="clear" w:color="auto" w:fill="1F3864"/>
            <w:tcMar>
              <w:top w:w="60" w:type="dxa"/>
              <w:left w:w="90" w:type="dxa"/>
              <w:bottom w:w="60" w:type="dxa"/>
              <w:right w:w="90" w:type="dxa"/>
            </w:tcMar>
          </w:tcPr>
          <w:p w14:paraId="2EABA83F" w14:textId="77777777" w:rsidR="000E2D4F" w:rsidRDefault="000E2D4F" w:rsidP="00F6059B">
            <w:proofErr w:type="spellStart"/>
            <w:r>
              <w:rPr>
                <w:b/>
                <w:bCs/>
                <w:color w:val="FFFFFF"/>
                <w:sz w:val="18"/>
                <w:szCs w:val="18"/>
              </w:rPr>
              <w:t>Behaviour</w:t>
            </w:r>
            <w:proofErr w:type="spellEnd"/>
          </w:p>
        </w:tc>
      </w:tr>
      <w:tr w:rsidR="000E2D4F" w14:paraId="0C5CE24B" w14:textId="77777777" w:rsidTr="00F6059B">
        <w:tblPrEx>
          <w:tblCellMar>
            <w:top w:w="0" w:type="dxa"/>
            <w:bottom w:w="0" w:type="dxa"/>
          </w:tblCellMar>
        </w:tblPrEx>
        <w:tc>
          <w:tcPr>
            <w:tcW w:w="2600" w:type="dxa"/>
            <w:tcMar>
              <w:top w:w="50" w:type="dxa"/>
              <w:left w:w="90" w:type="dxa"/>
              <w:bottom w:w="50" w:type="dxa"/>
              <w:right w:w="90" w:type="dxa"/>
            </w:tcMar>
          </w:tcPr>
          <w:p w14:paraId="75F8DEAD" w14:textId="77777777" w:rsidR="000E2D4F" w:rsidRDefault="000E2D4F" w:rsidP="00F6059B">
            <w:pPr>
              <w:spacing w:after="20"/>
            </w:pPr>
            <w:r>
              <w:rPr>
                <w:sz w:val="18"/>
                <w:szCs w:val="18"/>
              </w:rPr>
              <w:t>GET /</w:t>
            </w:r>
            <w:proofErr w:type="spellStart"/>
            <w:r>
              <w:rPr>
                <w:sz w:val="18"/>
                <w:szCs w:val="18"/>
              </w:rPr>
              <w:t>api</w:t>
            </w:r>
            <w:proofErr w:type="spellEnd"/>
            <w:r>
              <w:rPr>
                <w:sz w:val="18"/>
                <w:szCs w:val="18"/>
              </w:rPr>
              <w:t>/auth/resolve-context</w:t>
            </w:r>
          </w:p>
        </w:tc>
        <w:tc>
          <w:tcPr>
            <w:tcW w:w="2600" w:type="dxa"/>
            <w:tcMar>
              <w:top w:w="50" w:type="dxa"/>
              <w:left w:w="90" w:type="dxa"/>
              <w:bottom w:w="50" w:type="dxa"/>
              <w:right w:w="90" w:type="dxa"/>
            </w:tcMar>
          </w:tcPr>
          <w:p w14:paraId="67837CDE" w14:textId="77777777" w:rsidR="000E2D4F" w:rsidRDefault="000E2D4F" w:rsidP="00F6059B">
            <w:pPr>
              <w:spacing w:after="20"/>
            </w:pPr>
            <w:r>
              <w:rPr>
                <w:sz w:val="18"/>
                <w:szCs w:val="18"/>
              </w:rPr>
              <w:t>Login-time resolution (called by the callback route)</w:t>
            </w:r>
          </w:p>
        </w:tc>
        <w:tc>
          <w:tcPr>
            <w:tcW w:w="4160" w:type="dxa"/>
            <w:tcMar>
              <w:top w:w="50" w:type="dxa"/>
              <w:left w:w="90" w:type="dxa"/>
              <w:bottom w:w="50" w:type="dxa"/>
              <w:right w:w="90" w:type="dxa"/>
            </w:tcMar>
          </w:tcPr>
          <w:p w14:paraId="3A5A51C0" w14:textId="77777777" w:rsidR="000E2D4F" w:rsidRDefault="000E2D4F" w:rsidP="00F6059B">
            <w:pPr>
              <w:spacing w:after="20"/>
            </w:pPr>
            <w:r>
              <w:rPr>
                <w:sz w:val="18"/>
                <w:szCs w:val="18"/>
              </w:rPr>
              <w:t>Fetch GET /</w:t>
            </w:r>
            <w:proofErr w:type="spellStart"/>
            <w:r>
              <w:rPr>
                <w:sz w:val="18"/>
                <w:szCs w:val="18"/>
              </w:rPr>
              <w:t>api</w:t>
            </w:r>
            <w:proofErr w:type="spellEnd"/>
            <w:r>
              <w:rPr>
                <w:sz w:val="18"/>
                <w:szCs w:val="18"/>
              </w:rPr>
              <w:t xml:space="preserve">/v1/me/contexts → store </w:t>
            </w:r>
            <w:proofErr w:type="spellStart"/>
            <w:r>
              <w:rPr>
                <w:sz w:val="18"/>
                <w:szCs w:val="18"/>
              </w:rPr>
              <w:t>availableContexts</w:t>
            </w:r>
            <w:proofErr w:type="spellEnd"/>
            <w:r>
              <w:rPr>
                <w:sz w:val="18"/>
                <w:szCs w:val="18"/>
              </w:rPr>
              <w:t>.</w:t>
            </w:r>
          </w:p>
          <w:p w14:paraId="35FF0B51" w14:textId="77777777" w:rsidR="000E2D4F" w:rsidRDefault="000E2D4F" w:rsidP="00F6059B">
            <w:pPr>
              <w:spacing w:after="20"/>
            </w:pPr>
            <w:r>
              <w:rPr>
                <w:sz w:val="18"/>
                <w:szCs w:val="18"/>
              </w:rPr>
              <w:t>Apply the default-organization rule (R4) and the default-role rule.</w:t>
            </w:r>
          </w:p>
          <w:p w14:paraId="1461F0BB" w14:textId="77777777" w:rsidR="000E2D4F" w:rsidRDefault="000E2D4F" w:rsidP="00F6059B">
            <w:pPr>
              <w:spacing w:after="20"/>
            </w:pPr>
            <w:r>
              <w:rPr>
                <w:sz w:val="18"/>
                <w:szCs w:val="18"/>
              </w:rPr>
              <w:t xml:space="preserve">Set </w:t>
            </w:r>
            <w:proofErr w:type="spellStart"/>
            <w:r>
              <w:rPr>
                <w:sz w:val="18"/>
                <w:szCs w:val="18"/>
              </w:rPr>
              <w:t>activeContext</w:t>
            </w:r>
            <w:proofErr w:type="spellEnd"/>
            <w:r>
              <w:rPr>
                <w:sz w:val="18"/>
                <w:szCs w:val="18"/>
              </w:rPr>
              <w:t xml:space="preserve"> → redirect to /dashboard, /</w:t>
            </w:r>
            <w:proofErr w:type="spellStart"/>
            <w:r>
              <w:rPr>
                <w:sz w:val="18"/>
                <w:szCs w:val="18"/>
              </w:rPr>
              <w:t>select-context?step</w:t>
            </w:r>
            <w:proofErr w:type="spellEnd"/>
            <w:r>
              <w:rPr>
                <w:sz w:val="18"/>
                <w:szCs w:val="18"/>
              </w:rPr>
              <w:t>=…, or /no-organization.</w:t>
            </w:r>
          </w:p>
        </w:tc>
      </w:tr>
      <w:tr w:rsidR="000E2D4F" w14:paraId="34458E7A" w14:textId="77777777" w:rsidTr="00F6059B">
        <w:tblPrEx>
          <w:tblCellMar>
            <w:top w:w="0" w:type="dxa"/>
            <w:bottom w:w="0" w:type="dxa"/>
          </w:tblCellMar>
        </w:tblPrEx>
        <w:tc>
          <w:tcPr>
            <w:tcW w:w="2600" w:type="dxa"/>
            <w:shd w:val="clear" w:color="auto" w:fill="F5F7FB"/>
            <w:tcMar>
              <w:top w:w="50" w:type="dxa"/>
              <w:left w:w="90" w:type="dxa"/>
              <w:bottom w:w="50" w:type="dxa"/>
              <w:right w:w="90" w:type="dxa"/>
            </w:tcMar>
          </w:tcPr>
          <w:p w14:paraId="62621F1A" w14:textId="77777777" w:rsidR="000E2D4F" w:rsidRDefault="000E2D4F" w:rsidP="00F6059B">
            <w:pPr>
              <w:spacing w:after="20"/>
            </w:pPr>
            <w:r>
              <w:rPr>
                <w:sz w:val="18"/>
                <w:szCs w:val="18"/>
              </w:rPr>
              <w:t>POST /</w:t>
            </w:r>
            <w:proofErr w:type="spellStart"/>
            <w:r>
              <w:rPr>
                <w:sz w:val="18"/>
                <w:szCs w:val="18"/>
              </w:rPr>
              <w:t>api</w:t>
            </w:r>
            <w:proofErr w:type="spellEnd"/>
            <w:r>
              <w:rPr>
                <w:sz w:val="18"/>
                <w:szCs w:val="18"/>
              </w:rPr>
              <w:t>/auth/resolve-context</w:t>
            </w:r>
          </w:p>
        </w:tc>
        <w:tc>
          <w:tcPr>
            <w:tcW w:w="2600" w:type="dxa"/>
            <w:shd w:val="clear" w:color="auto" w:fill="F5F7FB"/>
            <w:tcMar>
              <w:top w:w="50" w:type="dxa"/>
              <w:left w:w="90" w:type="dxa"/>
              <w:bottom w:w="50" w:type="dxa"/>
              <w:right w:w="90" w:type="dxa"/>
            </w:tcMar>
          </w:tcPr>
          <w:p w14:paraId="695009B3" w14:textId="77777777" w:rsidR="000E2D4F" w:rsidRDefault="000E2D4F" w:rsidP="00F6059B">
            <w:pPr>
              <w:spacing w:after="20"/>
            </w:pPr>
            <w:r>
              <w:rPr>
                <w:sz w:val="18"/>
                <w:szCs w:val="18"/>
              </w:rPr>
              <w:t>Every explicit choice or switch — first pick at login, organization switch, role switch</w:t>
            </w:r>
          </w:p>
        </w:tc>
        <w:tc>
          <w:tcPr>
            <w:tcW w:w="4160" w:type="dxa"/>
            <w:shd w:val="clear" w:color="auto" w:fill="F5F7FB"/>
            <w:tcMar>
              <w:top w:w="50" w:type="dxa"/>
              <w:left w:w="90" w:type="dxa"/>
              <w:bottom w:w="50" w:type="dxa"/>
              <w:right w:w="90" w:type="dxa"/>
            </w:tcMar>
          </w:tcPr>
          <w:p w14:paraId="3E910F63" w14:textId="77777777" w:rsidR="000E2D4F" w:rsidRDefault="000E2D4F" w:rsidP="00F6059B">
            <w:pPr>
              <w:spacing w:after="20"/>
            </w:pPr>
            <w:r>
              <w:rPr>
                <w:sz w:val="18"/>
                <w:szCs w:val="18"/>
              </w:rPr>
              <w:t xml:space="preserve">Body </w:t>
            </w:r>
            <w:proofErr w:type="gramStart"/>
            <w:r>
              <w:rPr>
                <w:sz w:val="18"/>
                <w:szCs w:val="18"/>
              </w:rPr>
              <w:t xml:space="preserve">{ </w:t>
            </w:r>
            <w:proofErr w:type="spellStart"/>
            <w:r>
              <w:rPr>
                <w:sz w:val="18"/>
                <w:szCs w:val="18"/>
              </w:rPr>
              <w:t>organizationId</w:t>
            </w:r>
            <w:proofErr w:type="spellEnd"/>
            <w:proofErr w:type="gramEnd"/>
            <w:r>
              <w:rPr>
                <w:sz w:val="18"/>
                <w:szCs w:val="18"/>
              </w:rPr>
              <w:t>, role</w:t>
            </w:r>
            <w:proofErr w:type="gramStart"/>
            <w:r>
              <w:rPr>
                <w:sz w:val="18"/>
                <w:szCs w:val="18"/>
              </w:rPr>
              <w:t>? }</w:t>
            </w:r>
            <w:proofErr w:type="gramEnd"/>
            <w:r>
              <w:rPr>
                <w:sz w:val="18"/>
                <w:szCs w:val="18"/>
              </w:rPr>
              <w:t xml:space="preserve"> → always re-fetch /me/contexts.</w:t>
            </w:r>
          </w:p>
          <w:p w14:paraId="5E08305D" w14:textId="77777777" w:rsidR="000E2D4F" w:rsidRDefault="000E2D4F" w:rsidP="00F6059B">
            <w:pPr>
              <w:spacing w:after="20"/>
            </w:pPr>
            <w:r>
              <w:rPr>
                <w:sz w:val="18"/>
                <w:szCs w:val="18"/>
              </w:rPr>
              <w:t>Validate (</w:t>
            </w:r>
            <w:proofErr w:type="spellStart"/>
            <w:r>
              <w:rPr>
                <w:sz w:val="18"/>
                <w:szCs w:val="18"/>
              </w:rPr>
              <w:t>organizationId</w:t>
            </w:r>
            <w:proofErr w:type="spellEnd"/>
            <w:r>
              <w:rPr>
                <w:sz w:val="18"/>
                <w:szCs w:val="18"/>
              </w:rPr>
              <w:t>, role) together → default role to PARTICIPANT when held.</w:t>
            </w:r>
          </w:p>
          <w:p w14:paraId="7B345319" w14:textId="77777777" w:rsidR="000E2D4F" w:rsidRDefault="000E2D4F" w:rsidP="00F6059B">
            <w:pPr>
              <w:spacing w:after="20"/>
            </w:pPr>
            <w:r>
              <w:rPr>
                <w:sz w:val="18"/>
                <w:szCs w:val="18"/>
              </w:rPr>
              <w:t xml:space="preserve">Replace </w:t>
            </w:r>
            <w:proofErr w:type="spellStart"/>
            <w:r>
              <w:rPr>
                <w:sz w:val="18"/>
                <w:szCs w:val="18"/>
              </w:rPr>
              <w:t>activeContext</w:t>
            </w:r>
            <w:proofErr w:type="spellEnd"/>
            <w:r>
              <w:rPr>
                <w:sz w:val="18"/>
                <w:szCs w:val="18"/>
              </w:rPr>
              <w:t xml:space="preserve"> wholesale → </w:t>
            </w:r>
            <w:proofErr w:type="spellStart"/>
            <w:r>
              <w:rPr>
                <w:sz w:val="18"/>
                <w:szCs w:val="18"/>
              </w:rPr>
              <w:t>sendLoginDetails</w:t>
            </w:r>
            <w:proofErr w:type="spellEnd"/>
            <w:r>
              <w:rPr>
                <w:sz w:val="18"/>
                <w:szCs w:val="18"/>
              </w:rPr>
              <w:t>.</w:t>
            </w:r>
          </w:p>
          <w:p w14:paraId="2164D4D4" w14:textId="77777777" w:rsidR="000E2D4F" w:rsidRDefault="000E2D4F" w:rsidP="00F6059B">
            <w:pPr>
              <w:spacing w:after="20"/>
            </w:pPr>
            <w:r>
              <w:rPr>
                <w:sz w:val="18"/>
                <w:szCs w:val="18"/>
              </w:rPr>
              <w:t xml:space="preserve">Return </w:t>
            </w:r>
            <w:proofErr w:type="gramStart"/>
            <w:r>
              <w:rPr>
                <w:sz w:val="18"/>
                <w:szCs w:val="18"/>
              </w:rPr>
              <w:t>{ success</w:t>
            </w:r>
            <w:proofErr w:type="gramEnd"/>
            <w:r>
              <w:rPr>
                <w:sz w:val="18"/>
                <w:szCs w:val="18"/>
              </w:rPr>
              <w:t xml:space="preserve">, redirect: "/dashboard", </w:t>
            </w:r>
            <w:proofErr w:type="spellStart"/>
            <w:r>
              <w:rPr>
                <w:sz w:val="18"/>
                <w:szCs w:val="18"/>
              </w:rPr>
              <w:t>activeContext</w:t>
            </w:r>
            <w:proofErr w:type="spellEnd"/>
            <w:r>
              <w:rPr>
                <w:sz w:val="18"/>
                <w:szCs w:val="18"/>
              </w:rPr>
              <w:t xml:space="preserve"> }.</w:t>
            </w:r>
          </w:p>
        </w:tc>
      </w:tr>
    </w:tbl>
    <w:p w14:paraId="6B77A068" w14:textId="77777777" w:rsidR="000E2D4F" w:rsidRDefault="000E2D4F" w:rsidP="000E2D4F">
      <w:pPr>
        <w:spacing w:after="110" w:line="276" w:lineRule="auto"/>
      </w:pPr>
      <w:r>
        <w:rPr>
          <w:b/>
          <w:bCs/>
        </w:rPr>
        <w:t>Consequences to carry into the design:</w:t>
      </w:r>
    </w:p>
    <w:p w14:paraId="67519790" w14:textId="07F5F174" w:rsidR="000E2D4F" w:rsidRDefault="0025518B" w:rsidP="0025518B">
      <w:pPr>
        <w:pStyle w:val="ListParagraph"/>
        <w:spacing w:after="60" w:line="264" w:lineRule="auto"/>
        <w:ind w:left="360"/>
      </w:pPr>
      <w:r>
        <w:rPr>
          <w:b/>
          <w:bCs/>
        </w:rPr>
        <w:t xml:space="preserve"> </w:t>
      </w:r>
      <w:r w:rsidR="000E2D4F">
        <w:rPr>
          <w:b/>
          <w:bCs/>
        </w:rPr>
        <w:t xml:space="preserve"> </w:t>
      </w:r>
      <w:proofErr w:type="gramStart"/>
      <w:r w:rsidR="000E2D4F">
        <w:t>the</w:t>
      </w:r>
      <w:proofErr w:type="gramEnd"/>
      <w:r w:rsidR="000E2D4F">
        <w:t xml:space="preserve"> old "POST /</w:t>
      </w:r>
      <w:proofErr w:type="spellStart"/>
      <w:r w:rsidR="000E2D4F">
        <w:t>api</w:t>
      </w:r>
      <w:proofErr w:type="spellEnd"/>
      <w:r w:rsidR="000E2D4F">
        <w:t>/auth/select-context" section is now POST /</w:t>
      </w:r>
      <w:proofErr w:type="spellStart"/>
      <w:r w:rsidR="000E2D4F">
        <w:t>api</w:t>
      </w:r>
      <w:proofErr w:type="spellEnd"/>
      <w:r w:rsidR="000E2D4F">
        <w:t>/auth/resolve-context. The response shape is unchanged — only the route name changes, so the frontend contract stays valid.</w:t>
      </w:r>
    </w:p>
    <w:p w14:paraId="17B26BFF" w14:textId="77777777" w:rsidR="000E2D4F" w:rsidRDefault="000E2D4F" w:rsidP="000E2D4F">
      <w:pPr>
        <w:pStyle w:val="ListParagraph"/>
        <w:numPr>
          <w:ilvl w:val="0"/>
          <w:numId w:val="4"/>
        </w:numPr>
        <w:spacing w:after="60" w:line="264" w:lineRule="auto"/>
      </w:pPr>
      <w:r>
        <w:rPr>
          <w:b/>
          <w:bCs/>
        </w:rPr>
        <w:t xml:space="preserve">Request body changes: </w:t>
      </w:r>
      <w:r>
        <w:t xml:space="preserve">from </w:t>
      </w:r>
      <w:proofErr w:type="gramStart"/>
      <w:r>
        <w:t xml:space="preserve">{ </w:t>
      </w:r>
      <w:proofErr w:type="spellStart"/>
      <w:r>
        <w:t>sfContactId</w:t>
      </w:r>
      <w:proofErr w:type="spellEnd"/>
      <w:proofErr w:type="gramEnd"/>
      <w:r>
        <w:t>, role, verify</w:t>
      </w:r>
      <w:proofErr w:type="gramStart"/>
      <w:r>
        <w:t>? }</w:t>
      </w:r>
      <w:proofErr w:type="gramEnd"/>
      <w:r>
        <w:t xml:space="preserve"> to </w:t>
      </w:r>
      <w:proofErr w:type="gramStart"/>
      <w:r>
        <w:t xml:space="preserve">{ </w:t>
      </w:r>
      <w:proofErr w:type="spellStart"/>
      <w:r>
        <w:t>organizationId</w:t>
      </w:r>
      <w:proofErr w:type="spellEnd"/>
      <w:proofErr w:type="gramEnd"/>
      <w:r>
        <w:t>, role</w:t>
      </w:r>
      <w:proofErr w:type="gramStart"/>
      <w:r>
        <w:t>? }</w:t>
      </w:r>
      <w:proofErr w:type="gramEnd"/>
      <w:r>
        <w:t xml:space="preserve">. The caller names the organization; the BFF resolves that organization's contact from </w:t>
      </w:r>
      <w:proofErr w:type="spellStart"/>
      <w:r>
        <w:t>availableContexts</w:t>
      </w:r>
      <w:proofErr w:type="spellEnd"/>
      <w:r>
        <w:t xml:space="preserve">. The browser never picks an </w:t>
      </w:r>
      <w:proofErr w:type="spellStart"/>
      <w:r>
        <w:t>sfContactId</w:t>
      </w:r>
      <w:proofErr w:type="spellEnd"/>
      <w:r>
        <w:t xml:space="preserve"> again.</w:t>
      </w:r>
    </w:p>
    <w:p w14:paraId="32E5E117" w14:textId="77777777" w:rsidR="000E2D4F" w:rsidRDefault="000E2D4F" w:rsidP="000E2D4F">
      <w:pPr>
        <w:pStyle w:val="ListParagraph"/>
        <w:numPr>
          <w:ilvl w:val="0"/>
          <w:numId w:val="4"/>
        </w:numPr>
        <w:spacing w:after="60" w:line="264" w:lineRule="auto"/>
      </w:pPr>
      <w:r>
        <w:rPr>
          <w:b/>
          <w:bCs/>
        </w:rPr>
        <w:t xml:space="preserve">Callers to migrate: </w:t>
      </w:r>
      <w:r>
        <w:t>the select-context page, the navbar switch handler, and the new organization list in the account menu. Delete the old select-context API route and its test; move its test cases to the resolve-context test file.</w:t>
      </w:r>
    </w:p>
    <w:p w14:paraId="5A364ED2" w14:textId="77777777" w:rsidR="00460A82" w:rsidRDefault="00460A82" w:rsidP="00460A82">
      <w:pPr>
        <w:pStyle w:val="Heading1"/>
      </w:pPr>
      <w:r>
        <w:rPr>
          <w:b/>
          <w:bCs/>
          <w:color w:val="1F3864"/>
        </w:rPr>
        <w:t>Backend (API) Changes</w:t>
      </w:r>
    </w:p>
    <w:p w14:paraId="707AB922" w14:textId="77777777" w:rsidR="00460A82" w:rsidRDefault="00460A82" w:rsidP="00460A82">
      <w:pPr>
        <w:spacing w:after="110" w:line="276" w:lineRule="auto"/>
      </w:pPr>
      <w:r>
        <w:rPr>
          <w:b/>
          <w:bCs/>
        </w:rPr>
        <w:lastRenderedPageBreak/>
        <w:t xml:space="preserve">No new endpoint is needed for </w:t>
      </w:r>
      <w:proofErr w:type="gramStart"/>
      <w:r>
        <w:rPr>
          <w:b/>
          <w:bCs/>
        </w:rPr>
        <w:t xml:space="preserve">switching </w:t>
      </w:r>
      <w:r>
        <w:t>—</w:t>
      </w:r>
      <w:proofErr w:type="gramEnd"/>
      <w:r>
        <w:t xml:space="preserve"> </w:t>
      </w:r>
      <w:proofErr w:type="gramStart"/>
      <w:r>
        <w:t>it</w:t>
      </w:r>
      <w:proofErr w:type="gramEnd"/>
      <w:r>
        <w:t xml:space="preserve"> is a pure session/BFF operation. Three existing backend pieces must change to support it: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00"/>
        <w:gridCol w:w="5460"/>
        <w:gridCol w:w="1200"/>
      </w:tblGrid>
      <w:tr w:rsidR="00460A82" w14:paraId="49A23B4B" w14:textId="77777777" w:rsidTr="00F6059B">
        <w:tblPrEx>
          <w:tblCellMar>
            <w:top w:w="0" w:type="dxa"/>
            <w:bottom w:w="0" w:type="dxa"/>
          </w:tblCellMar>
        </w:tblPrEx>
        <w:trPr>
          <w:tblHeader/>
        </w:trPr>
        <w:tc>
          <w:tcPr>
            <w:tcW w:w="2700" w:type="dxa"/>
            <w:shd w:val="clear" w:color="auto" w:fill="1F3864"/>
            <w:tcMar>
              <w:top w:w="60" w:type="dxa"/>
              <w:left w:w="90" w:type="dxa"/>
              <w:bottom w:w="60" w:type="dxa"/>
              <w:right w:w="90" w:type="dxa"/>
            </w:tcMar>
          </w:tcPr>
          <w:p w14:paraId="2F1D4E4E" w14:textId="77777777" w:rsidR="00460A82" w:rsidRDefault="00460A82" w:rsidP="00F6059B">
            <w:r>
              <w:rPr>
                <w:b/>
                <w:bCs/>
                <w:color w:val="FFFFFF"/>
                <w:sz w:val="18"/>
                <w:szCs w:val="18"/>
              </w:rPr>
              <w:t>API / Function</w:t>
            </w:r>
          </w:p>
        </w:tc>
        <w:tc>
          <w:tcPr>
            <w:tcW w:w="5460" w:type="dxa"/>
            <w:shd w:val="clear" w:color="auto" w:fill="1F3864"/>
            <w:tcMar>
              <w:top w:w="60" w:type="dxa"/>
              <w:left w:w="90" w:type="dxa"/>
              <w:bottom w:w="60" w:type="dxa"/>
              <w:right w:w="90" w:type="dxa"/>
            </w:tcMar>
          </w:tcPr>
          <w:p w14:paraId="1251D10B" w14:textId="77777777" w:rsidR="00460A82" w:rsidRDefault="00460A82" w:rsidP="00F6059B">
            <w:r>
              <w:rPr>
                <w:b/>
                <w:bCs/>
                <w:color w:val="FFFFFF"/>
                <w:sz w:val="18"/>
                <w:szCs w:val="18"/>
              </w:rPr>
              <w:t>What changes</w:t>
            </w:r>
          </w:p>
        </w:tc>
        <w:tc>
          <w:tcPr>
            <w:tcW w:w="1200" w:type="dxa"/>
            <w:shd w:val="clear" w:color="auto" w:fill="1F3864"/>
            <w:tcMar>
              <w:top w:w="60" w:type="dxa"/>
              <w:left w:w="90" w:type="dxa"/>
              <w:bottom w:w="60" w:type="dxa"/>
              <w:right w:w="90" w:type="dxa"/>
            </w:tcMar>
          </w:tcPr>
          <w:p w14:paraId="67CD4A24" w14:textId="77777777" w:rsidR="00460A82" w:rsidRDefault="00460A82" w:rsidP="00F6059B">
            <w:r>
              <w:rPr>
                <w:b/>
                <w:bCs/>
                <w:color w:val="FFFFFF"/>
                <w:sz w:val="18"/>
                <w:szCs w:val="18"/>
              </w:rPr>
              <w:t>Verdict today</w:t>
            </w:r>
          </w:p>
        </w:tc>
      </w:tr>
      <w:tr w:rsidR="00460A82" w14:paraId="30FABD50" w14:textId="77777777" w:rsidTr="00F6059B">
        <w:tblPrEx>
          <w:tblCellMar>
            <w:top w:w="0" w:type="dxa"/>
            <w:bottom w:w="0" w:type="dxa"/>
          </w:tblCellMar>
        </w:tblPrEx>
        <w:tc>
          <w:tcPr>
            <w:tcW w:w="2700" w:type="dxa"/>
            <w:tcMar>
              <w:top w:w="50" w:type="dxa"/>
              <w:left w:w="90" w:type="dxa"/>
              <w:bottom w:w="50" w:type="dxa"/>
              <w:right w:w="90" w:type="dxa"/>
            </w:tcMar>
          </w:tcPr>
          <w:p w14:paraId="6FC97B85" w14:textId="77777777" w:rsidR="00460A82" w:rsidRDefault="00460A82" w:rsidP="00F6059B">
            <w:pPr>
              <w:spacing w:after="20"/>
            </w:pPr>
            <w:r>
              <w:rPr>
                <w:sz w:val="18"/>
                <w:szCs w:val="18"/>
              </w:rPr>
              <w:t>GET /</w:t>
            </w:r>
            <w:proofErr w:type="spellStart"/>
            <w:r>
              <w:rPr>
                <w:sz w:val="18"/>
                <w:szCs w:val="18"/>
              </w:rPr>
              <w:t>api</w:t>
            </w:r>
            <w:proofErr w:type="spellEnd"/>
            <w:r>
              <w:rPr>
                <w:sz w:val="18"/>
                <w:szCs w:val="18"/>
              </w:rPr>
              <w:t>/v1/me/contexts</w:t>
            </w:r>
          </w:p>
        </w:tc>
        <w:tc>
          <w:tcPr>
            <w:tcW w:w="5460" w:type="dxa"/>
            <w:tcMar>
              <w:top w:w="50" w:type="dxa"/>
              <w:left w:w="90" w:type="dxa"/>
              <w:bottom w:w="50" w:type="dxa"/>
              <w:right w:w="90" w:type="dxa"/>
            </w:tcMar>
          </w:tcPr>
          <w:p w14:paraId="1F947DE7" w14:textId="77777777" w:rsidR="00460A82" w:rsidRDefault="00460A82" w:rsidP="00F6059B">
            <w:pPr>
              <w:spacing w:after="20"/>
            </w:pPr>
            <w:r>
              <w:rPr>
                <w:sz w:val="18"/>
                <w:szCs w:val="18"/>
              </w:rPr>
              <w:t xml:space="preserve">Resolve the organization list through </w:t>
            </w:r>
            <w:proofErr w:type="spellStart"/>
            <w:r>
              <w:rPr>
                <w:sz w:val="18"/>
                <w:szCs w:val="18"/>
              </w:rPr>
              <w:t>user_login_sf_contact_map</w:t>
            </w:r>
            <w:proofErr w:type="gramStart"/>
            <w:r>
              <w:rPr>
                <w:sz w:val="18"/>
                <w:szCs w:val="18"/>
              </w:rPr>
              <w:t>_t</w:t>
            </w:r>
            <w:proofErr w:type="spellEnd"/>
            <w:proofErr w:type="gramEnd"/>
            <w:r>
              <w:rPr>
                <w:sz w:val="18"/>
                <w:szCs w:val="18"/>
              </w:rPr>
              <w:t xml:space="preserve"> instead of the single contact on the login row; group roles so each organization shows only its own roles (join via the map table; today roles are grouped by </w:t>
            </w:r>
            <w:proofErr w:type="spellStart"/>
            <w:r>
              <w:rPr>
                <w:sz w:val="18"/>
                <w:szCs w:val="18"/>
              </w:rPr>
              <w:t>user_id</w:t>
            </w:r>
            <w:proofErr w:type="spellEnd"/>
            <w:r>
              <w:rPr>
                <w:sz w:val="18"/>
                <w:szCs w:val="18"/>
              </w:rPr>
              <w:t xml:space="preserve"> only, so every organization shows the same list).</w:t>
            </w:r>
          </w:p>
        </w:tc>
        <w:tc>
          <w:tcPr>
            <w:tcW w:w="1200" w:type="dxa"/>
            <w:tcMar>
              <w:top w:w="50" w:type="dxa"/>
              <w:left w:w="90" w:type="dxa"/>
              <w:bottom w:w="50" w:type="dxa"/>
              <w:right w:w="90" w:type="dxa"/>
            </w:tcMar>
          </w:tcPr>
          <w:p w14:paraId="1EAEBFA4" w14:textId="77777777" w:rsidR="00460A82" w:rsidRDefault="00460A82" w:rsidP="00F6059B">
            <w:pPr>
              <w:spacing w:after="20"/>
            </w:pPr>
            <w:r>
              <w:rPr>
                <w:sz w:val="18"/>
                <w:szCs w:val="18"/>
              </w:rPr>
              <w:t>OK as a plan — not built</w:t>
            </w:r>
          </w:p>
        </w:tc>
      </w:tr>
      <w:tr w:rsidR="00460A82" w14:paraId="379CFBF6" w14:textId="77777777" w:rsidTr="00F6059B">
        <w:tblPrEx>
          <w:tblCellMar>
            <w:top w:w="0" w:type="dxa"/>
            <w:bottom w:w="0" w:type="dxa"/>
          </w:tblCellMar>
        </w:tblPrEx>
        <w:tc>
          <w:tcPr>
            <w:tcW w:w="2700" w:type="dxa"/>
            <w:shd w:val="clear" w:color="auto" w:fill="F5F7FB"/>
            <w:tcMar>
              <w:top w:w="50" w:type="dxa"/>
              <w:left w:w="90" w:type="dxa"/>
              <w:bottom w:w="50" w:type="dxa"/>
              <w:right w:w="90" w:type="dxa"/>
            </w:tcMar>
          </w:tcPr>
          <w:p w14:paraId="1E3D6B86" w14:textId="77777777" w:rsidR="00460A82" w:rsidRDefault="00460A82" w:rsidP="00F6059B">
            <w:pPr>
              <w:spacing w:after="20"/>
            </w:pPr>
            <w:proofErr w:type="spellStart"/>
            <w:r>
              <w:rPr>
                <w:sz w:val="18"/>
                <w:szCs w:val="18"/>
              </w:rPr>
              <w:t>get_resolved_identity</w:t>
            </w:r>
            <w:proofErr w:type="spellEnd"/>
            <w:r>
              <w:rPr>
                <w:sz w:val="18"/>
                <w:szCs w:val="18"/>
              </w:rPr>
              <w:t xml:space="preserve"> (GET /me)</w:t>
            </w:r>
          </w:p>
        </w:tc>
        <w:tc>
          <w:tcPr>
            <w:tcW w:w="5460" w:type="dxa"/>
            <w:shd w:val="clear" w:color="auto" w:fill="F5F7FB"/>
            <w:tcMar>
              <w:top w:w="50" w:type="dxa"/>
              <w:left w:w="90" w:type="dxa"/>
              <w:bottom w:w="50" w:type="dxa"/>
              <w:right w:w="90" w:type="dxa"/>
            </w:tcMar>
          </w:tcPr>
          <w:p w14:paraId="3552B5C4" w14:textId="77777777" w:rsidR="00460A82" w:rsidRDefault="00460A82" w:rsidP="00F6059B">
            <w:pPr>
              <w:spacing w:after="20"/>
            </w:pPr>
            <w:r>
              <w:rPr>
                <w:sz w:val="18"/>
                <w:szCs w:val="18"/>
              </w:rPr>
              <w:t xml:space="preserve">Re-check the full email + contact + organization + role combination instead of email + contact + role. This is what </w:t>
            </w:r>
            <w:proofErr w:type="gramStart"/>
            <w:r>
              <w:rPr>
                <w:sz w:val="18"/>
                <w:szCs w:val="18"/>
              </w:rPr>
              <w:t>actually enforces</w:t>
            </w:r>
            <w:proofErr w:type="gramEnd"/>
            <w:r>
              <w:rPr>
                <w:sz w:val="18"/>
                <w:szCs w:val="18"/>
              </w:rPr>
              <w:t xml:space="preserve"> the switch on every request. Today it validates the 3-tuple and </w:t>
            </w:r>
            <w:proofErr w:type="spellStart"/>
            <w:r>
              <w:rPr>
                <w:sz w:val="18"/>
                <w:szCs w:val="18"/>
              </w:rPr>
              <w:t>get_roles_for_user</w:t>
            </w:r>
            <w:proofErr w:type="spellEnd"/>
            <w:r>
              <w:rPr>
                <w:sz w:val="18"/>
                <w:szCs w:val="18"/>
              </w:rPr>
              <w:t xml:space="preserve"> takes no </w:t>
            </w:r>
            <w:proofErr w:type="spellStart"/>
            <w:r>
              <w:rPr>
                <w:sz w:val="18"/>
                <w:szCs w:val="18"/>
              </w:rPr>
              <w:t>account_id</w:t>
            </w:r>
            <w:proofErr w:type="spellEnd"/>
            <w:r>
              <w:rPr>
                <w:sz w:val="18"/>
                <w:szCs w:val="18"/>
              </w:rPr>
              <w:t>.</w:t>
            </w:r>
          </w:p>
        </w:tc>
        <w:tc>
          <w:tcPr>
            <w:tcW w:w="1200" w:type="dxa"/>
            <w:shd w:val="clear" w:color="auto" w:fill="F5F7FB"/>
            <w:tcMar>
              <w:top w:w="50" w:type="dxa"/>
              <w:left w:w="90" w:type="dxa"/>
              <w:bottom w:w="50" w:type="dxa"/>
              <w:right w:w="90" w:type="dxa"/>
            </w:tcMar>
          </w:tcPr>
          <w:p w14:paraId="411401FC" w14:textId="77777777" w:rsidR="00460A82" w:rsidRDefault="00460A82" w:rsidP="00F6059B">
            <w:pPr>
              <w:spacing w:after="20"/>
            </w:pPr>
            <w:r>
              <w:rPr>
                <w:sz w:val="18"/>
                <w:szCs w:val="18"/>
              </w:rPr>
              <w:t>OK as a plan — not built</w:t>
            </w:r>
          </w:p>
        </w:tc>
      </w:tr>
      <w:tr w:rsidR="00460A82" w14:paraId="014C3946" w14:textId="77777777" w:rsidTr="00F6059B">
        <w:tblPrEx>
          <w:tblCellMar>
            <w:top w:w="0" w:type="dxa"/>
            <w:bottom w:w="0" w:type="dxa"/>
          </w:tblCellMar>
        </w:tblPrEx>
        <w:tc>
          <w:tcPr>
            <w:tcW w:w="2700" w:type="dxa"/>
            <w:tcMar>
              <w:top w:w="50" w:type="dxa"/>
              <w:left w:w="90" w:type="dxa"/>
              <w:bottom w:w="50" w:type="dxa"/>
              <w:right w:w="90" w:type="dxa"/>
            </w:tcMar>
          </w:tcPr>
          <w:p w14:paraId="1C7AD6EC" w14:textId="77777777" w:rsidR="00460A82" w:rsidRDefault="00460A82" w:rsidP="00F6059B">
            <w:pPr>
              <w:spacing w:after="20"/>
            </w:pPr>
            <w:proofErr w:type="spellStart"/>
            <w:r>
              <w:rPr>
                <w:sz w:val="18"/>
                <w:szCs w:val="18"/>
              </w:rPr>
              <w:t>get_sf_contact_id</w:t>
            </w:r>
            <w:proofErr w:type="spellEnd"/>
            <w:r>
              <w:rPr>
                <w:sz w:val="18"/>
                <w:szCs w:val="18"/>
              </w:rPr>
              <w:t xml:space="preserve"> </w:t>
            </w:r>
            <w:proofErr w:type="gramStart"/>
            <w:r>
              <w:rPr>
                <w:sz w:val="18"/>
                <w:szCs w:val="18"/>
              </w:rPr>
              <w:t>/ /</w:t>
            </w:r>
            <w:proofErr w:type="gramEnd"/>
            <w:r>
              <w:rPr>
                <w:sz w:val="18"/>
                <w:szCs w:val="18"/>
              </w:rPr>
              <w:t>login-details</w:t>
            </w:r>
          </w:p>
        </w:tc>
        <w:tc>
          <w:tcPr>
            <w:tcW w:w="5460" w:type="dxa"/>
            <w:tcMar>
              <w:top w:w="50" w:type="dxa"/>
              <w:left w:w="90" w:type="dxa"/>
              <w:bottom w:w="50" w:type="dxa"/>
              <w:right w:w="90" w:type="dxa"/>
            </w:tcMar>
          </w:tcPr>
          <w:p w14:paraId="2F93EB4F" w14:textId="77777777" w:rsidR="00460A82" w:rsidRDefault="00460A82" w:rsidP="00F6059B">
            <w:pPr>
              <w:spacing w:after="20"/>
            </w:pPr>
            <w:r>
              <w:rPr>
                <w:sz w:val="18"/>
                <w:szCs w:val="18"/>
              </w:rPr>
              <w:t>Must become per-organization. Today it fails the moment a person has more than one organization (</w:t>
            </w:r>
            <w:proofErr w:type="spellStart"/>
            <w:r>
              <w:rPr>
                <w:sz w:val="18"/>
                <w:szCs w:val="18"/>
              </w:rPr>
              <w:t>MultipleResultsFound</w:t>
            </w:r>
            <w:proofErr w:type="spellEnd"/>
            <w:r>
              <w:rPr>
                <w:sz w:val="18"/>
                <w:szCs w:val="18"/>
              </w:rPr>
              <w:t xml:space="preserve">), and the whole /login-details router resolves the contact from the email alone, ignoring X-SF-Contact-Id — so counters and </w:t>
            </w:r>
            <w:proofErr w:type="spellStart"/>
            <w:r>
              <w:rPr>
                <w:sz w:val="18"/>
                <w:szCs w:val="18"/>
              </w:rPr>
              <w:t>retirement_date</w:t>
            </w:r>
            <w:proofErr w:type="spellEnd"/>
            <w:r>
              <w:rPr>
                <w:sz w:val="18"/>
                <w:szCs w:val="18"/>
              </w:rPr>
              <w:t xml:space="preserve"> are read/written against an arbitrary organization's row.</w:t>
            </w:r>
          </w:p>
        </w:tc>
        <w:tc>
          <w:tcPr>
            <w:tcW w:w="1200" w:type="dxa"/>
            <w:tcMar>
              <w:top w:w="50" w:type="dxa"/>
              <w:left w:w="90" w:type="dxa"/>
              <w:bottom w:w="50" w:type="dxa"/>
              <w:right w:w="90" w:type="dxa"/>
            </w:tcMar>
          </w:tcPr>
          <w:p w14:paraId="58B70BCA" w14:textId="63FCFB55" w:rsidR="00460A82" w:rsidRDefault="00460A82" w:rsidP="00F6059B">
            <w:pPr>
              <w:spacing w:after="20"/>
            </w:pPr>
          </w:p>
        </w:tc>
      </w:tr>
    </w:tbl>
    <w:p w14:paraId="3F51CD36" w14:textId="77777777" w:rsidR="00460A82" w:rsidRDefault="00460A82" w:rsidP="00460A82">
      <w:pPr>
        <w:pStyle w:val="Heading1"/>
        <w:rPr>
          <w:b/>
          <w:bCs/>
          <w:color w:val="1F3864"/>
        </w:rPr>
      </w:pPr>
      <w:bookmarkStart w:id="1" w:name="_Toc239768937"/>
    </w:p>
    <w:p w14:paraId="643DF3B1" w14:textId="658BCD59" w:rsidR="00460A82" w:rsidRDefault="00460A82" w:rsidP="00460A82">
      <w:pPr>
        <w:pStyle w:val="Heading1"/>
      </w:pPr>
      <w:r>
        <w:rPr>
          <w:b/>
          <w:bCs/>
          <w:color w:val="1F3864"/>
        </w:rPr>
        <w:t>5. Frontend Changes &amp; How the Frontend Handles the Response</w:t>
      </w:r>
      <w:bookmarkEnd w:id="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500"/>
        <w:gridCol w:w="4160"/>
        <w:gridCol w:w="2700"/>
      </w:tblGrid>
      <w:tr w:rsidR="00460A82" w14:paraId="7B0D6E44" w14:textId="77777777" w:rsidTr="00F6059B">
        <w:tblPrEx>
          <w:tblCellMar>
            <w:top w:w="0" w:type="dxa"/>
            <w:bottom w:w="0" w:type="dxa"/>
          </w:tblCellMar>
        </w:tblPrEx>
        <w:trPr>
          <w:tblHeader/>
        </w:trPr>
        <w:tc>
          <w:tcPr>
            <w:tcW w:w="2500" w:type="dxa"/>
            <w:shd w:val="clear" w:color="auto" w:fill="1F3864"/>
            <w:tcMar>
              <w:top w:w="60" w:type="dxa"/>
              <w:left w:w="90" w:type="dxa"/>
              <w:bottom w:w="60" w:type="dxa"/>
              <w:right w:w="90" w:type="dxa"/>
            </w:tcMar>
          </w:tcPr>
          <w:p w14:paraId="37BAAF29" w14:textId="77777777" w:rsidR="00460A82" w:rsidRDefault="00460A82" w:rsidP="00F6059B">
            <w:r>
              <w:rPr>
                <w:b/>
                <w:bCs/>
                <w:color w:val="FFFFFF"/>
                <w:sz w:val="18"/>
                <w:szCs w:val="18"/>
              </w:rPr>
              <w:t>Screen / Area</w:t>
            </w:r>
          </w:p>
        </w:tc>
        <w:tc>
          <w:tcPr>
            <w:tcW w:w="4160" w:type="dxa"/>
            <w:shd w:val="clear" w:color="auto" w:fill="1F3864"/>
            <w:tcMar>
              <w:top w:w="60" w:type="dxa"/>
              <w:left w:w="90" w:type="dxa"/>
              <w:bottom w:w="60" w:type="dxa"/>
              <w:right w:w="90" w:type="dxa"/>
            </w:tcMar>
          </w:tcPr>
          <w:p w14:paraId="0FDE7F61" w14:textId="77777777" w:rsidR="00460A82" w:rsidRDefault="00460A82" w:rsidP="00F6059B">
            <w:r>
              <w:rPr>
                <w:b/>
                <w:bCs/>
                <w:color w:val="FFFFFF"/>
                <w:sz w:val="18"/>
                <w:szCs w:val="18"/>
              </w:rPr>
              <w:t>What changes</w:t>
            </w:r>
          </w:p>
        </w:tc>
        <w:tc>
          <w:tcPr>
            <w:tcW w:w="2700" w:type="dxa"/>
            <w:shd w:val="clear" w:color="auto" w:fill="1F3864"/>
            <w:tcMar>
              <w:top w:w="60" w:type="dxa"/>
              <w:left w:w="90" w:type="dxa"/>
              <w:bottom w:w="60" w:type="dxa"/>
              <w:right w:w="90" w:type="dxa"/>
            </w:tcMar>
          </w:tcPr>
          <w:p w14:paraId="65C96AA7" w14:textId="77777777" w:rsidR="00460A82" w:rsidRDefault="00460A82" w:rsidP="00F6059B">
            <w:r>
              <w:rPr>
                <w:b/>
                <w:bCs/>
                <w:color w:val="FFFFFF"/>
                <w:sz w:val="18"/>
                <w:szCs w:val="18"/>
              </w:rPr>
              <w:t>How the frontend handles it</w:t>
            </w:r>
          </w:p>
        </w:tc>
      </w:tr>
      <w:tr w:rsidR="00460A82" w14:paraId="390E87CE" w14:textId="77777777" w:rsidTr="00F6059B">
        <w:tblPrEx>
          <w:tblCellMar>
            <w:top w:w="0" w:type="dxa"/>
            <w:bottom w:w="0" w:type="dxa"/>
          </w:tblCellMar>
        </w:tblPrEx>
        <w:tc>
          <w:tcPr>
            <w:tcW w:w="2500" w:type="dxa"/>
            <w:tcMar>
              <w:top w:w="50" w:type="dxa"/>
              <w:left w:w="90" w:type="dxa"/>
              <w:bottom w:w="50" w:type="dxa"/>
              <w:right w:w="90" w:type="dxa"/>
            </w:tcMar>
          </w:tcPr>
          <w:p w14:paraId="4D4C3298" w14:textId="77777777" w:rsidR="00460A82" w:rsidRDefault="00460A82" w:rsidP="00F6059B">
            <w:pPr>
              <w:spacing w:after="20"/>
            </w:pPr>
            <w:r>
              <w:rPr>
                <w:sz w:val="18"/>
                <w:szCs w:val="18"/>
              </w:rPr>
              <w:t>Organization/role selection action</w:t>
            </w:r>
          </w:p>
        </w:tc>
        <w:tc>
          <w:tcPr>
            <w:tcW w:w="4160" w:type="dxa"/>
            <w:tcMar>
              <w:top w:w="50" w:type="dxa"/>
              <w:left w:w="90" w:type="dxa"/>
              <w:bottom w:w="50" w:type="dxa"/>
              <w:right w:w="90" w:type="dxa"/>
            </w:tcMar>
          </w:tcPr>
          <w:p w14:paraId="7F3DCFDA" w14:textId="77777777" w:rsidR="00460A82" w:rsidRDefault="00460A82" w:rsidP="00F6059B">
            <w:pPr>
              <w:spacing w:after="20"/>
            </w:pPr>
            <w:r>
              <w:rPr>
                <w:sz w:val="18"/>
                <w:szCs w:val="18"/>
              </w:rPr>
              <w:t>Accept an organization choice (+ optional role). When the organization changes, always re-verify the full role list for that organization; if the target has only one role, pick it automatically; replace the active session context completely (never merge with the old one).</w:t>
            </w:r>
          </w:p>
        </w:tc>
        <w:tc>
          <w:tcPr>
            <w:tcW w:w="2700" w:type="dxa"/>
            <w:tcMar>
              <w:top w:w="50" w:type="dxa"/>
              <w:left w:w="90" w:type="dxa"/>
              <w:bottom w:w="50" w:type="dxa"/>
              <w:right w:w="90" w:type="dxa"/>
            </w:tcMar>
          </w:tcPr>
          <w:p w14:paraId="015BC7D9" w14:textId="77777777" w:rsidR="00460A82" w:rsidRDefault="00460A82" w:rsidP="00F6059B">
            <w:pPr>
              <w:spacing w:after="20"/>
            </w:pPr>
            <w:r>
              <w:rPr>
                <w:sz w:val="18"/>
                <w:szCs w:val="18"/>
              </w:rPr>
              <w:t xml:space="preserve">POST </w:t>
            </w:r>
            <w:proofErr w:type="gramStart"/>
            <w:r>
              <w:rPr>
                <w:sz w:val="18"/>
                <w:szCs w:val="18"/>
              </w:rPr>
              <w:t xml:space="preserve">{ </w:t>
            </w:r>
            <w:proofErr w:type="spellStart"/>
            <w:r>
              <w:rPr>
                <w:sz w:val="18"/>
                <w:szCs w:val="18"/>
              </w:rPr>
              <w:t>organizationId</w:t>
            </w:r>
            <w:proofErr w:type="spellEnd"/>
            <w:proofErr w:type="gramEnd"/>
            <w:r>
              <w:rPr>
                <w:sz w:val="18"/>
                <w:szCs w:val="18"/>
              </w:rPr>
              <w:t>, role</w:t>
            </w:r>
            <w:proofErr w:type="gramStart"/>
            <w:r>
              <w:rPr>
                <w:sz w:val="18"/>
                <w:szCs w:val="18"/>
              </w:rPr>
              <w:t>? }</w:t>
            </w:r>
            <w:proofErr w:type="gramEnd"/>
            <w:r>
              <w:rPr>
                <w:sz w:val="18"/>
                <w:szCs w:val="18"/>
              </w:rPr>
              <w:t xml:space="preserve"> to /</w:t>
            </w:r>
            <w:proofErr w:type="spellStart"/>
            <w:r>
              <w:rPr>
                <w:sz w:val="18"/>
                <w:szCs w:val="18"/>
              </w:rPr>
              <w:t>api</w:t>
            </w:r>
            <w:proofErr w:type="spellEnd"/>
            <w:r>
              <w:rPr>
                <w:sz w:val="18"/>
                <w:szCs w:val="18"/>
              </w:rPr>
              <w:t xml:space="preserve">/auth/resolve-context; on success take </w:t>
            </w:r>
            <w:proofErr w:type="spellStart"/>
            <w:r>
              <w:rPr>
                <w:sz w:val="18"/>
                <w:szCs w:val="18"/>
              </w:rPr>
              <w:t>activeContext</w:t>
            </w:r>
            <w:proofErr w:type="spellEnd"/>
            <w:r>
              <w:rPr>
                <w:sz w:val="18"/>
                <w:szCs w:val="18"/>
              </w:rPr>
              <w:t xml:space="preserve"> from the response and drop any previously cached organization state.</w:t>
            </w:r>
          </w:p>
        </w:tc>
      </w:tr>
      <w:tr w:rsidR="00460A82" w14:paraId="7B2FCE58" w14:textId="77777777" w:rsidTr="00F6059B">
        <w:tblPrEx>
          <w:tblCellMar>
            <w:top w:w="0" w:type="dxa"/>
            <w:bottom w:w="0" w:type="dxa"/>
          </w:tblCellMar>
        </w:tblPrEx>
        <w:tc>
          <w:tcPr>
            <w:tcW w:w="2500" w:type="dxa"/>
            <w:shd w:val="clear" w:color="auto" w:fill="F5F7FB"/>
            <w:tcMar>
              <w:top w:w="50" w:type="dxa"/>
              <w:left w:w="90" w:type="dxa"/>
              <w:bottom w:w="50" w:type="dxa"/>
              <w:right w:w="90" w:type="dxa"/>
            </w:tcMar>
          </w:tcPr>
          <w:p w14:paraId="7D7CB79C" w14:textId="77777777" w:rsidR="00460A82" w:rsidRDefault="00460A82" w:rsidP="00F6059B">
            <w:pPr>
              <w:spacing w:after="20"/>
            </w:pPr>
            <w:r>
              <w:rPr>
                <w:sz w:val="18"/>
                <w:szCs w:val="18"/>
              </w:rPr>
              <w:t>Account menu ('Switch Profile')</w:t>
            </w:r>
          </w:p>
        </w:tc>
        <w:tc>
          <w:tcPr>
            <w:tcW w:w="4160" w:type="dxa"/>
            <w:shd w:val="clear" w:color="auto" w:fill="F5F7FB"/>
            <w:tcMar>
              <w:top w:w="50" w:type="dxa"/>
              <w:left w:w="90" w:type="dxa"/>
              <w:bottom w:w="50" w:type="dxa"/>
              <w:right w:w="90" w:type="dxa"/>
            </w:tcMar>
          </w:tcPr>
          <w:p w14:paraId="349CD5CE" w14:textId="77777777" w:rsidR="00460A82" w:rsidRDefault="00460A82" w:rsidP="00F6059B">
            <w:pPr>
              <w:spacing w:after="20"/>
            </w:pPr>
            <w:r>
              <w:rPr>
                <w:sz w:val="18"/>
                <w:szCs w:val="18"/>
              </w:rPr>
              <w:t>Replace today's link-out-to-a-picker with an inline list of the person's organizations, so switching is a single selection.</w:t>
            </w:r>
          </w:p>
        </w:tc>
        <w:tc>
          <w:tcPr>
            <w:tcW w:w="2700" w:type="dxa"/>
            <w:shd w:val="clear" w:color="auto" w:fill="F5F7FB"/>
            <w:tcMar>
              <w:top w:w="50" w:type="dxa"/>
              <w:left w:w="90" w:type="dxa"/>
              <w:bottom w:w="50" w:type="dxa"/>
              <w:right w:w="90" w:type="dxa"/>
            </w:tcMar>
          </w:tcPr>
          <w:p w14:paraId="7FC31CAB" w14:textId="77777777" w:rsidR="00460A82" w:rsidRDefault="00460A82" w:rsidP="00F6059B">
            <w:pPr>
              <w:spacing w:after="20"/>
            </w:pPr>
            <w:r>
              <w:rPr>
                <w:sz w:val="18"/>
                <w:szCs w:val="18"/>
              </w:rPr>
              <w:t xml:space="preserve">Render </w:t>
            </w:r>
            <w:proofErr w:type="spellStart"/>
            <w:r>
              <w:rPr>
                <w:sz w:val="18"/>
                <w:szCs w:val="18"/>
              </w:rPr>
              <w:t>availableContexts</w:t>
            </w:r>
            <w:proofErr w:type="spellEnd"/>
            <w:r>
              <w:rPr>
                <w:sz w:val="18"/>
                <w:szCs w:val="18"/>
              </w:rPr>
              <w:t xml:space="preserve"> as the menu list; selecting one POSTs the switch.</w:t>
            </w:r>
          </w:p>
        </w:tc>
      </w:tr>
      <w:tr w:rsidR="00460A82" w14:paraId="11482498" w14:textId="77777777" w:rsidTr="00F6059B">
        <w:tblPrEx>
          <w:tblCellMar>
            <w:top w:w="0" w:type="dxa"/>
            <w:bottom w:w="0" w:type="dxa"/>
          </w:tblCellMar>
        </w:tblPrEx>
        <w:tc>
          <w:tcPr>
            <w:tcW w:w="2500" w:type="dxa"/>
            <w:tcMar>
              <w:top w:w="50" w:type="dxa"/>
              <w:left w:w="90" w:type="dxa"/>
              <w:bottom w:w="50" w:type="dxa"/>
              <w:right w:w="90" w:type="dxa"/>
            </w:tcMar>
          </w:tcPr>
          <w:p w14:paraId="740BFA7B" w14:textId="77777777" w:rsidR="00460A82" w:rsidRDefault="00460A82" w:rsidP="00F6059B">
            <w:pPr>
              <w:spacing w:after="20"/>
            </w:pPr>
            <w:r>
              <w:rPr>
                <w:sz w:val="18"/>
                <w:szCs w:val="18"/>
              </w:rPr>
              <w:t>Navigation-bar switch handling</w:t>
            </w:r>
          </w:p>
        </w:tc>
        <w:tc>
          <w:tcPr>
            <w:tcW w:w="4160" w:type="dxa"/>
            <w:tcMar>
              <w:top w:w="50" w:type="dxa"/>
              <w:left w:w="90" w:type="dxa"/>
              <w:bottom w:w="50" w:type="dxa"/>
              <w:right w:w="90" w:type="dxa"/>
            </w:tcMar>
          </w:tcPr>
          <w:p w14:paraId="0A952BE9" w14:textId="77777777" w:rsidR="00460A82" w:rsidRDefault="00460A82" w:rsidP="00F6059B">
            <w:pPr>
              <w:spacing w:after="20"/>
            </w:pPr>
            <w:r>
              <w:rPr>
                <w:sz w:val="18"/>
                <w:szCs w:val="18"/>
              </w:rPr>
              <w:t>After a successful switch always send the user to the dashboard, not their current page (the current page may not exist in the new organization).</w:t>
            </w:r>
          </w:p>
        </w:tc>
        <w:tc>
          <w:tcPr>
            <w:tcW w:w="2700" w:type="dxa"/>
            <w:tcMar>
              <w:top w:w="50" w:type="dxa"/>
              <w:left w:w="90" w:type="dxa"/>
              <w:bottom w:w="50" w:type="dxa"/>
              <w:right w:w="90" w:type="dxa"/>
            </w:tcMar>
          </w:tcPr>
          <w:p w14:paraId="17C23A6D" w14:textId="77777777" w:rsidR="00460A82" w:rsidRDefault="00460A82" w:rsidP="00F6059B">
            <w:pPr>
              <w:spacing w:after="20"/>
            </w:pPr>
            <w:r>
              <w:rPr>
                <w:sz w:val="18"/>
                <w:szCs w:val="18"/>
              </w:rPr>
              <w:t>On success, navigate to redirect from the response (always /dashboard) via a full page reload.</w:t>
            </w:r>
          </w:p>
        </w:tc>
      </w:tr>
      <w:tr w:rsidR="00460A82" w14:paraId="3CC1E613" w14:textId="77777777" w:rsidTr="00F6059B">
        <w:tblPrEx>
          <w:tblCellMar>
            <w:top w:w="0" w:type="dxa"/>
            <w:bottom w:w="0" w:type="dxa"/>
          </w:tblCellMar>
        </w:tblPrEx>
        <w:tc>
          <w:tcPr>
            <w:tcW w:w="2500" w:type="dxa"/>
            <w:shd w:val="clear" w:color="auto" w:fill="F5F7FB"/>
            <w:tcMar>
              <w:top w:w="50" w:type="dxa"/>
              <w:left w:w="90" w:type="dxa"/>
              <w:bottom w:w="50" w:type="dxa"/>
              <w:right w:w="90" w:type="dxa"/>
            </w:tcMar>
          </w:tcPr>
          <w:p w14:paraId="17B08927" w14:textId="77777777" w:rsidR="00460A82" w:rsidRDefault="00460A82" w:rsidP="00F6059B">
            <w:pPr>
              <w:spacing w:after="20"/>
            </w:pPr>
            <w:r>
              <w:rPr>
                <w:sz w:val="18"/>
                <w:szCs w:val="18"/>
              </w:rPr>
              <w:t>Login / context resolution on sign-in</w:t>
            </w:r>
          </w:p>
        </w:tc>
        <w:tc>
          <w:tcPr>
            <w:tcW w:w="4160" w:type="dxa"/>
            <w:shd w:val="clear" w:color="auto" w:fill="F5F7FB"/>
            <w:tcMar>
              <w:top w:w="50" w:type="dxa"/>
              <w:left w:w="90" w:type="dxa"/>
              <w:bottom w:w="50" w:type="dxa"/>
              <w:right w:w="90" w:type="dxa"/>
            </w:tcMar>
          </w:tcPr>
          <w:p w14:paraId="6A8A5DE7" w14:textId="77777777" w:rsidR="00460A82" w:rsidRDefault="00460A82" w:rsidP="00F6059B">
            <w:pPr>
              <w:spacing w:after="20"/>
            </w:pPr>
            <w:r>
              <w:rPr>
                <w:sz w:val="18"/>
                <w:szCs w:val="18"/>
              </w:rPr>
              <w:t xml:space="preserve">Auto-select the organization marked </w:t>
            </w:r>
            <w:proofErr w:type="spellStart"/>
            <w:proofErr w:type="gramStart"/>
            <w:r>
              <w:rPr>
                <w:sz w:val="18"/>
                <w:szCs w:val="18"/>
              </w:rPr>
              <w:t>isDefault</w:t>
            </w:r>
            <w:proofErr w:type="spellEnd"/>
            <w:proofErr w:type="gramEnd"/>
            <w:r>
              <w:rPr>
                <w:sz w:val="18"/>
                <w:szCs w:val="18"/>
              </w:rPr>
              <w:t xml:space="preserve"> rather than only when there is exactly one organization — this delivers R4.</w:t>
            </w:r>
          </w:p>
        </w:tc>
        <w:tc>
          <w:tcPr>
            <w:tcW w:w="2700" w:type="dxa"/>
            <w:shd w:val="clear" w:color="auto" w:fill="F5F7FB"/>
            <w:tcMar>
              <w:top w:w="50" w:type="dxa"/>
              <w:left w:w="90" w:type="dxa"/>
              <w:bottom w:w="50" w:type="dxa"/>
              <w:right w:w="90" w:type="dxa"/>
            </w:tcMar>
          </w:tcPr>
          <w:p w14:paraId="594164B9" w14:textId="77777777" w:rsidR="00460A82" w:rsidRDefault="00460A82" w:rsidP="00F6059B">
            <w:pPr>
              <w:spacing w:after="20"/>
            </w:pPr>
            <w:r>
              <w:rPr>
                <w:sz w:val="18"/>
                <w:szCs w:val="18"/>
              </w:rPr>
              <w:t xml:space="preserve">GET resolve-context reads </w:t>
            </w:r>
            <w:proofErr w:type="spellStart"/>
            <w:r>
              <w:rPr>
                <w:sz w:val="18"/>
                <w:szCs w:val="18"/>
              </w:rPr>
              <w:t>isDefault</w:t>
            </w:r>
            <w:proofErr w:type="spellEnd"/>
            <w:r>
              <w:rPr>
                <w:sz w:val="18"/>
                <w:szCs w:val="18"/>
              </w:rPr>
              <w:t xml:space="preserve"> from each context and sets </w:t>
            </w:r>
            <w:proofErr w:type="spellStart"/>
            <w:r>
              <w:rPr>
                <w:sz w:val="18"/>
                <w:szCs w:val="18"/>
              </w:rPr>
              <w:t>activeContext</w:t>
            </w:r>
            <w:proofErr w:type="spellEnd"/>
            <w:r>
              <w:rPr>
                <w:sz w:val="18"/>
                <w:szCs w:val="18"/>
              </w:rPr>
              <w:t xml:space="preserve"> without a picker.</w:t>
            </w:r>
          </w:p>
        </w:tc>
      </w:tr>
      <w:tr w:rsidR="00460A82" w14:paraId="6FECD3B2" w14:textId="77777777" w:rsidTr="00F6059B">
        <w:tblPrEx>
          <w:tblCellMar>
            <w:top w:w="0" w:type="dxa"/>
            <w:bottom w:w="0" w:type="dxa"/>
          </w:tblCellMar>
        </w:tblPrEx>
        <w:tc>
          <w:tcPr>
            <w:tcW w:w="2500" w:type="dxa"/>
            <w:tcMar>
              <w:top w:w="50" w:type="dxa"/>
              <w:left w:w="90" w:type="dxa"/>
              <w:bottom w:w="50" w:type="dxa"/>
              <w:right w:w="90" w:type="dxa"/>
            </w:tcMar>
          </w:tcPr>
          <w:p w14:paraId="75A42AB6" w14:textId="77777777" w:rsidR="00460A82" w:rsidRDefault="00460A82" w:rsidP="00F6059B">
            <w:pPr>
              <w:spacing w:after="20"/>
            </w:pPr>
            <w:r>
              <w:rPr>
                <w:sz w:val="18"/>
                <w:szCs w:val="18"/>
              </w:rPr>
              <w:t>Session data shape</w:t>
            </w:r>
          </w:p>
        </w:tc>
        <w:tc>
          <w:tcPr>
            <w:tcW w:w="4160" w:type="dxa"/>
            <w:tcMar>
              <w:top w:w="50" w:type="dxa"/>
              <w:left w:w="90" w:type="dxa"/>
              <w:bottom w:w="50" w:type="dxa"/>
              <w:right w:w="90" w:type="dxa"/>
            </w:tcMar>
          </w:tcPr>
          <w:p w14:paraId="360770B8" w14:textId="77777777" w:rsidR="00460A82" w:rsidRDefault="00460A82" w:rsidP="00F6059B">
            <w:pPr>
              <w:spacing w:after="20"/>
            </w:pPr>
            <w:r>
              <w:rPr>
                <w:sz w:val="18"/>
                <w:szCs w:val="18"/>
              </w:rPr>
              <w:t xml:space="preserve">Each organization gains </w:t>
            </w:r>
            <w:proofErr w:type="spellStart"/>
            <w:r>
              <w:rPr>
                <w:sz w:val="18"/>
                <w:szCs w:val="18"/>
              </w:rPr>
              <w:t>latestProgramEffectiveDate</w:t>
            </w:r>
            <w:proofErr w:type="spellEnd"/>
            <w:r>
              <w:rPr>
                <w:sz w:val="18"/>
                <w:szCs w:val="18"/>
              </w:rPr>
              <w:t xml:space="preserve"> and </w:t>
            </w:r>
            <w:proofErr w:type="spellStart"/>
            <w:r>
              <w:rPr>
                <w:sz w:val="18"/>
                <w:szCs w:val="18"/>
              </w:rPr>
              <w:t>isDefault</w:t>
            </w:r>
            <w:proofErr w:type="spellEnd"/>
            <w:r>
              <w:rPr>
                <w:sz w:val="18"/>
                <w:szCs w:val="18"/>
              </w:rPr>
              <w:t xml:space="preserve"> so smart-default and switch logic have what they need. </w:t>
            </w:r>
            <w:proofErr w:type="spellStart"/>
            <w:r>
              <w:rPr>
                <w:sz w:val="18"/>
                <w:szCs w:val="18"/>
              </w:rPr>
              <w:t>SessionUser</w:t>
            </w:r>
            <w:proofErr w:type="spellEnd"/>
            <w:r>
              <w:rPr>
                <w:sz w:val="18"/>
                <w:szCs w:val="18"/>
              </w:rPr>
              <w:t xml:space="preserve"> also gains </w:t>
            </w:r>
            <w:proofErr w:type="spellStart"/>
            <w:r>
              <w:rPr>
                <w:sz w:val="18"/>
                <w:szCs w:val="18"/>
              </w:rPr>
              <w:t>sfContactId</w:t>
            </w:r>
            <w:proofErr w:type="spellEnd"/>
            <w:r>
              <w:rPr>
                <w:sz w:val="18"/>
                <w:szCs w:val="18"/>
              </w:rPr>
              <w:t xml:space="preserve"> so the BFF can send header 5 (X-Actor-SF-Contact-Id).</w:t>
            </w:r>
          </w:p>
        </w:tc>
        <w:tc>
          <w:tcPr>
            <w:tcW w:w="2700" w:type="dxa"/>
            <w:tcMar>
              <w:top w:w="50" w:type="dxa"/>
              <w:left w:w="90" w:type="dxa"/>
              <w:bottom w:w="50" w:type="dxa"/>
              <w:right w:w="90" w:type="dxa"/>
            </w:tcMar>
          </w:tcPr>
          <w:p w14:paraId="567C0C33" w14:textId="77777777" w:rsidR="00460A82" w:rsidRDefault="00460A82" w:rsidP="00F6059B">
            <w:pPr>
              <w:spacing w:after="20"/>
            </w:pPr>
            <w:r>
              <w:rPr>
                <w:sz w:val="18"/>
                <w:szCs w:val="18"/>
              </w:rPr>
              <w:t xml:space="preserve">The stored </w:t>
            </w:r>
            <w:proofErr w:type="spellStart"/>
            <w:proofErr w:type="gramStart"/>
            <w:r>
              <w:rPr>
                <w:sz w:val="18"/>
                <w:szCs w:val="18"/>
              </w:rPr>
              <w:t>availableContexts</w:t>
            </w:r>
            <w:proofErr w:type="spellEnd"/>
            <w:proofErr w:type="gramEnd"/>
            <w:r>
              <w:rPr>
                <w:sz w:val="18"/>
                <w:szCs w:val="18"/>
              </w:rPr>
              <w:t xml:space="preserve"> entries carry the two new fields; </w:t>
            </w:r>
            <w:proofErr w:type="spellStart"/>
            <w:r>
              <w:rPr>
                <w:sz w:val="18"/>
                <w:szCs w:val="18"/>
              </w:rPr>
              <w:t>SessionUser</w:t>
            </w:r>
            <w:proofErr w:type="spellEnd"/>
            <w:r>
              <w:rPr>
                <w:sz w:val="18"/>
                <w:szCs w:val="18"/>
              </w:rPr>
              <w:t xml:space="preserve"> carries </w:t>
            </w:r>
            <w:proofErr w:type="spellStart"/>
            <w:r>
              <w:rPr>
                <w:sz w:val="18"/>
                <w:szCs w:val="18"/>
              </w:rPr>
              <w:t>sfContactId</w:t>
            </w:r>
            <w:proofErr w:type="spellEnd"/>
            <w:r>
              <w:rPr>
                <w:sz w:val="18"/>
                <w:szCs w:val="18"/>
              </w:rPr>
              <w:t>.</w:t>
            </w:r>
          </w:p>
        </w:tc>
      </w:tr>
    </w:tbl>
    <w:p w14:paraId="19A18C30" w14:textId="77777777" w:rsidR="00460A82" w:rsidRDefault="00460A82" w:rsidP="00460A82">
      <w:pPr>
        <w:spacing w:after="110" w:line="276" w:lineRule="auto"/>
        <w:rPr>
          <w:b/>
          <w:bCs/>
          <w:color w:val="B45309"/>
          <w:sz w:val="16"/>
          <w:szCs w:val="16"/>
        </w:rPr>
      </w:pPr>
    </w:p>
    <w:p w14:paraId="7FAA967B" w14:textId="6C808600" w:rsidR="00460A82" w:rsidRDefault="00460A82" w:rsidP="00460A82">
      <w:pPr>
        <w:spacing w:after="110" w:line="276" w:lineRule="auto"/>
      </w:pPr>
      <w:proofErr w:type="gramStart"/>
      <w:r>
        <w:rPr>
          <w:b/>
          <w:bCs/>
        </w:rPr>
        <w:t>Recommended</w:t>
      </w:r>
      <w:proofErr w:type="gramEnd"/>
      <w:r>
        <w:rPr>
          <w:b/>
          <w:bCs/>
        </w:rPr>
        <w:t xml:space="preserve">: do a full page reload after switching. </w:t>
      </w:r>
      <w:r>
        <w:t>It instantly clears all old-organization data (profile, dashboard, policy details, policy performance, bank details, marketing banners) and avoids manually resetting six separate data areas. The navbar already does a full reload today — only the target URL is wrong (it reloads the current path instead of the dashboard).</w:t>
      </w:r>
    </w:p>
    <w:p w14:paraId="5E21259A" w14:textId="77777777" w:rsidR="00460A82" w:rsidRDefault="00460A82" w:rsidP="00460A82">
      <w:pPr>
        <w:spacing w:after="110" w:line="276" w:lineRule="auto"/>
      </w:pPr>
    </w:p>
    <w:p w14:paraId="63E33F81" w14:textId="4EDD2A22" w:rsidR="006D190E" w:rsidRDefault="006D190E">
      <w:pPr>
        <w:spacing w:after="160" w:line="300" w:lineRule="auto"/>
      </w:pPr>
    </w:p>
    <w:sectPr w:rsidR="006D190E">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8A9DC" w14:textId="77777777" w:rsidR="009C5355" w:rsidRDefault="009C5355">
      <w:r>
        <w:separator/>
      </w:r>
    </w:p>
  </w:endnote>
  <w:endnote w:type="continuationSeparator" w:id="0">
    <w:p w14:paraId="611B5AB0" w14:textId="77777777" w:rsidR="009C5355" w:rsidRDefault="009C5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5064" w14:textId="77777777" w:rsidR="0069088A"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627987">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627987">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1197F" w14:textId="77777777" w:rsidR="009C5355" w:rsidRDefault="009C5355">
      <w:r>
        <w:separator/>
      </w:r>
    </w:p>
  </w:footnote>
  <w:footnote w:type="continuationSeparator" w:id="0">
    <w:p w14:paraId="4602B508" w14:textId="77777777" w:rsidR="009C5355" w:rsidRDefault="009C5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180A" w14:textId="77777777" w:rsidR="0069088A" w:rsidRDefault="00000000">
    <w:pPr>
      <w:pBdr>
        <w:bottom w:val="single" w:sz="4" w:space="2" w:color="CCCCCC"/>
      </w:pBdr>
      <w:jc w:val="right"/>
    </w:pPr>
    <w:r>
      <w:rPr>
        <w:rFonts w:ascii="Calibri" w:eastAsia="Calibri" w:hAnsi="Calibri" w:cs="Calibri"/>
        <w:i/>
        <w:iCs/>
        <w:color w:val="888888"/>
        <w:sz w:val="16"/>
        <w:szCs w:val="16"/>
      </w:rPr>
      <w:t>Multi-Organization Login — Business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521E"/>
    <w:multiLevelType w:val="hybridMultilevel"/>
    <w:tmpl w:val="129C342E"/>
    <w:lvl w:ilvl="0" w:tplc="53D0DB62">
      <w:start w:val="1"/>
      <w:numFmt w:val="bullet"/>
      <w:lvlText w:val="•"/>
      <w:lvlJc w:val="left"/>
      <w:pPr>
        <w:ind w:left="360" w:hanging="200"/>
      </w:pPr>
    </w:lvl>
    <w:lvl w:ilvl="1" w:tplc="D8467AE4">
      <w:start w:val="1"/>
      <w:numFmt w:val="bullet"/>
      <w:lvlText w:val="◦"/>
      <w:lvlJc w:val="left"/>
      <w:pPr>
        <w:ind w:left="720" w:hanging="200"/>
      </w:pPr>
    </w:lvl>
    <w:lvl w:ilvl="2" w:tplc="0A9A3744">
      <w:numFmt w:val="decimal"/>
      <w:lvlText w:val=""/>
      <w:lvlJc w:val="left"/>
    </w:lvl>
    <w:lvl w:ilvl="3" w:tplc="78EA4586">
      <w:numFmt w:val="decimal"/>
      <w:lvlText w:val=""/>
      <w:lvlJc w:val="left"/>
    </w:lvl>
    <w:lvl w:ilvl="4" w:tplc="AD763702">
      <w:numFmt w:val="decimal"/>
      <w:lvlText w:val=""/>
      <w:lvlJc w:val="left"/>
    </w:lvl>
    <w:lvl w:ilvl="5" w:tplc="AC8AC726">
      <w:numFmt w:val="decimal"/>
      <w:lvlText w:val=""/>
      <w:lvlJc w:val="left"/>
    </w:lvl>
    <w:lvl w:ilvl="6" w:tplc="984C2B84">
      <w:numFmt w:val="decimal"/>
      <w:lvlText w:val=""/>
      <w:lvlJc w:val="left"/>
    </w:lvl>
    <w:lvl w:ilvl="7" w:tplc="F3629E36">
      <w:numFmt w:val="decimal"/>
      <w:lvlText w:val=""/>
      <w:lvlJc w:val="left"/>
    </w:lvl>
    <w:lvl w:ilvl="8" w:tplc="0520062C">
      <w:numFmt w:val="decimal"/>
      <w:lvlText w:val=""/>
      <w:lvlJc w:val="left"/>
    </w:lvl>
  </w:abstractNum>
  <w:abstractNum w:abstractNumId="1" w15:restartNumberingAfterBreak="0">
    <w:nsid w:val="3969359B"/>
    <w:multiLevelType w:val="hybridMultilevel"/>
    <w:tmpl w:val="8F204ADC"/>
    <w:lvl w:ilvl="0" w:tplc="42E6FD92">
      <w:start w:val="1"/>
      <w:numFmt w:val="bullet"/>
      <w:lvlText w:val="●"/>
      <w:lvlJc w:val="left"/>
      <w:pPr>
        <w:ind w:left="720" w:hanging="360"/>
      </w:pPr>
    </w:lvl>
    <w:lvl w:ilvl="1" w:tplc="69846D9C">
      <w:start w:val="1"/>
      <w:numFmt w:val="bullet"/>
      <w:lvlText w:val="○"/>
      <w:lvlJc w:val="left"/>
      <w:pPr>
        <w:ind w:left="1440" w:hanging="360"/>
      </w:pPr>
    </w:lvl>
    <w:lvl w:ilvl="2" w:tplc="6FF0CCB4">
      <w:start w:val="1"/>
      <w:numFmt w:val="bullet"/>
      <w:lvlText w:val="■"/>
      <w:lvlJc w:val="left"/>
      <w:pPr>
        <w:ind w:left="2160" w:hanging="360"/>
      </w:pPr>
    </w:lvl>
    <w:lvl w:ilvl="3" w:tplc="9204182A">
      <w:start w:val="1"/>
      <w:numFmt w:val="bullet"/>
      <w:lvlText w:val="●"/>
      <w:lvlJc w:val="left"/>
      <w:pPr>
        <w:ind w:left="2880" w:hanging="360"/>
      </w:pPr>
    </w:lvl>
    <w:lvl w:ilvl="4" w:tplc="8794CCFA">
      <w:start w:val="1"/>
      <w:numFmt w:val="bullet"/>
      <w:lvlText w:val="○"/>
      <w:lvlJc w:val="left"/>
      <w:pPr>
        <w:ind w:left="3600" w:hanging="360"/>
      </w:pPr>
    </w:lvl>
    <w:lvl w:ilvl="5" w:tplc="123C00F4">
      <w:start w:val="1"/>
      <w:numFmt w:val="bullet"/>
      <w:lvlText w:val="■"/>
      <w:lvlJc w:val="left"/>
      <w:pPr>
        <w:ind w:left="4320" w:hanging="360"/>
      </w:pPr>
    </w:lvl>
    <w:lvl w:ilvl="6" w:tplc="D91A3BE2">
      <w:start w:val="1"/>
      <w:numFmt w:val="bullet"/>
      <w:lvlText w:val="●"/>
      <w:lvlJc w:val="left"/>
      <w:pPr>
        <w:ind w:left="5040" w:hanging="360"/>
      </w:pPr>
    </w:lvl>
    <w:lvl w:ilvl="7" w:tplc="A60A4512">
      <w:start w:val="1"/>
      <w:numFmt w:val="bullet"/>
      <w:lvlText w:val="●"/>
      <w:lvlJc w:val="left"/>
      <w:pPr>
        <w:ind w:left="5760" w:hanging="360"/>
      </w:pPr>
    </w:lvl>
    <w:lvl w:ilvl="8" w:tplc="40FA43F0">
      <w:start w:val="1"/>
      <w:numFmt w:val="bullet"/>
      <w:lvlText w:val="●"/>
      <w:lvlJc w:val="left"/>
      <w:pPr>
        <w:ind w:left="6480" w:hanging="360"/>
      </w:pPr>
    </w:lvl>
  </w:abstractNum>
  <w:abstractNum w:abstractNumId="2" w15:restartNumberingAfterBreak="0">
    <w:nsid w:val="6C055D3C"/>
    <w:multiLevelType w:val="hybridMultilevel"/>
    <w:tmpl w:val="0C627D02"/>
    <w:lvl w:ilvl="0" w:tplc="1B444090">
      <w:start w:val="1"/>
      <w:numFmt w:val="bullet"/>
      <w:lvlText w:val="•"/>
      <w:lvlJc w:val="left"/>
      <w:pPr>
        <w:ind w:left="420" w:hanging="260"/>
      </w:pPr>
    </w:lvl>
    <w:lvl w:ilvl="1" w:tplc="4DB6B0EE">
      <w:start w:val="1"/>
      <w:numFmt w:val="bullet"/>
      <w:lvlText w:val="◦"/>
      <w:lvlJc w:val="left"/>
      <w:pPr>
        <w:ind w:left="840" w:hanging="260"/>
      </w:pPr>
    </w:lvl>
    <w:lvl w:ilvl="2" w:tplc="20CEC07C">
      <w:numFmt w:val="decimal"/>
      <w:lvlText w:val=""/>
      <w:lvlJc w:val="left"/>
    </w:lvl>
    <w:lvl w:ilvl="3" w:tplc="D09685FE">
      <w:numFmt w:val="decimal"/>
      <w:lvlText w:val=""/>
      <w:lvlJc w:val="left"/>
    </w:lvl>
    <w:lvl w:ilvl="4" w:tplc="032E6EE6">
      <w:numFmt w:val="decimal"/>
      <w:lvlText w:val=""/>
      <w:lvlJc w:val="left"/>
    </w:lvl>
    <w:lvl w:ilvl="5" w:tplc="EEC6DD8E">
      <w:numFmt w:val="decimal"/>
      <w:lvlText w:val=""/>
      <w:lvlJc w:val="left"/>
    </w:lvl>
    <w:lvl w:ilvl="6" w:tplc="49CA347E">
      <w:numFmt w:val="decimal"/>
      <w:lvlText w:val=""/>
      <w:lvlJc w:val="left"/>
    </w:lvl>
    <w:lvl w:ilvl="7" w:tplc="49CC92F4">
      <w:numFmt w:val="decimal"/>
      <w:lvlText w:val=""/>
      <w:lvlJc w:val="left"/>
    </w:lvl>
    <w:lvl w:ilvl="8" w:tplc="FE20B1B8">
      <w:numFmt w:val="decimal"/>
      <w:lvlText w:val=""/>
      <w:lvlJc w:val="left"/>
    </w:lvl>
  </w:abstractNum>
  <w:num w:numId="1" w16cid:durableId="1628659766">
    <w:abstractNumId w:val="1"/>
    <w:lvlOverride w:ilvl="0">
      <w:startOverride w:val="1"/>
    </w:lvlOverride>
  </w:num>
  <w:num w:numId="2" w16cid:durableId="38825270">
    <w:abstractNumId w:val="2"/>
    <w:lvlOverride w:ilvl="0">
      <w:startOverride w:val="1"/>
    </w:lvlOverride>
  </w:num>
  <w:num w:numId="3" w16cid:durableId="36467545">
    <w:abstractNumId w:val="2"/>
    <w:lvlOverride w:ilvl="0"/>
    <w:lvlOverride w:ilvl="1"/>
    <w:lvlOverride w:ilvl="2"/>
    <w:lvlOverride w:ilvl="3"/>
    <w:lvlOverride w:ilvl="4"/>
    <w:lvlOverride w:ilvl="5"/>
    <w:lvlOverride w:ilvl="6"/>
    <w:lvlOverride w:ilvl="7"/>
    <w:lvlOverride w:ilvl="8"/>
  </w:num>
  <w:num w:numId="4" w16cid:durableId="1413547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88A"/>
    <w:rsid w:val="00076266"/>
    <w:rsid w:val="000B2F3B"/>
    <w:rsid w:val="000E2D4F"/>
    <w:rsid w:val="00111D36"/>
    <w:rsid w:val="0014601F"/>
    <w:rsid w:val="0025518B"/>
    <w:rsid w:val="002564C5"/>
    <w:rsid w:val="002B3CAD"/>
    <w:rsid w:val="003046F1"/>
    <w:rsid w:val="00332347"/>
    <w:rsid w:val="00354B10"/>
    <w:rsid w:val="003777EB"/>
    <w:rsid w:val="0044079F"/>
    <w:rsid w:val="00460A82"/>
    <w:rsid w:val="00464AFD"/>
    <w:rsid w:val="004F39A7"/>
    <w:rsid w:val="005E4BAA"/>
    <w:rsid w:val="006107D8"/>
    <w:rsid w:val="00627987"/>
    <w:rsid w:val="00643666"/>
    <w:rsid w:val="006669FE"/>
    <w:rsid w:val="00682735"/>
    <w:rsid w:val="0069088A"/>
    <w:rsid w:val="006D190E"/>
    <w:rsid w:val="007751A1"/>
    <w:rsid w:val="00781419"/>
    <w:rsid w:val="00785876"/>
    <w:rsid w:val="007E6F64"/>
    <w:rsid w:val="0082233E"/>
    <w:rsid w:val="008B6E82"/>
    <w:rsid w:val="009163C2"/>
    <w:rsid w:val="009C5355"/>
    <w:rsid w:val="009D2DEA"/>
    <w:rsid w:val="009E1C28"/>
    <w:rsid w:val="009E28EE"/>
    <w:rsid w:val="009F7E90"/>
    <w:rsid w:val="00A26C58"/>
    <w:rsid w:val="00A42E73"/>
    <w:rsid w:val="00A5347D"/>
    <w:rsid w:val="00A7107F"/>
    <w:rsid w:val="00AD64D4"/>
    <w:rsid w:val="00AF423E"/>
    <w:rsid w:val="00B20543"/>
    <w:rsid w:val="00B34F3F"/>
    <w:rsid w:val="00B76FC5"/>
    <w:rsid w:val="00B92D07"/>
    <w:rsid w:val="00C0796E"/>
    <w:rsid w:val="00C53A21"/>
    <w:rsid w:val="00C57B3A"/>
    <w:rsid w:val="00C62ED3"/>
    <w:rsid w:val="00CA4A62"/>
    <w:rsid w:val="00CE1ACF"/>
    <w:rsid w:val="00D00D03"/>
    <w:rsid w:val="00D00F1E"/>
    <w:rsid w:val="00DB5613"/>
    <w:rsid w:val="00E07DFE"/>
    <w:rsid w:val="00E27FF1"/>
    <w:rsid w:val="00E636BB"/>
    <w:rsid w:val="00E7181F"/>
    <w:rsid w:val="00E869DE"/>
    <w:rsid w:val="00EB128E"/>
    <w:rsid w:val="00EC237D"/>
    <w:rsid w:val="00F76A15"/>
    <w:rsid w:val="00FC006E"/>
    <w:rsid w:val="00FD67D4"/>
    <w:rsid w:val="00FE6361"/>
    <w:rsid w:val="00FF0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7A20"/>
  <w15:docId w15:val="{E36E344F-26A9-4343-9C68-44057CEB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3777EB"/>
    <w:rPr>
      <w:color w:val="2E74B5"/>
      <w:sz w:val="26"/>
      <w:szCs w:val="26"/>
    </w:rPr>
  </w:style>
  <w:style w:type="character" w:customStyle="1" w:styleId="Heading3Char">
    <w:name w:val="Heading 3 Char"/>
    <w:basedOn w:val="DefaultParagraphFont"/>
    <w:link w:val="Heading3"/>
    <w:uiPriority w:val="9"/>
    <w:rsid w:val="003777EB"/>
    <w:rPr>
      <w:color w:val="1F4D78"/>
      <w:sz w:val="24"/>
      <w:szCs w:val="24"/>
    </w:rPr>
  </w:style>
  <w:style w:type="paragraph" w:styleId="Header">
    <w:name w:val="header"/>
    <w:basedOn w:val="Normal"/>
    <w:link w:val="HeaderChar"/>
    <w:uiPriority w:val="99"/>
    <w:unhideWhenUsed/>
    <w:rsid w:val="00C62ED3"/>
    <w:pPr>
      <w:tabs>
        <w:tab w:val="center" w:pos="4680"/>
        <w:tab w:val="right" w:pos="9360"/>
      </w:tabs>
    </w:pPr>
  </w:style>
  <w:style w:type="character" w:customStyle="1" w:styleId="HeaderChar">
    <w:name w:val="Header Char"/>
    <w:basedOn w:val="DefaultParagraphFont"/>
    <w:link w:val="Header"/>
    <w:uiPriority w:val="99"/>
    <w:rsid w:val="00C62ED3"/>
  </w:style>
  <w:style w:type="paragraph" w:styleId="Footer">
    <w:name w:val="footer"/>
    <w:basedOn w:val="Normal"/>
    <w:link w:val="FooterChar"/>
    <w:uiPriority w:val="99"/>
    <w:unhideWhenUsed/>
    <w:rsid w:val="00C62ED3"/>
    <w:pPr>
      <w:tabs>
        <w:tab w:val="center" w:pos="4680"/>
        <w:tab w:val="right" w:pos="9360"/>
      </w:tabs>
    </w:pPr>
  </w:style>
  <w:style w:type="character" w:customStyle="1" w:styleId="FooterChar">
    <w:name w:val="Footer Char"/>
    <w:basedOn w:val="DefaultParagraphFont"/>
    <w:link w:val="Footer"/>
    <w:uiPriority w:val="99"/>
    <w:rsid w:val="00C62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2942</TotalTime>
  <Pages>15</Pages>
  <Words>4343</Words>
  <Characters>24758</Characters>
  <Application>Microsoft Office Word</Application>
  <DocSecurity>0</DocSecurity>
  <Lines>562</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Pallavi Gupta</cp:lastModifiedBy>
  <cp:revision>22</cp:revision>
  <cp:lastPrinted>2026-09-07T18:46:00Z</cp:lastPrinted>
  <dcterms:created xsi:type="dcterms:W3CDTF">2026-09-08T07:40:00Z</dcterms:created>
  <dcterms:modified xsi:type="dcterms:W3CDTF">2026-09-10T10:42:00Z</dcterms:modified>
</cp:coreProperties>
</file>