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BC7A2" w14:textId="77777777" w:rsidR="00D275FF" w:rsidRPr="00426FEF" w:rsidRDefault="00000000">
      <w:pPr>
        <w:spacing w:after="120" w:line="259" w:lineRule="auto"/>
        <w:ind w:left="0" w:right="6" w:firstLine="0"/>
        <w:jc w:val="center"/>
      </w:pPr>
      <w:r w:rsidRPr="00426FEF">
        <w:rPr>
          <w:b/>
          <w:sz w:val="44"/>
          <w:u w:val="single" w:color="000000"/>
        </w:rPr>
        <w:t>Project Synopsis</w:t>
      </w:r>
      <w:r w:rsidRPr="00426FEF">
        <w:rPr>
          <w:b/>
          <w:sz w:val="44"/>
        </w:rPr>
        <w:t xml:space="preserve"> </w:t>
      </w:r>
    </w:p>
    <w:p w14:paraId="0A364688" w14:textId="3FC20742" w:rsidR="00D275FF" w:rsidRPr="00426FEF" w:rsidRDefault="00000000">
      <w:pPr>
        <w:spacing w:after="222" w:line="259" w:lineRule="auto"/>
        <w:ind w:left="-5" w:right="0"/>
        <w:jc w:val="left"/>
      </w:pPr>
      <w:r w:rsidRPr="00426FEF">
        <w:rPr>
          <w:b/>
          <w:sz w:val="32"/>
        </w:rPr>
        <w:t>Seat Number: 54</w:t>
      </w:r>
      <w:r w:rsidR="003C6E3C">
        <w:rPr>
          <w:b/>
          <w:sz w:val="32"/>
        </w:rPr>
        <w:t>36</w:t>
      </w:r>
    </w:p>
    <w:p w14:paraId="5F3C771E" w14:textId="1C040326" w:rsidR="00D275FF" w:rsidRPr="00426FEF" w:rsidRDefault="00000000">
      <w:pPr>
        <w:spacing w:after="222" w:line="259" w:lineRule="auto"/>
        <w:ind w:left="-5" w:right="0"/>
        <w:jc w:val="left"/>
      </w:pPr>
      <w:r w:rsidRPr="00426FEF">
        <w:rPr>
          <w:b/>
          <w:sz w:val="32"/>
        </w:rPr>
        <w:t xml:space="preserve">Roll No: </w:t>
      </w:r>
      <w:r w:rsidR="003C6E3C">
        <w:rPr>
          <w:b/>
          <w:sz w:val="32"/>
        </w:rPr>
        <w:t>42</w:t>
      </w:r>
      <w:r w:rsidRPr="00426FEF">
        <w:rPr>
          <w:b/>
          <w:sz w:val="32"/>
        </w:rPr>
        <w:t xml:space="preserve"> </w:t>
      </w:r>
    </w:p>
    <w:p w14:paraId="2DB29E14" w14:textId="2D7652CF" w:rsidR="00D275FF" w:rsidRPr="00426FEF" w:rsidRDefault="00000000">
      <w:pPr>
        <w:spacing w:after="222" w:line="259" w:lineRule="auto"/>
        <w:ind w:left="-5" w:right="0"/>
        <w:jc w:val="left"/>
      </w:pPr>
      <w:r w:rsidRPr="00426FEF">
        <w:rPr>
          <w:b/>
          <w:sz w:val="32"/>
        </w:rPr>
        <w:t xml:space="preserve">Name: </w:t>
      </w:r>
      <w:r w:rsidR="005C7E88">
        <w:rPr>
          <w:b/>
          <w:bCs/>
          <w:sz w:val="28"/>
          <w:szCs w:val="28"/>
        </w:rPr>
        <w:t>Suvarna Annasaheb Revgade</w:t>
      </w:r>
    </w:p>
    <w:p w14:paraId="3867397C" w14:textId="49CD86D6" w:rsidR="00D275FF" w:rsidRPr="00426FEF" w:rsidRDefault="00000000">
      <w:pPr>
        <w:spacing w:after="104" w:line="259" w:lineRule="auto"/>
        <w:ind w:left="0" w:right="0" w:firstLine="0"/>
        <w:jc w:val="left"/>
      </w:pPr>
      <w:r w:rsidRPr="00426FEF">
        <w:drawing>
          <wp:anchor distT="0" distB="0" distL="114300" distR="114300" simplePos="0" relativeHeight="251658240" behindDoc="1" locked="0" layoutInCell="1" allowOverlap="0" wp14:anchorId="7EBA7A7E" wp14:editId="52FA1D92">
            <wp:simplePos x="0" y="0"/>
            <wp:positionH relativeFrom="column">
              <wp:posOffset>-128320</wp:posOffset>
            </wp:positionH>
            <wp:positionV relativeFrom="paragraph">
              <wp:posOffset>-72990</wp:posOffset>
            </wp:positionV>
            <wp:extent cx="1594104" cy="44196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stretch>
                      <a:fillRect/>
                    </a:stretch>
                  </pic:blipFill>
                  <pic:spPr>
                    <a:xfrm>
                      <a:off x="0" y="0"/>
                      <a:ext cx="1594104" cy="441960"/>
                    </a:xfrm>
                    <a:prstGeom prst="rect">
                      <a:avLst/>
                    </a:prstGeom>
                  </pic:spPr>
                </pic:pic>
              </a:graphicData>
            </a:graphic>
          </wp:anchor>
        </w:drawing>
      </w:r>
      <w:r w:rsidRPr="00426FEF">
        <w:rPr>
          <w:sz w:val="32"/>
        </w:rPr>
        <w:t>Company Name</w:t>
      </w:r>
      <w:r w:rsidRPr="00426FEF">
        <w:rPr>
          <w:color w:val="4472C4"/>
          <w:sz w:val="28"/>
        </w:rPr>
        <w:t xml:space="preserve">: </w:t>
      </w:r>
      <w:r w:rsidRPr="00426FEF">
        <w:rPr>
          <w:b/>
          <w:color w:val="444444"/>
          <w:sz w:val="28"/>
        </w:rPr>
        <w:t xml:space="preserve"> </w:t>
      </w:r>
      <w:r w:rsidR="00C62A73" w:rsidRPr="00426FEF">
        <w:rPr>
          <w:color w:val="444444"/>
          <w:sz w:val="32"/>
        </w:rPr>
        <w:t>Telphatech</w:t>
      </w:r>
      <w:r w:rsidRPr="00426FEF">
        <w:rPr>
          <w:color w:val="444444"/>
          <w:sz w:val="32"/>
        </w:rPr>
        <w:t xml:space="preserve"> </w:t>
      </w:r>
    </w:p>
    <w:p w14:paraId="6B152A2D" w14:textId="488FD25C" w:rsidR="00D275FF" w:rsidRPr="00426FEF" w:rsidRDefault="00000000" w:rsidP="00C62A73">
      <w:pPr>
        <w:pStyle w:val="ListParagraph"/>
        <w:numPr>
          <w:ilvl w:val="0"/>
          <w:numId w:val="3"/>
        </w:numPr>
        <w:spacing w:after="116" w:line="259" w:lineRule="auto"/>
        <w:ind w:right="0"/>
        <w:jc w:val="left"/>
      </w:pPr>
      <w:r w:rsidRPr="00426FEF">
        <w:rPr>
          <w:b/>
          <w:sz w:val="32"/>
        </w:rPr>
        <w:t>Project Title</w:t>
      </w:r>
      <w:r w:rsidRPr="00426FEF">
        <w:rPr>
          <w:sz w:val="32"/>
        </w:rPr>
        <w:t>:</w:t>
      </w:r>
      <w:r w:rsidRPr="00426FEF">
        <w:rPr>
          <w:sz w:val="32"/>
          <w:u w:val="single" w:color="000000"/>
        </w:rPr>
        <w:t xml:space="preserve"> </w:t>
      </w:r>
      <w:r w:rsidR="005C7E88">
        <w:rPr>
          <w:b/>
          <w:sz w:val="40"/>
          <w:u w:val="single" w:color="000000"/>
        </w:rPr>
        <w:t>CrackIt Academy</w:t>
      </w:r>
    </w:p>
    <w:p w14:paraId="26000246" w14:textId="77777777" w:rsidR="00D275FF" w:rsidRPr="00426FEF" w:rsidRDefault="00000000">
      <w:pPr>
        <w:spacing w:after="137" w:line="259" w:lineRule="auto"/>
        <w:ind w:left="-5" w:right="0"/>
        <w:jc w:val="left"/>
      </w:pPr>
      <w:r w:rsidRPr="00426FEF">
        <w:rPr>
          <w:b/>
          <w:sz w:val="28"/>
        </w:rPr>
        <w:t xml:space="preserve">Introduction </w:t>
      </w:r>
    </w:p>
    <w:p w14:paraId="69641011" w14:textId="77777777" w:rsidR="00D275FF" w:rsidRPr="00426FEF" w:rsidRDefault="00000000">
      <w:pPr>
        <w:spacing w:after="228" w:line="259" w:lineRule="auto"/>
        <w:ind w:left="0" w:right="0" w:firstLine="0"/>
        <w:jc w:val="left"/>
      </w:pPr>
      <w:r w:rsidRPr="00426FEF">
        <w:rPr>
          <w:sz w:val="28"/>
        </w:rPr>
        <w:t xml:space="preserve"> </w:t>
      </w:r>
    </w:p>
    <w:p w14:paraId="3EC957CF" w14:textId="77777777" w:rsidR="00D275FF" w:rsidRPr="00426FEF" w:rsidRDefault="00000000">
      <w:pPr>
        <w:pStyle w:val="Heading1"/>
        <w:spacing w:after="180"/>
        <w:ind w:right="14"/>
        <w:rPr>
          <w:noProof/>
        </w:rPr>
      </w:pPr>
      <w:r w:rsidRPr="00426FEF">
        <w:rPr>
          <w:noProof/>
        </w:rPr>
        <w:t xml:space="preserve">Abstract </w:t>
      </w:r>
    </w:p>
    <w:p w14:paraId="461930C2" w14:textId="255FC609" w:rsidR="00C62A73" w:rsidRPr="00426FEF" w:rsidRDefault="007F099B" w:rsidP="00C62A73">
      <w:pPr>
        <w:spacing w:after="160"/>
        <w:ind w:left="720" w:right="0" w:firstLine="0"/>
      </w:pPr>
      <w:r>
        <w:t>With the growth of information technology in the last decade, the major focus has shifted from manual systems to computerized systems. Various Systems involving manual work have been automated efficiently. Old courses system had the manual system have to visit the class offices inquire about the available courses fill the inquiry form, then submit that paper form to the office which has hectic. To overcome the traditional manual systems I have developed a crackit academy website. In this system the admin can manage users, add the notes, add the question bank, manage pg timetable, manage webinar form, add the files, view payment done by the students. Stu</w:t>
      </w:r>
      <w:r>
        <w:t>dents/users can register and login to the system, view notes, view question bank, give test, view pg info, view ground, view library, view the exam section there is all update about the exams, register for the webinar, make payment, they can contacts</w:t>
      </w:r>
    </w:p>
    <w:p w14:paraId="2724A37C" w14:textId="77777777" w:rsidR="00C62A73" w:rsidRPr="00426FEF" w:rsidRDefault="00C62A73">
      <w:pPr>
        <w:spacing w:after="122" w:line="259" w:lineRule="auto"/>
        <w:ind w:left="721" w:right="0" w:firstLine="0"/>
        <w:jc w:val="left"/>
      </w:pPr>
    </w:p>
    <w:p w14:paraId="5EFF144B" w14:textId="4F706D79" w:rsidR="00D275FF" w:rsidRPr="00426FEF" w:rsidRDefault="00000000">
      <w:pPr>
        <w:spacing w:after="122" w:line="259" w:lineRule="auto"/>
        <w:ind w:left="721" w:right="0" w:firstLine="0"/>
        <w:jc w:val="left"/>
      </w:pPr>
      <w:r w:rsidRPr="00426FEF">
        <w:t xml:space="preserve"> </w:t>
      </w:r>
    </w:p>
    <w:p w14:paraId="7ABA7C0D" w14:textId="77777777" w:rsidR="00D275FF" w:rsidRPr="00426FEF" w:rsidRDefault="00000000">
      <w:pPr>
        <w:spacing w:after="264" w:line="259" w:lineRule="auto"/>
        <w:ind w:left="716" w:right="0"/>
        <w:jc w:val="left"/>
      </w:pPr>
      <w:r w:rsidRPr="00426FEF">
        <w:rPr>
          <w:b/>
        </w:rPr>
        <w:t xml:space="preserve">Proposed System: </w:t>
      </w:r>
    </w:p>
    <w:p w14:paraId="5888A5DD" w14:textId="77777777" w:rsidR="007324EE" w:rsidRDefault="007324EE" w:rsidP="007324EE">
      <w:pPr>
        <w:spacing w:after="160"/>
        <w:ind w:left="720" w:right="0" w:firstLine="0"/>
      </w:pPr>
      <w:r>
        <w:t>The proposed system for the academy project is a holistic online edu</w:t>
      </w:r>
      <w:r>
        <w:t>cational platform designed to elevate the learning and administrative expe</w:t>
      </w:r>
      <w:r>
        <w:t xml:space="preserve">riences within the academy. Central to this system is an integrated suite of features including interactive course modules, live webinars, digital notes, and automated test grading. The platform will enable </w:t>
      </w:r>
      <w:r>
        <w:lastRenderedPageBreak/>
        <w:t>students to access recorded webinars for flexible learning, download comprehensive notes, and take practice tests with instant feedback. It will also include a repository of past question papers for exam preparation. Beyond academics, the system will facilitate the management of extracurricular activities with an online booking system for ground facilities and real-time updates on availability.</w:t>
      </w:r>
      <w:r w:rsidRPr="00426FEF">
        <w:t xml:space="preserve"> </w:t>
      </w:r>
    </w:p>
    <w:p w14:paraId="369BCAAD" w14:textId="77777777" w:rsidR="00C62A73" w:rsidRPr="00426FEF" w:rsidRDefault="00C62A73" w:rsidP="00C62A73">
      <w:pPr>
        <w:pStyle w:val="ListParagraph"/>
        <w:rPr>
          <w:b/>
          <w:sz w:val="28"/>
        </w:rPr>
      </w:pPr>
    </w:p>
    <w:p w14:paraId="5480907E" w14:textId="684C9059" w:rsidR="00D275FF" w:rsidRPr="00426FEF" w:rsidRDefault="00000000" w:rsidP="00F1623B">
      <w:pPr>
        <w:spacing w:after="94" w:line="259" w:lineRule="auto"/>
        <w:ind w:right="0"/>
        <w:jc w:val="left"/>
      </w:pPr>
      <w:r w:rsidRPr="00426FEF">
        <w:rPr>
          <w:b/>
          <w:sz w:val="28"/>
        </w:rPr>
        <w:t xml:space="preserve">Scope /Process of Proposed System: </w:t>
      </w:r>
    </w:p>
    <w:p w14:paraId="32113E7C" w14:textId="0EA06D04" w:rsidR="00C62A73" w:rsidRPr="00E27D81" w:rsidRDefault="006D083E" w:rsidP="00E27D81">
      <w:pPr>
        <w:spacing w:after="0"/>
        <w:ind w:right="0"/>
        <w:jc w:val="left"/>
      </w:pPr>
      <w:r w:rsidRPr="00E27D81">
        <w:t>The Academy Project aims to develop a comprehensive system to manage and streamline the administrative, academic, and operational functions of an academy specializing in preparing students for the Maharashtra Public Service Commission (MPSC) and Union Public Service Commission (UPSC) exams. The system will provide an integrated platform for students, faculty, and administrators to enhance efficiency, improve communication, and deliver high-quality educational services.</w:t>
      </w:r>
    </w:p>
    <w:p w14:paraId="4E05F7CB" w14:textId="77777777" w:rsidR="00C62A73" w:rsidRPr="00E27D81" w:rsidRDefault="00C62A73" w:rsidP="00E27D81">
      <w:pPr>
        <w:spacing w:after="0"/>
        <w:ind w:right="0"/>
        <w:jc w:val="left"/>
      </w:pPr>
    </w:p>
    <w:p w14:paraId="708B0CAF" w14:textId="77777777" w:rsidR="00D275FF" w:rsidRPr="00426FEF" w:rsidRDefault="00000000">
      <w:pPr>
        <w:spacing w:after="0" w:line="259" w:lineRule="auto"/>
        <w:ind w:left="0" w:right="0" w:firstLine="0"/>
        <w:jc w:val="left"/>
      </w:pPr>
      <w:r w:rsidRPr="00426FEF">
        <w:rPr>
          <w:rFonts w:ascii="Calibri" w:eastAsia="Calibri" w:hAnsi="Calibri" w:cs="Calibri"/>
          <w:b/>
          <w:sz w:val="28"/>
        </w:rPr>
        <w:t xml:space="preserve"> </w:t>
      </w:r>
    </w:p>
    <w:p w14:paraId="217282D2" w14:textId="77777777" w:rsidR="00D275FF" w:rsidRPr="00426FEF" w:rsidRDefault="00000000">
      <w:pPr>
        <w:spacing w:after="180" w:line="259" w:lineRule="auto"/>
        <w:ind w:left="-5" w:right="0"/>
        <w:jc w:val="left"/>
      </w:pPr>
      <w:r w:rsidRPr="00426FEF">
        <w:rPr>
          <w:b/>
          <w:sz w:val="28"/>
        </w:rPr>
        <w:t xml:space="preserve">Conclusion: </w:t>
      </w:r>
    </w:p>
    <w:p w14:paraId="639430F7" w14:textId="52F4824A" w:rsidR="00D275FF" w:rsidRPr="00426FEF" w:rsidRDefault="00F1623B" w:rsidP="00E27D81">
      <w:pPr>
        <w:spacing w:after="218"/>
        <w:ind w:left="0" w:right="0" w:firstLine="0"/>
        <w:jc w:val="left"/>
      </w:pPr>
      <w:r>
        <w:t>The academy management system has proven to be an essential tool for enhancing operational efficiency. With its user-friendly design, administra</w:t>
      </w:r>
      <w:r>
        <w:t>tors can effortlessly organize and oversee webinars, update postgraduate pro</w:t>
      </w:r>
      <w:r>
        <w:t>gram information, and distribute notes. The platform also empowers users by providing a seamless way to communicate with the academy, retrieve study materials, process payments, and obtain question banks. This comprehen</w:t>
      </w:r>
      <w:r>
        <w:t>sive system not only simplifies administrative tasks but also enriches the user experience, fostering a more productive and engaging learning environment. Overall, the implementation of this system marks a significant improvement in the academy’s management capabilities</w:t>
      </w:r>
      <w:r>
        <w:t>.</w:t>
      </w:r>
      <w:r w:rsidR="00000000" w:rsidRPr="00426FEF">
        <w:rPr>
          <w:rFonts w:ascii="Calibri" w:eastAsia="Calibri" w:hAnsi="Calibri" w:cs="Calibri"/>
          <w:sz w:val="22"/>
        </w:rPr>
        <w:t xml:space="preserve"> </w:t>
      </w:r>
    </w:p>
    <w:p w14:paraId="47276F36" w14:textId="77777777" w:rsidR="00D275FF" w:rsidRPr="00426FEF" w:rsidRDefault="00000000">
      <w:pPr>
        <w:spacing w:after="180" w:line="259" w:lineRule="auto"/>
        <w:ind w:left="0" w:right="0" w:firstLine="0"/>
        <w:jc w:val="left"/>
      </w:pPr>
      <w:r w:rsidRPr="00426FEF">
        <w:rPr>
          <w:rFonts w:ascii="Calibri" w:eastAsia="Calibri" w:hAnsi="Calibri" w:cs="Calibri"/>
          <w:sz w:val="22"/>
        </w:rPr>
        <w:t xml:space="preserve"> </w:t>
      </w:r>
    </w:p>
    <w:p w14:paraId="4EE251A5" w14:textId="38377EF0" w:rsidR="00D275FF" w:rsidRPr="00426FEF" w:rsidRDefault="00000000">
      <w:pPr>
        <w:spacing w:after="122" w:line="259" w:lineRule="auto"/>
        <w:ind w:left="10" w:right="0"/>
      </w:pPr>
      <w:r w:rsidRPr="00426FEF">
        <w:t>Mr</w:t>
      </w:r>
      <w:r w:rsidR="00F1623B">
        <w:t>s</w:t>
      </w:r>
      <w:r w:rsidRPr="00426FEF">
        <w:t xml:space="preserve">. </w:t>
      </w:r>
      <w:r w:rsidR="00F1623B">
        <w:t>Manjusha Khond</w:t>
      </w:r>
      <w:r w:rsidRPr="00426FEF">
        <w:t xml:space="preserve"> </w:t>
      </w:r>
    </w:p>
    <w:p w14:paraId="5B62F76A" w14:textId="77777777" w:rsidR="00D275FF" w:rsidRDefault="00000000">
      <w:pPr>
        <w:spacing w:line="259" w:lineRule="auto"/>
        <w:ind w:left="10" w:right="0"/>
      </w:pPr>
      <w:r w:rsidRPr="00426FEF">
        <w:t xml:space="preserve">(Project Guide) </w:t>
      </w:r>
    </w:p>
    <w:sectPr w:rsidR="00D275FF">
      <w:pgSz w:w="12240" w:h="15840"/>
      <w:pgMar w:top="1443" w:right="1432"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52544"/>
    <w:multiLevelType w:val="hybridMultilevel"/>
    <w:tmpl w:val="D2E660CE"/>
    <w:lvl w:ilvl="0" w:tplc="40090001">
      <w:start w:val="1"/>
      <w:numFmt w:val="bullet"/>
      <w:lvlText w:val=""/>
      <w:lvlJc w:val="left"/>
      <w:pPr>
        <w:ind w:left="1441" w:hanging="360"/>
      </w:pPr>
      <w:rPr>
        <w:rFonts w:ascii="Symbol" w:hAnsi="Symbol" w:hint="default"/>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1" w15:restartNumberingAfterBreak="0">
    <w:nsid w:val="48B16B41"/>
    <w:multiLevelType w:val="hybridMultilevel"/>
    <w:tmpl w:val="2E54ADCA"/>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 w15:restartNumberingAfterBreak="0">
    <w:nsid w:val="5330122C"/>
    <w:multiLevelType w:val="hybridMultilevel"/>
    <w:tmpl w:val="CE6EE9A2"/>
    <w:lvl w:ilvl="0" w:tplc="6E52BDF4">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76CA16">
      <w:start w:val="1"/>
      <w:numFmt w:val="decimal"/>
      <w:lvlText w:val="%2."/>
      <w:lvlJc w:val="left"/>
      <w:pPr>
        <w:ind w:left="1066"/>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2" w:tplc="3EEE7C76">
      <w:start w:val="1"/>
      <w:numFmt w:val="lowerRoman"/>
      <w:lvlText w:val="%3"/>
      <w:lvlJc w:val="left"/>
      <w:pPr>
        <w:ind w:left="1441"/>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3" w:tplc="31FE6E4C">
      <w:start w:val="1"/>
      <w:numFmt w:val="decimal"/>
      <w:lvlText w:val="%4"/>
      <w:lvlJc w:val="left"/>
      <w:pPr>
        <w:ind w:left="2161"/>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4" w:tplc="C7FA41D8">
      <w:start w:val="1"/>
      <w:numFmt w:val="lowerLetter"/>
      <w:lvlText w:val="%5"/>
      <w:lvlJc w:val="left"/>
      <w:pPr>
        <w:ind w:left="2881"/>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5" w:tplc="67C8C214">
      <w:start w:val="1"/>
      <w:numFmt w:val="lowerRoman"/>
      <w:lvlText w:val="%6"/>
      <w:lvlJc w:val="left"/>
      <w:pPr>
        <w:ind w:left="3601"/>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6" w:tplc="07887094">
      <w:start w:val="1"/>
      <w:numFmt w:val="decimal"/>
      <w:lvlText w:val="%7"/>
      <w:lvlJc w:val="left"/>
      <w:pPr>
        <w:ind w:left="4321"/>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7" w:tplc="56F21694">
      <w:start w:val="1"/>
      <w:numFmt w:val="lowerLetter"/>
      <w:lvlText w:val="%8"/>
      <w:lvlJc w:val="left"/>
      <w:pPr>
        <w:ind w:left="5041"/>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8" w:tplc="98B49BCE">
      <w:start w:val="1"/>
      <w:numFmt w:val="lowerRoman"/>
      <w:lvlText w:val="%9"/>
      <w:lvlJc w:val="left"/>
      <w:pPr>
        <w:ind w:left="5761"/>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703B52F2"/>
    <w:multiLevelType w:val="hybridMultilevel"/>
    <w:tmpl w:val="C1020C7E"/>
    <w:lvl w:ilvl="0" w:tplc="97B20F54">
      <w:start w:val="1"/>
      <w:numFmt w:val="decimal"/>
      <w:lvlText w:val="%1."/>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AA2C0C">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A215A6">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B44912">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AAAC0E">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A06E8DA">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7426C16">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84023A">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C728B28">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540627348">
    <w:abstractNumId w:val="2"/>
  </w:num>
  <w:num w:numId="2" w16cid:durableId="1201632114">
    <w:abstractNumId w:val="3"/>
  </w:num>
  <w:num w:numId="3" w16cid:durableId="2101368435">
    <w:abstractNumId w:val="1"/>
  </w:num>
  <w:num w:numId="4" w16cid:durableId="58657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5FF"/>
    <w:rsid w:val="00394407"/>
    <w:rsid w:val="003C6E3C"/>
    <w:rsid w:val="00426FEF"/>
    <w:rsid w:val="005C7E88"/>
    <w:rsid w:val="006D083E"/>
    <w:rsid w:val="007324EE"/>
    <w:rsid w:val="007F099B"/>
    <w:rsid w:val="00C62A73"/>
    <w:rsid w:val="00D275FF"/>
    <w:rsid w:val="00D37B24"/>
    <w:rsid w:val="00E27D81"/>
    <w:rsid w:val="00F16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E2DC"/>
  <w15:docId w15:val="{6E6F8A12-0E74-4A95-B24B-DC6DC4B0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360" w:lineRule="auto"/>
      <w:ind w:left="731" w:right="4" w:hanging="10"/>
      <w:jc w:val="both"/>
    </w:pPr>
    <w:rPr>
      <w:rFonts w:ascii="Times New Roman" w:eastAsia="Times New Roman" w:hAnsi="Times New Roman" w:cs="Times New Roman"/>
      <w:noProof/>
      <w:color w:val="000000"/>
      <w:sz w:val="24"/>
    </w:rPr>
  </w:style>
  <w:style w:type="paragraph" w:styleId="Heading1">
    <w:name w:val="heading 1"/>
    <w:next w:val="Normal"/>
    <w:link w:val="Heading1Char"/>
    <w:uiPriority w:val="9"/>
    <w:qFormat/>
    <w:pPr>
      <w:keepNext/>
      <w:keepLines/>
      <w:spacing w:after="137"/>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C6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D3A76-D6AC-474E-AA01-B110A8C7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Sonkamble</dc:creator>
  <cp:keywords/>
  <cp:lastModifiedBy>amit mahajan</cp:lastModifiedBy>
  <cp:revision>11</cp:revision>
  <cp:lastPrinted>2024-06-05T04:59:00Z</cp:lastPrinted>
  <dcterms:created xsi:type="dcterms:W3CDTF">2024-06-05T04:48:00Z</dcterms:created>
  <dcterms:modified xsi:type="dcterms:W3CDTF">2024-06-05T05:17:00Z</dcterms:modified>
</cp:coreProperties>
</file>