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E41" w:rsidRPr="006A1E41" w:rsidRDefault="006A1E41" w:rsidP="006A1E41">
      <w:pPr>
        <w:shd w:val="clear" w:color="auto" w:fill="FFFFFF"/>
        <w:spacing w:before="131" w:after="100" w:afterAutospacing="1" w:line="312" w:lineRule="atLeast"/>
        <w:outlineLvl w:val="1"/>
        <w:rPr>
          <w:rFonts w:ascii="Segoe UI" w:eastAsia="Times New Roman" w:hAnsi="Segoe UI" w:cs="Segoe UI"/>
          <w:color w:val="292B2C"/>
          <w:sz w:val="36"/>
          <w:szCs w:val="36"/>
        </w:rPr>
      </w:pPr>
      <w:r w:rsidRPr="006A1E41">
        <w:rPr>
          <w:rFonts w:ascii="Segoe UI" w:eastAsia="Times New Roman" w:hAnsi="Segoe UI" w:cs="Segoe UI"/>
          <w:color w:val="292B2C"/>
          <w:sz w:val="36"/>
          <w:szCs w:val="36"/>
        </w:rPr>
        <w:t xml:space="preserve">LIC </w:t>
      </w:r>
      <w:proofErr w:type="spellStart"/>
      <w:r w:rsidRPr="006A1E41">
        <w:rPr>
          <w:rFonts w:ascii="Segoe UI" w:eastAsia="Times New Roman" w:hAnsi="Segoe UI" w:cs="Segoe UI"/>
          <w:color w:val="292B2C"/>
          <w:sz w:val="36"/>
          <w:szCs w:val="36"/>
        </w:rPr>
        <w:t>Jeevan</w:t>
      </w:r>
      <w:proofErr w:type="spellEnd"/>
      <w:r w:rsidRPr="006A1E41">
        <w:rPr>
          <w:rFonts w:ascii="Segoe UI" w:eastAsia="Times New Roman" w:hAnsi="Segoe UI" w:cs="Segoe UI"/>
          <w:color w:val="292B2C"/>
          <w:sz w:val="36"/>
          <w:szCs w:val="36"/>
        </w:rPr>
        <w:t xml:space="preserve"> </w:t>
      </w:r>
      <w:proofErr w:type="spellStart"/>
      <w:r w:rsidRPr="006A1E41">
        <w:rPr>
          <w:rFonts w:ascii="Segoe UI" w:eastAsia="Times New Roman" w:hAnsi="Segoe UI" w:cs="Segoe UI"/>
          <w:color w:val="292B2C"/>
          <w:sz w:val="36"/>
          <w:szCs w:val="36"/>
        </w:rPr>
        <w:t>Anand</w:t>
      </w:r>
      <w:proofErr w:type="spellEnd"/>
      <w:r w:rsidRPr="006A1E41">
        <w:rPr>
          <w:rFonts w:ascii="Segoe UI" w:eastAsia="Times New Roman" w:hAnsi="Segoe UI" w:cs="Segoe UI"/>
          <w:color w:val="292B2C"/>
          <w:sz w:val="36"/>
          <w:szCs w:val="36"/>
        </w:rPr>
        <w:t xml:space="preserve"> - Eligibility Criteria</w:t>
      </w:r>
    </w:p>
    <w:p w:rsidR="006A1E41" w:rsidRPr="006A1E41" w:rsidRDefault="006A1E41" w:rsidP="006A1E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10"/>
          <w:szCs w:val="10"/>
        </w:rPr>
      </w:pPr>
      <w:r w:rsidRPr="006A1E41">
        <w:rPr>
          <w:rFonts w:ascii="Segoe UI" w:eastAsia="Times New Roman" w:hAnsi="Segoe UI" w:cs="Segoe UI"/>
          <w:b/>
          <w:bCs/>
          <w:color w:val="292B2C"/>
          <w:sz w:val="10"/>
        </w:rPr>
        <w:t>Minimum Basic Sum Assured</w:t>
      </w:r>
      <w:r w:rsidRPr="006A1E41">
        <w:rPr>
          <w:rFonts w:ascii="Segoe UI" w:eastAsia="Times New Roman" w:hAnsi="Segoe UI" w:cs="Segoe UI"/>
          <w:color w:val="292B2C"/>
          <w:sz w:val="10"/>
          <w:szCs w:val="10"/>
        </w:rPr>
        <w:t> : Rs. 100,000</w:t>
      </w:r>
    </w:p>
    <w:p w:rsidR="006A1E41" w:rsidRPr="006A1E41" w:rsidRDefault="006A1E41" w:rsidP="006A1E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10"/>
          <w:szCs w:val="10"/>
        </w:rPr>
      </w:pPr>
      <w:r w:rsidRPr="006A1E41">
        <w:rPr>
          <w:rFonts w:ascii="Segoe UI" w:eastAsia="Times New Roman" w:hAnsi="Segoe UI" w:cs="Segoe UI"/>
          <w:b/>
          <w:bCs/>
          <w:color w:val="292B2C"/>
          <w:sz w:val="10"/>
        </w:rPr>
        <w:t>Maximum Basic Sum Assured</w:t>
      </w:r>
      <w:r w:rsidRPr="006A1E41">
        <w:rPr>
          <w:rFonts w:ascii="Segoe UI" w:eastAsia="Times New Roman" w:hAnsi="Segoe UI" w:cs="Segoe UI"/>
          <w:color w:val="292B2C"/>
          <w:sz w:val="10"/>
          <w:szCs w:val="10"/>
        </w:rPr>
        <w:t> : No Limit</w:t>
      </w:r>
    </w:p>
    <w:p w:rsidR="006A1E41" w:rsidRPr="006A1E41" w:rsidRDefault="006A1E41" w:rsidP="006A1E41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92B2C"/>
          <w:sz w:val="10"/>
          <w:szCs w:val="10"/>
        </w:rPr>
      </w:pPr>
      <w:r w:rsidRPr="006A1E41">
        <w:rPr>
          <w:rFonts w:ascii="Segoe UI" w:eastAsia="Times New Roman" w:hAnsi="Segoe UI" w:cs="Segoe UI"/>
          <w:color w:val="292B2C"/>
          <w:sz w:val="10"/>
          <w:szCs w:val="10"/>
        </w:rPr>
        <w:t>(The Basic Sum Assured shall be in multiples of Rs. 5000/-)</w:t>
      </w:r>
    </w:p>
    <w:p w:rsidR="006A1E41" w:rsidRPr="006A1E41" w:rsidRDefault="006A1E41" w:rsidP="006A1E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10"/>
          <w:szCs w:val="10"/>
        </w:rPr>
      </w:pPr>
      <w:r w:rsidRPr="006A1E41">
        <w:rPr>
          <w:rFonts w:ascii="Segoe UI" w:eastAsia="Times New Roman" w:hAnsi="Segoe UI" w:cs="Segoe UI"/>
          <w:b/>
          <w:bCs/>
          <w:color w:val="292B2C"/>
          <w:sz w:val="10"/>
        </w:rPr>
        <w:t>Minimum Age at entry</w:t>
      </w:r>
      <w:r w:rsidRPr="006A1E41">
        <w:rPr>
          <w:rFonts w:ascii="Segoe UI" w:eastAsia="Times New Roman" w:hAnsi="Segoe UI" w:cs="Segoe UI"/>
          <w:color w:val="292B2C"/>
          <w:sz w:val="10"/>
          <w:szCs w:val="10"/>
        </w:rPr>
        <w:t> : 18 years (completed)</w:t>
      </w:r>
    </w:p>
    <w:p w:rsidR="006A1E41" w:rsidRPr="006A1E41" w:rsidRDefault="006A1E41" w:rsidP="006A1E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10"/>
          <w:szCs w:val="10"/>
        </w:rPr>
      </w:pPr>
      <w:r w:rsidRPr="006A1E41">
        <w:rPr>
          <w:rFonts w:ascii="Segoe UI" w:eastAsia="Times New Roman" w:hAnsi="Segoe UI" w:cs="Segoe UI"/>
          <w:b/>
          <w:bCs/>
          <w:color w:val="292B2C"/>
          <w:sz w:val="10"/>
        </w:rPr>
        <w:t>Maximum Age at entry</w:t>
      </w:r>
      <w:r w:rsidRPr="006A1E41">
        <w:rPr>
          <w:rFonts w:ascii="Segoe UI" w:eastAsia="Times New Roman" w:hAnsi="Segoe UI" w:cs="Segoe UI"/>
          <w:color w:val="292B2C"/>
          <w:sz w:val="10"/>
          <w:szCs w:val="10"/>
        </w:rPr>
        <w:t> : 50 years (nearest birthday)</w:t>
      </w:r>
    </w:p>
    <w:p w:rsidR="006A1E41" w:rsidRPr="006A1E41" w:rsidRDefault="006A1E41" w:rsidP="006A1E4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10"/>
          <w:szCs w:val="10"/>
        </w:rPr>
      </w:pPr>
      <w:r w:rsidRPr="006A1E41">
        <w:rPr>
          <w:rFonts w:ascii="Segoe UI" w:eastAsia="Times New Roman" w:hAnsi="Segoe UI" w:cs="Segoe UI"/>
          <w:b/>
          <w:bCs/>
          <w:color w:val="292B2C"/>
          <w:sz w:val="10"/>
        </w:rPr>
        <w:t>Maximum Maturity Age</w:t>
      </w:r>
      <w:r w:rsidRPr="006A1E41">
        <w:rPr>
          <w:rFonts w:ascii="Segoe UI" w:eastAsia="Times New Roman" w:hAnsi="Segoe UI" w:cs="Segoe UI"/>
          <w:color w:val="292B2C"/>
          <w:sz w:val="10"/>
          <w:szCs w:val="10"/>
        </w:rPr>
        <w:t> : 75 years (nearest birthday)</w:t>
      </w:r>
    </w:p>
    <w:p w:rsidR="006A1E41" w:rsidRPr="006A1E41" w:rsidRDefault="006A1E41" w:rsidP="006A1E4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10"/>
          <w:szCs w:val="10"/>
        </w:rPr>
      </w:pPr>
      <w:r w:rsidRPr="006A1E41">
        <w:rPr>
          <w:rFonts w:ascii="Segoe UI" w:eastAsia="Times New Roman" w:hAnsi="Segoe UI" w:cs="Segoe UI"/>
          <w:b/>
          <w:bCs/>
          <w:color w:val="292B2C"/>
          <w:sz w:val="10"/>
        </w:rPr>
        <w:t>Minimum Policy Term</w:t>
      </w:r>
      <w:r w:rsidRPr="006A1E41">
        <w:rPr>
          <w:rFonts w:ascii="Segoe UI" w:eastAsia="Times New Roman" w:hAnsi="Segoe UI" w:cs="Segoe UI"/>
          <w:color w:val="292B2C"/>
          <w:sz w:val="10"/>
          <w:szCs w:val="10"/>
        </w:rPr>
        <w:t> : 15 years</w:t>
      </w:r>
    </w:p>
    <w:p w:rsidR="006A1E41" w:rsidRPr="006A1E41" w:rsidRDefault="006A1E41" w:rsidP="006A1E4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10"/>
          <w:szCs w:val="10"/>
        </w:rPr>
      </w:pPr>
      <w:r w:rsidRPr="006A1E41">
        <w:rPr>
          <w:rFonts w:ascii="Segoe UI" w:eastAsia="Times New Roman" w:hAnsi="Segoe UI" w:cs="Segoe UI"/>
          <w:b/>
          <w:bCs/>
          <w:color w:val="292B2C"/>
          <w:sz w:val="10"/>
        </w:rPr>
        <w:t>Maximum Policy Term</w:t>
      </w:r>
      <w:r w:rsidRPr="006A1E41">
        <w:rPr>
          <w:rFonts w:ascii="Segoe UI" w:eastAsia="Times New Roman" w:hAnsi="Segoe UI" w:cs="Segoe UI"/>
          <w:color w:val="292B2C"/>
          <w:sz w:val="10"/>
          <w:szCs w:val="10"/>
        </w:rPr>
        <w:t> : 35 years</w:t>
      </w:r>
    </w:p>
    <w:tbl>
      <w:tblPr>
        <w:tblW w:w="41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0"/>
        <w:gridCol w:w="1043"/>
        <w:gridCol w:w="925"/>
      </w:tblGrid>
      <w:tr w:rsidR="006A1E41" w:rsidRPr="006A1E41" w:rsidTr="006A1E41"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8FF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8FF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b/>
                <w:bCs/>
                <w:sz w:val="8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8FF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b/>
                <w:bCs/>
                <w:sz w:val="8"/>
              </w:rPr>
              <w:t>Maximum</w:t>
            </w:r>
          </w:p>
        </w:tc>
      </w:tr>
      <w:tr w:rsidR="006A1E41" w:rsidRPr="006A1E41" w:rsidTr="006A1E41"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DFDDDD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b/>
                <w:bCs/>
                <w:sz w:val="8"/>
              </w:rPr>
              <w:t>Sum Assured (in Rs.)</w:t>
            </w:r>
          </w:p>
        </w:tc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sz w:val="8"/>
                <w:szCs w:val="8"/>
              </w:rPr>
              <w:t>Rs. 1,00,000</w:t>
            </w:r>
          </w:p>
        </w:tc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sz w:val="8"/>
                <w:szCs w:val="8"/>
              </w:rPr>
              <w:t>No Limit</w:t>
            </w:r>
          </w:p>
        </w:tc>
      </w:tr>
      <w:tr w:rsidR="006A1E41" w:rsidRPr="006A1E41" w:rsidTr="006A1E41"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DFDDDD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b/>
                <w:bCs/>
                <w:sz w:val="8"/>
              </w:rPr>
              <w:t>Policy Term(in years)</w:t>
            </w:r>
          </w:p>
        </w:tc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sz w:val="8"/>
                <w:szCs w:val="8"/>
              </w:rPr>
              <w:t>15</w:t>
            </w:r>
          </w:p>
        </w:tc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sz w:val="8"/>
                <w:szCs w:val="8"/>
              </w:rPr>
              <w:t>35</w:t>
            </w:r>
          </w:p>
        </w:tc>
      </w:tr>
      <w:tr w:rsidR="006A1E41" w:rsidRPr="006A1E41" w:rsidTr="006A1E41"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DFDDDD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b/>
                <w:bCs/>
                <w:sz w:val="8"/>
              </w:rPr>
              <w:t>Premium Payment Term (in years)</w:t>
            </w:r>
          </w:p>
        </w:tc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sz w:val="8"/>
                <w:szCs w:val="8"/>
              </w:rPr>
              <w:t>5</w:t>
            </w:r>
          </w:p>
        </w:tc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sz w:val="8"/>
                <w:szCs w:val="8"/>
              </w:rPr>
              <w:t>57</w:t>
            </w:r>
          </w:p>
        </w:tc>
      </w:tr>
      <w:tr w:rsidR="006A1E41" w:rsidRPr="006A1E41" w:rsidTr="006A1E41"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DFDDDD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b/>
                <w:bCs/>
                <w:sz w:val="8"/>
              </w:rPr>
              <w:t>Entry Age of Policyholder (last birthday)</w:t>
            </w:r>
          </w:p>
        </w:tc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sz w:val="8"/>
                <w:szCs w:val="8"/>
              </w:rPr>
              <w:t>18 years</w:t>
            </w:r>
          </w:p>
        </w:tc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sz w:val="8"/>
                <w:szCs w:val="8"/>
              </w:rPr>
              <w:t>50 years</w:t>
            </w:r>
          </w:p>
        </w:tc>
      </w:tr>
      <w:tr w:rsidR="006A1E41" w:rsidRPr="006A1E41" w:rsidTr="006A1E41"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DFDDDD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b/>
                <w:bCs/>
                <w:sz w:val="8"/>
              </w:rPr>
              <w:t>Age at Maturity (last birthday)</w:t>
            </w:r>
          </w:p>
        </w:tc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sz w:val="8"/>
                <w:szCs w:val="8"/>
              </w:rPr>
              <w:t>-</w:t>
            </w:r>
          </w:p>
        </w:tc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sz w:val="8"/>
                <w:szCs w:val="8"/>
              </w:rPr>
              <w:t>75 years</w:t>
            </w:r>
          </w:p>
        </w:tc>
      </w:tr>
      <w:tr w:rsidR="006A1E41" w:rsidRPr="006A1E41" w:rsidTr="006A1E41">
        <w:tc>
          <w:tcPr>
            <w:tcW w:w="0" w:type="auto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DFDDDD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b/>
                <w:bCs/>
                <w:sz w:val="8"/>
              </w:rPr>
              <w:t>Payment modes</w:t>
            </w:r>
          </w:p>
        </w:tc>
        <w:tc>
          <w:tcPr>
            <w:tcW w:w="0" w:type="auto"/>
            <w:gridSpan w:val="2"/>
            <w:tcBorders>
              <w:top w:val="single" w:sz="2" w:space="0" w:color="ECEEEF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hideMark/>
          </w:tcPr>
          <w:p w:rsidR="006A1E41" w:rsidRPr="006A1E41" w:rsidRDefault="006A1E41" w:rsidP="006A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6A1E41">
              <w:rPr>
                <w:rFonts w:ascii="Times New Roman" w:eastAsia="Times New Roman" w:hAnsi="Times New Roman" w:cs="Times New Roman"/>
                <w:sz w:val="8"/>
                <w:szCs w:val="8"/>
              </w:rPr>
              <w:t>Yearly, Half-yearly, Quarterly, Monthly</w:t>
            </w:r>
          </w:p>
        </w:tc>
      </w:tr>
    </w:tbl>
    <w:p w:rsidR="003C1230" w:rsidRDefault="003C1230"/>
    <w:sectPr w:rsidR="003C1230" w:rsidSect="003C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40FCD"/>
    <w:multiLevelType w:val="multilevel"/>
    <w:tmpl w:val="E10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78373C"/>
    <w:multiLevelType w:val="multilevel"/>
    <w:tmpl w:val="E520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oNotDisplayPageBoundaries/>
  <w:proofState w:spelling="clean" w:grammar="clean"/>
  <w:defaultTabStop w:val="720"/>
  <w:characterSpacingControl w:val="doNotCompress"/>
  <w:compat/>
  <w:rsids>
    <w:rsidRoot w:val="006A1E41"/>
    <w:rsid w:val="003C1230"/>
    <w:rsid w:val="006A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30"/>
  </w:style>
  <w:style w:type="paragraph" w:styleId="Heading2">
    <w:name w:val="heading 2"/>
    <w:basedOn w:val="Normal"/>
    <w:link w:val="Heading2Char"/>
    <w:uiPriority w:val="9"/>
    <w:qFormat/>
    <w:rsid w:val="006A1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E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-justify">
    <w:name w:val="text-justify"/>
    <w:basedOn w:val="Normal"/>
    <w:rsid w:val="006A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E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2018-08-21T10:54:00Z</dcterms:created>
  <dcterms:modified xsi:type="dcterms:W3CDTF">2018-08-21T10:54:00Z</dcterms:modified>
</cp:coreProperties>
</file>