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64E1DD3B" w:rsidP="37BF3836" w:rsidRDefault="64E1DD3B" w14:paraId="5BF0779A" w14:noSpellErr="1" w14:textId="0FAAD08E">
      <w:pPr>
        <w:spacing w:after="0" w:line="240" w:lineRule="auto"/>
        <w:jc w:val="right"/>
        <w:rPr>
          <w:rFonts w:ascii="times new roman" w:hAnsi="times new roman" w:eastAsia="times new roman" w:cs="times new roman"/>
        </w:rPr>
      </w:pPr>
      <w:r w:rsidRPr="37BF3836" w:rsidR="37BF3836">
        <w:rPr>
          <w:rFonts w:ascii="times new roman" w:hAnsi="times new roman" w:eastAsia="times new roman" w:cs="times new roman"/>
        </w:rPr>
        <w:t>Nick Phelps</w:t>
      </w:r>
    </w:p>
    <w:p w:rsidR="64E1DD3B" w:rsidP="37BF3836" w:rsidRDefault="64E1DD3B" w14:paraId="6606888E" w14:noSpellErr="1" w14:textId="2CBAF321">
      <w:pPr>
        <w:spacing w:after="0" w:line="240" w:lineRule="auto"/>
        <w:jc w:val="right"/>
        <w:rPr>
          <w:rFonts w:ascii="times new roman" w:hAnsi="times new roman" w:eastAsia="times new roman" w:cs="times new roman"/>
        </w:rPr>
      </w:pPr>
      <w:r w:rsidRPr="37BF3836" w:rsidR="37BF3836">
        <w:rPr>
          <w:rFonts w:ascii="times new roman" w:hAnsi="times new roman" w:eastAsia="times new roman" w:cs="times new roman"/>
        </w:rPr>
        <w:t>Andrew Huff</w:t>
      </w:r>
    </w:p>
    <w:p w:rsidR="006858A6" w:rsidP="37BF3836" w:rsidRDefault="006858A6" w14:paraId="5723EDC9" w14:noSpellErr="1" w14:textId="7C098352">
      <w:pPr>
        <w:spacing w:after="0" w:line="240" w:lineRule="auto"/>
        <w:jc w:val="right"/>
        <w:rPr>
          <w:rFonts w:ascii="times new roman" w:hAnsi="times new roman" w:eastAsia="times new roman" w:cs="times new roman"/>
        </w:rPr>
      </w:pPr>
      <w:r w:rsidRPr="37BF3836" w:rsidR="37BF3836">
        <w:rPr>
          <w:rFonts w:ascii="times new roman" w:hAnsi="times new roman" w:eastAsia="times new roman" w:cs="times new roman"/>
        </w:rPr>
        <w:t>CIS 320-01</w:t>
      </w:r>
    </w:p>
    <w:p w:rsidR="006858A6" w:rsidP="37BF3836" w:rsidRDefault="006858A6" w14:paraId="10EE3696" w14:noSpellErr="1" w14:textId="084455F3">
      <w:pPr>
        <w:spacing w:after="0" w:line="240" w:lineRule="auto"/>
        <w:jc w:val="right"/>
        <w:rPr>
          <w:rFonts w:ascii="times new roman" w:hAnsi="times new roman" w:eastAsia="times new roman" w:cs="times new roman"/>
        </w:rPr>
      </w:pPr>
      <w:r w:rsidRPr="37BF3836" w:rsidR="37BF3836">
        <w:rPr>
          <w:rFonts w:ascii="times new roman" w:hAnsi="times new roman" w:eastAsia="times new roman" w:cs="times new roman"/>
        </w:rPr>
        <w:t>Spring 2017</w:t>
      </w:r>
    </w:p>
    <w:p w:rsidR="006858A6" w:rsidP="37BF3836" w:rsidRDefault="006858A6" w14:paraId="7B1EE168" w14:noSpellErr="1" w14:textId="63293820">
      <w:pPr>
        <w:spacing w:after="0" w:line="240" w:lineRule="auto"/>
        <w:jc w:val="right"/>
        <w:rPr>
          <w:rFonts w:ascii="times new roman" w:hAnsi="times new roman" w:eastAsia="times new roman" w:cs="times new roman"/>
        </w:rPr>
      </w:pPr>
      <w:r w:rsidRPr="37BF3836" w:rsidR="37BF3836">
        <w:rPr>
          <w:rFonts w:ascii="times new roman" w:hAnsi="times new roman" w:eastAsia="times new roman" w:cs="times new roman"/>
        </w:rPr>
        <w:t>1/23/2017</w:t>
      </w:r>
    </w:p>
    <w:p w:rsidR="64E1DD3B" w:rsidP="37BF3836" w:rsidRDefault="64E1DD3B" w14:paraId="40F843FB" w14:textId="53ABE67F">
      <w:pPr>
        <w:jc w:val="center"/>
        <w:rPr>
          <w:rFonts w:ascii="times new roman" w:hAnsi="times new roman" w:eastAsia="times new roman" w:cs="times new roman"/>
        </w:rPr>
      </w:pPr>
    </w:p>
    <w:p w:rsidR="64E1DD3B" w:rsidP="37BF3836" w:rsidRDefault="7A22EAC8" w14:paraId="0FA430CD" w14:noSpellErr="1" w14:textId="28804B26">
      <w:pPr>
        <w:jc w:val="center"/>
        <w:rPr>
          <w:rFonts w:ascii="times new roman" w:hAnsi="times new roman" w:eastAsia="times new roman" w:cs="times new roman"/>
        </w:rPr>
      </w:pPr>
      <w:r w:rsidRPr="37BF3836" w:rsidR="37BF3836">
        <w:rPr>
          <w:rFonts w:ascii="times new roman" w:hAnsi="times new roman" w:eastAsia="times new roman" w:cs="times new roman"/>
        </w:rPr>
        <w:t>Assignment 1: Analysis Summary</w:t>
      </w:r>
    </w:p>
    <w:p w:rsidR="005C5595" w:rsidP="7FB1F0E4" w:rsidRDefault="64E1DD3B" w14:paraId="43B7D37F" w14:noSpellErr="1" w14:textId="0930ABAE">
      <w:pPr>
        <w:pStyle w:val="Normal"/>
        <w:ind w:left="360"/>
        <w:rPr>
          <w:rFonts w:ascii="times new roman" w:hAnsi="times new roman" w:eastAsia="times new roman" w:cs="times new roman"/>
        </w:rPr>
      </w:pPr>
    </w:p>
    <w:p w:rsidR="00307312" w:rsidP="7FB1F0E4" w:rsidRDefault="005C5595" w14:paraId="579A51D0" w14:textId="77777777">
      <w:pPr>
        <w:spacing w:line="480" w:lineRule="auto"/>
        <w:rPr>
          <w:rFonts w:ascii="times new roman" w:hAnsi="times new roman" w:eastAsia="times new roman" w:cs="times new roman"/>
        </w:rPr>
      </w:pPr>
      <w:r w:rsidRPr="7FB1F0E4" w:rsidR="7FB1F0E4">
        <w:rPr>
          <w:rFonts w:ascii="times new roman" w:hAnsi="times new roman" w:eastAsia="times new roman" w:cs="times new roman"/>
        </w:rPr>
        <w:t xml:space="preserve">We </w:t>
      </w:r>
      <w:r w:rsidRPr="7FB1F0E4" w:rsidR="7FB1F0E4">
        <w:rPr>
          <w:rFonts w:ascii="times new roman" w:hAnsi="times new roman" w:eastAsia="times new roman" w:cs="times new roman"/>
        </w:rPr>
        <w:t xml:space="preserve">analyzed ten different organizations </w:t>
      </w:r>
      <w:r w:rsidRPr="7FB1F0E4" w:rsidR="7FB1F0E4">
        <w:rPr>
          <w:rFonts w:ascii="times new roman" w:hAnsi="times new roman" w:eastAsia="times new roman" w:cs="times new roman"/>
        </w:rPr>
        <w:t>which had a similar mission to the Kentucky Horsemen’s Benevolent and Protective Association (KHPBA)</w:t>
      </w:r>
      <w:r w:rsidRPr="7FB1F0E4" w:rsidR="7FB1F0E4">
        <w:rPr>
          <w:rFonts w:ascii="times new roman" w:hAnsi="times new roman" w:eastAsia="times new roman" w:cs="times new roman"/>
        </w:rPr>
        <w:t xml:space="preserve">: The National HBPA, the Illinois HBPA, Indiana HPBA, </w:t>
      </w:r>
      <w:r w:rsidRPr="7FB1F0E4" w:rsidR="7FB1F0E4">
        <w:rPr>
          <w:rFonts w:ascii="times new roman" w:hAnsi="times new roman" w:eastAsia="times new roman" w:cs="times new roman"/>
        </w:rPr>
        <w:t>Minnesota</w:t>
      </w:r>
      <w:r w:rsidRPr="7FB1F0E4" w:rsidR="7FB1F0E4">
        <w:rPr>
          <w:rFonts w:ascii="times new roman" w:hAnsi="times new roman" w:eastAsia="times new roman" w:cs="times new roman"/>
        </w:rPr>
        <w:t xml:space="preserve"> HPBA, New England HBPA, Louisiana HPBA, Manitoba HBPA, </w:t>
      </w:r>
      <w:r w:rsidRPr="7FB1F0E4" w:rsidR="7FB1F0E4">
        <w:rPr>
          <w:rFonts w:ascii="times new roman" w:hAnsi="times new roman" w:eastAsia="times new roman" w:cs="times new roman"/>
        </w:rPr>
        <w:t xml:space="preserve">Michigan HBPA and the </w:t>
      </w:r>
      <w:r w:rsidRPr="7FB1F0E4" w:rsidR="7FB1F0E4">
        <w:rPr>
          <w:rFonts w:ascii="times new roman" w:hAnsi="times new roman" w:eastAsia="times new roman" w:cs="times new roman"/>
        </w:rPr>
        <w:t>Thoroughbred</w:t>
      </w:r>
      <w:r w:rsidRPr="7FB1F0E4" w:rsidR="7FB1F0E4">
        <w:rPr>
          <w:rFonts w:ascii="times new roman" w:hAnsi="times new roman" w:eastAsia="times new roman" w:cs="times new roman"/>
        </w:rPr>
        <w:t xml:space="preserve"> Aftercare Alliance.  We also compared one organization</w:t>
      </w:r>
      <w:r w:rsidRPr="7FB1F0E4" w:rsidR="7FB1F0E4">
        <w:rPr>
          <w:rFonts w:ascii="times new roman" w:hAnsi="times new roman" w:eastAsia="times new roman" w:cs="times new roman"/>
        </w:rPr>
        <w:t xml:space="preserve"> which is the direct competitor of the </w:t>
      </w:r>
      <w:proofErr w:type="spellStart"/>
      <w:r w:rsidRPr="7FB1F0E4" w:rsidR="7FB1F0E4">
        <w:rPr>
          <w:rFonts w:ascii="times new roman" w:hAnsi="times new roman" w:eastAsia="times new roman" w:cs="times new roman"/>
        </w:rPr>
        <w:t>KHBPA, the</w:t>
      </w:r>
      <w:proofErr w:type="spellEnd"/>
      <w:r w:rsidRPr="7FB1F0E4" w:rsidR="7FB1F0E4">
        <w:rPr>
          <w:rFonts w:ascii="times new roman" w:hAnsi="times new roman" w:eastAsia="times new roman" w:cs="times new roman"/>
        </w:rPr>
        <w:t xml:space="preserve"> Kentucky Thoroughbred Association.  </w:t>
      </w:r>
    </w:p>
    <w:p w:rsidR="00307312" w:rsidP="7FB1F0E4" w:rsidRDefault="005C5595" w14:paraId="6614D9BB" w14:textId="2AA4077B">
      <w:pPr>
        <w:spacing w:line="480" w:lineRule="auto"/>
        <w:rPr>
          <w:rFonts w:ascii="times new roman" w:hAnsi="times new roman" w:eastAsia="times new roman" w:cs="times new roman"/>
        </w:rPr>
      </w:pPr>
      <w:r w:rsidRPr="7FB1F0E4" w:rsidR="7FB1F0E4">
        <w:rPr>
          <w:rFonts w:ascii="times new roman" w:hAnsi="times new roman" w:eastAsia="times new roman" w:cs="times new roman"/>
        </w:rPr>
        <w:t xml:space="preserve">During our analysis, we discovered that many of them shared similar business processes, and some had business processes that others did not.  The most common business process found in our analysis was the contact us business </w:t>
      </w:r>
      <w:proofErr w:type="spellStart"/>
      <w:r w:rsidRPr="7FB1F0E4" w:rsidR="7FB1F0E4">
        <w:rPr>
          <w:rFonts w:ascii="times new roman" w:hAnsi="times new roman" w:eastAsia="times new roman" w:cs="times new roman"/>
        </w:rPr>
        <w:t xml:space="preserve">process, </w:t>
      </w:r>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with</w:t>
      </w:r>
      <w:proofErr w:type="spellEnd"/>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 xml:space="preserve">all ten organizations having that ability on their website.  This was followed by the about us business </w:t>
      </w:r>
      <w:proofErr w:type="spellStart"/>
      <w:r w:rsidRPr="7FB1F0E4" w:rsidR="7FB1F0E4">
        <w:rPr>
          <w:rFonts w:ascii="times new roman" w:hAnsi="times new roman" w:eastAsia="times new roman" w:cs="times new roman"/>
        </w:rPr>
        <w:t xml:space="preserve">process, </w:t>
      </w:r>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with</w:t>
      </w:r>
      <w:proofErr w:type="spellEnd"/>
      <w:r w:rsidRPr="7FB1F0E4" w:rsidR="7FB1F0E4">
        <w:rPr>
          <w:rFonts w:ascii="times new roman" w:hAnsi="times new roman" w:eastAsia="times new roman" w:cs="times new roman"/>
        </w:rPr>
        <w:t xml:space="preserve"> all but one organization having that ability on their website.  Eight out of the ten organizations had a calendar or some method of promoting current events on their website.  Social media feeds and industry information were also </w:t>
      </w:r>
      <w:proofErr w:type="spellStart"/>
      <w:r w:rsidRPr="7FB1F0E4" w:rsidR="7FB1F0E4">
        <w:rPr>
          <w:rFonts w:ascii="times new roman" w:hAnsi="times new roman" w:eastAsia="times new roman" w:cs="times new roman"/>
        </w:rPr>
        <w:t>common</w:t>
      </w:r>
      <w:r w:rsidRPr="7FB1F0E4" w:rsidR="7FB1F0E4">
        <w:rPr>
          <w:rFonts w:ascii="times new roman" w:hAnsi="times new roman" w:eastAsia="times new roman" w:cs="times new roman"/>
        </w:rPr>
        <w:t>, with</w:t>
      </w:r>
      <w:proofErr w:type="spellEnd"/>
      <w:r w:rsidRPr="7FB1F0E4" w:rsidR="7FB1F0E4">
        <w:rPr>
          <w:rFonts w:ascii="times new roman" w:hAnsi="times new roman" w:eastAsia="times new roman" w:cs="times new roman"/>
        </w:rPr>
        <w:t xml:space="preserve"> seven out of ten businesses having at least one of these two business processes. </w:t>
      </w:r>
    </w:p>
    <w:p w:rsidRPr="005C5595" w:rsidR="005C5595" w:rsidP="7FB1F0E4" w:rsidRDefault="00307312" w14:paraId="62B72EB3" w14:noSpellErr="1" w14:textId="7E387484">
      <w:pPr>
        <w:spacing w:line="480" w:lineRule="auto"/>
        <w:rPr>
          <w:rFonts w:ascii="times new roman" w:hAnsi="times new roman" w:eastAsia="times new roman" w:cs="times new roman"/>
        </w:rPr>
      </w:pPr>
      <w:r w:rsidRPr="7FB1F0E4" w:rsidR="7FB1F0E4">
        <w:rPr>
          <w:rFonts w:ascii="times new roman" w:hAnsi="times new roman" w:eastAsia="times new roman" w:cs="times new roman"/>
        </w:rPr>
        <w:t xml:space="preserve">The least common business processes that we found among the organizations was a means to pay online or donate.  Only two </w:t>
      </w:r>
      <w:r w:rsidRPr="7FB1F0E4" w:rsidR="7FB1F0E4">
        <w:rPr>
          <w:rFonts w:ascii="times new roman" w:hAnsi="times new roman" w:eastAsia="times new roman" w:cs="times new roman"/>
        </w:rPr>
        <w:t xml:space="preserve">organizations, </w:t>
      </w:r>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the</w:t>
      </w:r>
      <w:r w:rsidRPr="7FB1F0E4" w:rsidR="7FB1F0E4">
        <w:rPr>
          <w:rFonts w:ascii="times new roman" w:hAnsi="times new roman" w:eastAsia="times new roman" w:cs="times new roman"/>
        </w:rPr>
        <w:t xml:space="preserve"> Thoroughbred Aftercare Alliance and the </w:t>
      </w:r>
      <w:r w:rsidRPr="7FB1F0E4" w:rsidR="7FB1F0E4">
        <w:rPr>
          <w:rFonts w:ascii="times new roman" w:hAnsi="times new roman" w:eastAsia="times new roman" w:cs="times new roman"/>
        </w:rPr>
        <w:t>National HBPA</w:t>
      </w:r>
      <w:r w:rsidRPr="7FB1F0E4" w:rsidR="7FB1F0E4">
        <w:rPr>
          <w:rFonts w:ascii="times new roman" w:hAnsi="times new roman" w:eastAsia="times new roman" w:cs="times new roman"/>
        </w:rPr>
        <w:t xml:space="preserve"> had these business processes available to their website visitors. </w:t>
      </w:r>
      <w:r w:rsidRPr="7FB1F0E4" w:rsidR="7FB1F0E4">
        <w:rPr>
          <w:rFonts w:ascii="times new roman" w:hAnsi="times new roman" w:eastAsia="times new roman" w:cs="times new roman"/>
        </w:rPr>
        <w:t xml:space="preserve"> </w:t>
      </w:r>
    </w:p>
    <w:p w:rsidR="00E05031" w:rsidP="7FB1F0E4" w:rsidRDefault="64E1DD3B" w14:paraId="7075A969" w14:noSpellErr="1" w14:textId="582DAD8D">
      <w:pPr>
        <w:pStyle w:val="Normal"/>
        <w:ind w:left="360"/>
        <w:rPr>
          <w:rFonts w:ascii="times new roman" w:hAnsi="times new roman" w:eastAsia="times new roman" w:cs="times new roman"/>
        </w:rPr>
      </w:pPr>
    </w:p>
    <w:p w:rsidR="7FB1F0E4" w:rsidP="7FB1F0E4" w:rsidRDefault="7FB1F0E4" w14:noSpellErr="1" w14:paraId="645FCFA2" w14:textId="19D2C0B7">
      <w:pPr>
        <w:spacing w:line="480" w:lineRule="auto"/>
        <w:rPr>
          <w:rFonts w:ascii="times new roman" w:hAnsi="times new roman" w:eastAsia="times new roman" w:cs="times new roman"/>
        </w:rPr>
      </w:pPr>
      <w:r w:rsidRPr="7FB1F0E4" w:rsidR="7FB1F0E4">
        <w:rPr>
          <w:rFonts w:ascii="times new roman" w:hAnsi="times new roman" w:eastAsia="times new roman" w:cs="times new roman"/>
        </w:rPr>
        <w:t>The organization</w:t>
      </w:r>
      <w:r w:rsidRPr="7FB1F0E4" w:rsidR="7FB1F0E4">
        <w:rPr>
          <w:rFonts w:ascii="times new roman" w:hAnsi="times new roman" w:eastAsia="times new roman" w:cs="times new roman"/>
        </w:rPr>
        <w:t>s I feel have</w:t>
      </w:r>
      <w:r w:rsidRPr="7FB1F0E4" w:rsidR="7FB1F0E4">
        <w:rPr>
          <w:rFonts w:ascii="times new roman" w:hAnsi="times new roman" w:eastAsia="times new roman" w:cs="times new roman"/>
        </w:rPr>
        <w:t xml:space="preserve"> the “best practice” use of the web t</w:t>
      </w:r>
      <w:r w:rsidRPr="7FB1F0E4" w:rsidR="7FB1F0E4">
        <w:rPr>
          <w:rFonts w:ascii="times new roman" w:hAnsi="times new roman" w:eastAsia="times new roman" w:cs="times new roman"/>
        </w:rPr>
        <w:t>o support business processes based on the criteria that we’ve identified are</w:t>
      </w:r>
      <w:r w:rsidRPr="7FB1F0E4" w:rsidR="7FB1F0E4">
        <w:rPr>
          <w:rFonts w:ascii="times new roman" w:hAnsi="times new roman" w:eastAsia="times new roman" w:cs="times new roman"/>
        </w:rPr>
        <w:t xml:space="preserve"> the Thoroughbred Aftercare Alliance</w:t>
      </w:r>
      <w:r w:rsidRPr="7FB1F0E4" w:rsidR="7FB1F0E4">
        <w:rPr>
          <w:rFonts w:ascii="times new roman" w:hAnsi="times new roman" w:eastAsia="times new roman" w:cs="times new roman"/>
        </w:rPr>
        <w:t xml:space="preserve"> and the National HBPA.  Both organizations have monetized their website by allowing visitors to donate or purchase services </w:t>
      </w:r>
      <w:r w:rsidRPr="7FB1F0E4" w:rsidR="7FB1F0E4">
        <w:rPr>
          <w:rFonts w:ascii="times new roman" w:hAnsi="times new roman" w:eastAsia="times new roman" w:cs="times new roman"/>
        </w:rPr>
        <w:t xml:space="preserve">through </w:t>
      </w:r>
      <w:r w:rsidRPr="7FB1F0E4" w:rsidR="7FB1F0E4">
        <w:rPr>
          <w:rFonts w:ascii="times new roman" w:hAnsi="times new roman" w:eastAsia="times new roman" w:cs="times new roman"/>
        </w:rPr>
        <w:t>their website.  Any business process which</w:t>
      </w:r>
      <w:r w:rsidRPr="7FB1F0E4" w:rsidR="7FB1F0E4">
        <w:rPr>
          <w:rFonts w:ascii="times new roman" w:hAnsi="times new roman" w:eastAsia="times new roman" w:cs="times new roman"/>
        </w:rPr>
        <w:t xml:space="preserve"> can bring in revenue </w:t>
      </w:r>
      <w:r w:rsidRPr="7FB1F0E4" w:rsidR="7FB1F0E4">
        <w:rPr>
          <w:rFonts w:ascii="times new roman" w:hAnsi="times new roman" w:eastAsia="times new roman" w:cs="times new roman"/>
        </w:rPr>
        <w:t xml:space="preserve">with little to no continuing cost to the organization is a plus.  </w:t>
      </w:r>
      <w:r w:rsidRPr="7FB1F0E4" w:rsidR="7FB1F0E4">
        <w:rPr>
          <w:rFonts w:ascii="times new roman" w:hAnsi="times new roman" w:eastAsia="times new roman" w:cs="times new roman"/>
        </w:rPr>
        <w:t xml:space="preserve">These two organizations also have </w:t>
      </w:r>
      <w:r w:rsidRPr="7FB1F0E4" w:rsidR="7FB1F0E4">
        <w:rPr>
          <w:rFonts w:ascii="times new roman" w:hAnsi="times new roman" w:eastAsia="times new roman" w:cs="times new roman"/>
        </w:rPr>
        <w:t xml:space="preserve">the upcoming events information business process and the industry information business processes.  </w:t>
      </w:r>
      <w:r w:rsidRPr="7FB1F0E4" w:rsidR="7FB1F0E4">
        <w:rPr>
          <w:rFonts w:ascii="times new roman" w:hAnsi="times new roman" w:eastAsia="times new roman" w:cs="times new roman"/>
        </w:rPr>
        <w:t>These are two best practices because visitors to their website will know when important events will  happen</w:t>
      </w:r>
      <w:r w:rsidRPr="7FB1F0E4" w:rsidR="7FB1F0E4">
        <w:rPr>
          <w:rFonts w:ascii="times new roman" w:hAnsi="times new roman" w:eastAsia="times new roman" w:cs="times new roman"/>
        </w:rPr>
        <w:t xml:space="preserve">.  The industry links business process allows visitors to use the organization website as a portal to all things relevant to that specific organization’s industry. </w:t>
      </w:r>
      <w:r w:rsidRPr="7FB1F0E4" w:rsidR="7FB1F0E4">
        <w:rPr>
          <w:rFonts w:ascii="times new roman" w:hAnsi="times new roman" w:eastAsia="times new roman" w:cs="times new roman"/>
        </w:rPr>
        <w:t xml:space="preserve"> This would be helpful if there was an article that the organization’s website mentioned in a news bulletin which allowed their visitors to click through to the actual article for more information.   </w:t>
      </w:r>
    </w:p>
    <w:p w:rsidR="00C83512" w:rsidP="7FB1F0E4" w:rsidRDefault="00C83512" w14:paraId="73E467E7" w14:textId="21D63730">
      <w:pPr>
        <w:spacing w:line="480" w:lineRule="auto"/>
        <w:rPr>
          <w:rFonts w:ascii="times new roman" w:hAnsi="times new roman" w:eastAsia="times new roman" w:cs="times new roman"/>
        </w:rPr>
      </w:pPr>
      <w:r w:rsidRPr="7FB1F0E4" w:rsidR="7FB1F0E4">
        <w:rPr>
          <w:rFonts w:ascii="times new roman" w:hAnsi="times new roman" w:eastAsia="times new roman" w:cs="times new roman"/>
        </w:rPr>
        <w:t xml:space="preserve">KHBPA should consider adding an online payment business process to their website to help monetize their organization.  Adding an online payment business process will allow them to solicit </w:t>
      </w:r>
      <w:proofErr w:type="spellStart"/>
      <w:r w:rsidRPr="7FB1F0E4" w:rsidR="7FB1F0E4">
        <w:rPr>
          <w:rFonts w:ascii="times new roman" w:hAnsi="times new roman" w:eastAsia="times new roman" w:cs="times new roman"/>
        </w:rPr>
        <w:t xml:space="preserve">donations, </w:t>
      </w:r>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collect</w:t>
      </w:r>
      <w:proofErr w:type="spellEnd"/>
      <w:r w:rsidRPr="7FB1F0E4" w:rsidR="7FB1F0E4">
        <w:rPr>
          <w:rFonts w:ascii="times new roman" w:hAnsi="times new roman" w:eastAsia="times new roman" w:cs="times new roman"/>
        </w:rPr>
        <w:t xml:space="preserve"> membership </w:t>
      </w:r>
      <w:proofErr w:type="spellStart"/>
      <w:r w:rsidRPr="7FB1F0E4" w:rsidR="7FB1F0E4">
        <w:rPr>
          <w:rFonts w:ascii="times new roman" w:hAnsi="times new roman" w:eastAsia="times new roman" w:cs="times new roman"/>
        </w:rPr>
        <w:t xml:space="preserve">fees, </w:t>
      </w:r>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and</w:t>
      </w:r>
      <w:proofErr w:type="spellEnd"/>
      <w:r w:rsidRPr="7FB1F0E4" w:rsidR="7FB1F0E4">
        <w:rPr>
          <w:rFonts w:ascii="times new roman" w:hAnsi="times new roman" w:eastAsia="times new roman" w:cs="times new roman"/>
        </w:rPr>
        <w:t xml:space="preserve"> collect fees for reports.</w:t>
      </w:r>
      <w:r w:rsidRPr="7FB1F0E4" w:rsidR="7FB1F0E4">
        <w:rPr>
          <w:rFonts w:ascii="times new roman" w:hAnsi="times new roman" w:eastAsia="times new roman" w:cs="times new roman"/>
        </w:rPr>
        <w:t xml:space="preserve">  It’s an opportunity cost which could help pay for itself in the long run as there is little to no cost to maintain an online payment business</w:t>
      </w:r>
      <w:r w:rsidRPr="7FB1F0E4" w:rsidR="7FB1F0E4">
        <w:rPr>
          <w:rFonts w:ascii="times new roman" w:hAnsi="times new roman" w:eastAsia="times new roman" w:cs="times new roman"/>
        </w:rPr>
        <w:t xml:space="preserve"> process once the initial effort to set it up has been completed. </w:t>
      </w:r>
      <w:r w:rsidRPr="7FB1F0E4" w:rsidR="7FB1F0E4">
        <w:rPr>
          <w:rFonts w:ascii="times new roman" w:hAnsi="times new roman" w:eastAsia="times new roman" w:cs="times new roman"/>
        </w:rPr>
        <w:t xml:space="preserve">  </w:t>
      </w:r>
      <w:r w:rsidRPr="7FB1F0E4" w:rsidR="7FB1F0E4">
        <w:rPr>
          <w:rFonts w:ascii="times new roman" w:hAnsi="times new roman" w:eastAsia="times new roman" w:cs="times new roman"/>
        </w:rPr>
        <w:t>KHBPA should also consider adding an upcoming events information business process so that their visitors will be able to plan and attend any fu</w:t>
      </w:r>
      <w:r w:rsidRPr="7FB1F0E4" w:rsidR="7FB1F0E4">
        <w:rPr>
          <w:rFonts w:ascii="times new roman" w:hAnsi="times new roman" w:eastAsia="times new roman" w:cs="times new roman"/>
        </w:rPr>
        <w:t>ture events that they may have.</w:t>
      </w:r>
      <w:bookmarkStart w:name="_GoBack" w:id="2"/>
      <w:bookmarkEnd w:id="2"/>
    </w:p>
    <w:p w:rsidR="64E1DD3B" w:rsidP="37BF3836" w:rsidRDefault="64E1DD3B" w14:paraId="3372A0F6" w14:textId="218F3594">
      <w:pPr>
        <w:rPr>
          <w:rFonts w:ascii="times new roman" w:hAnsi="times new roman" w:eastAsia="times new roman" w:cs="times new roman"/>
        </w:rPr>
      </w:pPr>
    </w:p>
    <w:sectPr w:rsidR="64E1DD3B">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2DA5"/>
    <w:multiLevelType w:val="hybridMultilevel"/>
    <w:tmpl w:val="F326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Huff">
    <w15:presenceInfo w15:providerId="Windows Live" w15:userId="ed05eeb2dc47e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E1DD3B"/>
    <w:rsid w:val="00065601"/>
    <w:rsid w:val="001033E7"/>
    <w:rsid w:val="00117461"/>
    <w:rsid w:val="00135A28"/>
    <w:rsid w:val="00307312"/>
    <w:rsid w:val="003A764A"/>
    <w:rsid w:val="00423D2C"/>
    <w:rsid w:val="005C5595"/>
    <w:rsid w:val="0062328E"/>
    <w:rsid w:val="006858A6"/>
    <w:rsid w:val="00817630"/>
    <w:rsid w:val="0090563C"/>
    <w:rsid w:val="00A57600"/>
    <w:rsid w:val="00C67261"/>
    <w:rsid w:val="00C83512"/>
    <w:rsid w:val="00E05031"/>
    <w:rsid w:val="37BF3836"/>
    <w:rsid w:val="64E1DD3B"/>
    <w:rsid w:val="7A22EAC8"/>
    <w:rsid w:val="7FB1F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1550"/>
  <w15:chartTrackingRefBased/>
  <w15:docId w15:val="{A56757BD-B333-4853-B4F9-8AFD6F7A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C5595"/>
    <w:pPr>
      <w:ind w:left="720"/>
      <w:contextualSpacing/>
    </w:pPr>
  </w:style>
  <w:style w:type="character" w:styleId="CommentReference">
    <w:name w:val="annotation reference"/>
    <w:basedOn w:val="DefaultParagraphFont"/>
    <w:uiPriority w:val="99"/>
    <w:semiHidden/>
    <w:unhideWhenUsed/>
    <w:rsid w:val="00117461"/>
    <w:rPr>
      <w:sz w:val="16"/>
      <w:szCs w:val="16"/>
    </w:rPr>
  </w:style>
  <w:style w:type="paragraph" w:styleId="CommentText">
    <w:name w:val="annotation text"/>
    <w:basedOn w:val="Normal"/>
    <w:link w:val="CommentTextChar"/>
    <w:uiPriority w:val="99"/>
    <w:semiHidden/>
    <w:unhideWhenUsed/>
    <w:rsid w:val="00117461"/>
    <w:pPr>
      <w:spacing w:line="240" w:lineRule="auto"/>
    </w:pPr>
    <w:rPr>
      <w:sz w:val="20"/>
      <w:szCs w:val="20"/>
    </w:rPr>
  </w:style>
  <w:style w:type="character" w:styleId="CommentTextChar" w:customStyle="1">
    <w:name w:val="Comment Text Char"/>
    <w:basedOn w:val="DefaultParagraphFont"/>
    <w:link w:val="CommentText"/>
    <w:uiPriority w:val="99"/>
    <w:semiHidden/>
    <w:rsid w:val="00117461"/>
    <w:rPr>
      <w:sz w:val="20"/>
      <w:szCs w:val="20"/>
    </w:rPr>
  </w:style>
  <w:style w:type="paragraph" w:styleId="CommentSubject">
    <w:name w:val="annotation subject"/>
    <w:basedOn w:val="CommentText"/>
    <w:next w:val="CommentText"/>
    <w:link w:val="CommentSubjectChar"/>
    <w:uiPriority w:val="99"/>
    <w:semiHidden/>
    <w:unhideWhenUsed/>
    <w:rsid w:val="00117461"/>
    <w:rPr>
      <w:b/>
      <w:bCs/>
    </w:rPr>
  </w:style>
  <w:style w:type="character" w:styleId="CommentSubjectChar" w:customStyle="1">
    <w:name w:val="Comment Subject Char"/>
    <w:basedOn w:val="CommentTextChar"/>
    <w:link w:val="CommentSubject"/>
    <w:uiPriority w:val="99"/>
    <w:semiHidden/>
    <w:rsid w:val="00117461"/>
    <w:rPr>
      <w:b/>
      <w:bCs/>
      <w:sz w:val="20"/>
      <w:szCs w:val="20"/>
    </w:rPr>
  </w:style>
  <w:style w:type="paragraph" w:styleId="BalloonText">
    <w:name w:val="Balloon Text"/>
    <w:basedOn w:val="Normal"/>
    <w:link w:val="BalloonTextChar"/>
    <w:uiPriority w:val="99"/>
    <w:semiHidden/>
    <w:unhideWhenUsed/>
    <w:rsid w:val="0011746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17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 p</dc:creator>
  <keywords/>
  <dc:description/>
  <lastModifiedBy>Andrew Huff</lastModifiedBy>
  <revision>14</revision>
  <dcterms:created xsi:type="dcterms:W3CDTF">2017-01-23T13:16:00.0000000Z</dcterms:created>
  <dcterms:modified xsi:type="dcterms:W3CDTF">2017-01-25T01:43:48.8448491Z</dcterms:modified>
</coreProperties>
</file>