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897BB" w14:textId="77777777" w:rsidR="00203801" w:rsidRDefault="00203801" w:rsidP="00E56520">
      <w:pPr>
        <w:pStyle w:val="Title"/>
      </w:pPr>
      <w:r>
        <w:t>Use Case Description</w:t>
      </w:r>
    </w:p>
    <w:p w14:paraId="5241A471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3AE96431" w14:textId="77777777">
        <w:trPr>
          <w:trHeight w:val="323"/>
        </w:trPr>
        <w:tc>
          <w:tcPr>
            <w:tcW w:w="5160" w:type="dxa"/>
            <w:gridSpan w:val="2"/>
          </w:tcPr>
          <w:p w14:paraId="3B4E7624" w14:textId="4293A6CD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B13733" w:rsidRPr="00EB1D15">
              <w:rPr>
                <w:rFonts w:ascii="Calibri" w:hAnsi="Calibri" w:cs="Calibri"/>
              </w:rPr>
              <w:t xml:space="preserve">Link to Social media  </w:t>
            </w:r>
            <w:bookmarkStart w:id="0" w:name="_GoBack"/>
            <w:bookmarkEnd w:id="0"/>
          </w:p>
          <w:p w14:paraId="4C171CEB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2DBD350B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4EA8C063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524211AF" w14:textId="77777777">
        <w:trPr>
          <w:trHeight w:val="260"/>
        </w:trPr>
        <w:tc>
          <w:tcPr>
            <w:tcW w:w="4476" w:type="dxa"/>
          </w:tcPr>
          <w:p w14:paraId="26B5778E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1AB84E91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2BAACB32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2B19383A" w14:textId="77777777">
        <w:trPr>
          <w:trHeight w:val="539"/>
        </w:trPr>
        <w:tc>
          <w:tcPr>
            <w:tcW w:w="9132" w:type="dxa"/>
            <w:gridSpan w:val="4"/>
          </w:tcPr>
          <w:p w14:paraId="4BAD3C38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4FEBFB6C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5CC16E92" w14:textId="77777777">
        <w:trPr>
          <w:trHeight w:val="431"/>
        </w:trPr>
        <w:tc>
          <w:tcPr>
            <w:tcW w:w="9132" w:type="dxa"/>
            <w:gridSpan w:val="4"/>
          </w:tcPr>
          <w:p w14:paraId="018EC252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4B51249F" w14:textId="77777777">
        <w:trPr>
          <w:trHeight w:val="530"/>
        </w:trPr>
        <w:tc>
          <w:tcPr>
            <w:tcW w:w="9132" w:type="dxa"/>
            <w:gridSpan w:val="4"/>
          </w:tcPr>
          <w:p w14:paraId="03BBCC62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569C7569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69889F79" w14:textId="77777777">
        <w:trPr>
          <w:trHeight w:val="1250"/>
        </w:trPr>
        <w:tc>
          <w:tcPr>
            <w:tcW w:w="9132" w:type="dxa"/>
            <w:gridSpan w:val="4"/>
          </w:tcPr>
          <w:p w14:paraId="02F6BBAF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4E8AECD5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42AC936E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71A0AA97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3BBD5592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446218BA" w14:textId="77777777">
        <w:trPr>
          <w:trHeight w:val="732"/>
        </w:trPr>
        <w:tc>
          <w:tcPr>
            <w:tcW w:w="9132" w:type="dxa"/>
            <w:gridSpan w:val="4"/>
          </w:tcPr>
          <w:p w14:paraId="395AD234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6C3EE849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549A18A2" w14:textId="77777777" w:rsidTr="007A1537">
        <w:trPr>
          <w:trHeight w:val="728"/>
        </w:trPr>
        <w:tc>
          <w:tcPr>
            <w:tcW w:w="9132" w:type="dxa"/>
            <w:gridSpan w:val="4"/>
          </w:tcPr>
          <w:p w14:paraId="025B7A1B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0A680BD1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70A87B9A" w14:textId="77777777">
        <w:trPr>
          <w:trHeight w:val="876"/>
        </w:trPr>
        <w:tc>
          <w:tcPr>
            <w:tcW w:w="9132" w:type="dxa"/>
            <w:gridSpan w:val="4"/>
          </w:tcPr>
          <w:p w14:paraId="36AFE92B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1590D783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0A9AB9EF" w14:textId="77777777" w:rsidR="00E56520" w:rsidRDefault="00E56520"/>
    <w:p w14:paraId="6CDBCA62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6"/>
    <w:rsid w:val="00203801"/>
    <w:rsid w:val="002F0626"/>
    <w:rsid w:val="00554153"/>
    <w:rsid w:val="00731EE5"/>
    <w:rsid w:val="007A1537"/>
    <w:rsid w:val="008C5C56"/>
    <w:rsid w:val="00B13733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63D0D"/>
  <w14:defaultImageDpi w14:val="300"/>
  <w15:docId w15:val="{05B3185C-A9BC-4246-AA69-7C48CEA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29ce6c5eb894685/UofL%20stuff/UL%2016-17%20Spring/CIS320/Essential%20Systems/Iterations/Iteration%20Two/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Use%20Case%20Template.dotx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Andrew Huff</dc:creator>
  <cp:keywords/>
  <cp:lastModifiedBy>Andrew Huff</cp:lastModifiedBy>
  <cp:revision>2</cp:revision>
  <dcterms:created xsi:type="dcterms:W3CDTF">2017-02-27T02:46:00Z</dcterms:created>
  <dcterms:modified xsi:type="dcterms:W3CDTF">2017-02-27T02:46:00Z</dcterms:modified>
</cp:coreProperties>
</file>