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4: Advanced Prompt Engineering – Zero-shot, One-shot, and Few-shot Techniques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LabObjectives:</w:t>
        <w:br w:type="textWrapping"/>
        <w:t xml:space="preserve">● </w:t>
      </w:r>
      <w:r w:rsidDel="00000000" w:rsidR="00000000" w:rsidRPr="00000000">
        <w:rPr>
          <w:rtl w:val="0"/>
        </w:rPr>
        <w:t xml:space="preserve">To explore and apply different levels of prompt examples in AI-assisted code</w:t>
        <w:br w:type="textWrapping"/>
        <w:t xml:space="preserve">generation.</w:t>
        <w:br w:type="textWrapping"/>
        <w:t xml:space="preserve">● To understand how zero-shot, one-shot, and few-shot prompting affect AI output</w:t>
        <w:br w:type="textWrapping"/>
        <w:t xml:space="preserve">quality.</w:t>
        <w:br w:type="textWrapping"/>
        <w:t xml:space="preserve">● To evaluate the impact of context richness and example quantity on AI performance.</w:t>
        <w:br w:type="textWrapping"/>
        <w:t xml:space="preserve">● To build awareness of prompt strategy effectiveness for different problem types.</w:t>
      </w:r>
    </w:p>
    <w:p w:rsidR="00000000" w:rsidDel="00000000" w:rsidP="00000000" w:rsidRDefault="00000000" w:rsidRPr="00000000" w14:paraId="00000003">
      <w:pPr>
        <w:spacing w:line="24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LabOutcomes(LOs):</w:t>
      </w:r>
      <w:r w:rsidDel="00000000" w:rsidR="00000000" w:rsidRPr="00000000">
        <w:rPr>
          <w:rtl w:val="0"/>
        </w:rPr>
        <w:br w:type="textWrapping"/>
        <w:t xml:space="preserve">After completing this lab, students will be able to:</w:t>
        <w:br w:type="textWrapping"/>
        <w:t xml:space="preserve">● Use zero-shot prompting to instruct AI with minimal context.</w:t>
        <w:br w:type="textWrapping"/>
        <w:t xml:space="preserve">● Use one-shot prompting with a single example to guide AI code generation.</w:t>
        <w:br w:type="textWrapping"/>
        <w:t xml:space="preserve">● Apply few-shot prompting using multiple examples to improve AI responses.</w:t>
        <w:br w:type="textWrapping"/>
        <w:t xml:space="preserve">● Compare AI outputs across the three prompting strategies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Description#1    </w:t>
        <w:br w:type="textWrapping"/>
      </w:r>
      <w:r w:rsidDel="00000000" w:rsidR="00000000" w:rsidRPr="00000000">
        <w:rPr>
          <w:rtl w:val="0"/>
        </w:rPr>
        <w:t xml:space="preserve">● Zero-shot: Prompt AI to write a function that checks whether a given year is a leap</w:t>
        <w:br w:type="textWrapping"/>
        <w:t xml:space="preserve">year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Expected Output#1</w:t>
        <w:br w:type="textWrapping"/>
        <w:t xml:space="preserve">●</w:t>
      </w:r>
      <w:r w:rsidDel="00000000" w:rsidR="00000000" w:rsidRPr="00000000">
        <w:rPr>
          <w:rtl w:val="0"/>
        </w:rPr>
        <w:t xml:space="preserve">AI-generated function with no examples provided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Prompt-1</w:t>
      </w:r>
      <w:r w:rsidDel="00000000" w:rsidR="00000000" w:rsidRPr="00000000">
        <w:rPr>
          <w:rtl w:val="0"/>
        </w:rPr>
        <w:t xml:space="preserve">: write a function that checks whether a given year is a leap year.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31510" cy="3309620"/>
            <wp:effectExtent b="0" l="0" r="0" t="0"/>
            <wp:docPr id="18866540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18866540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Description#2</w:t>
        <w:br w:type="textWrapping"/>
        <w:t xml:space="preserve">● One-shot</w:t>
      </w:r>
      <w:r w:rsidDel="00000000" w:rsidR="00000000" w:rsidRPr="00000000">
        <w:rPr>
          <w:rtl w:val="0"/>
        </w:rPr>
        <w:t xml:space="preserve">: Give one input-output example to guide AI in writing a function that converts centimeters to inches.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 Output#2</w:t>
        <w:br w:type="textWrapping"/>
        <w:t xml:space="preserve">● </w:t>
      </w:r>
      <w:r w:rsidDel="00000000" w:rsidR="00000000" w:rsidRPr="00000000">
        <w:rPr>
          <w:rtl w:val="0"/>
        </w:rPr>
        <w:t xml:space="preserve">Function with correct conversion logic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Prompt-1:</w:t>
      </w:r>
      <w:r w:rsidDel="00000000" w:rsidR="00000000" w:rsidRPr="00000000">
        <w:rPr>
          <w:rtl w:val="0"/>
        </w:rPr>
        <w:t xml:space="preserve"> Give a python code that converts centimeters to inches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Prompt-2: </w:t>
      </w:r>
      <w:r w:rsidDel="00000000" w:rsidR="00000000" w:rsidRPr="00000000">
        <w:rPr>
          <w:rtl w:val="0"/>
        </w:rPr>
        <w:t xml:space="preserve">Take input from user</w:t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4008755"/>
            <wp:effectExtent b="0" l="0" r="0" t="0"/>
            <wp:docPr id="18866540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87400"/>
            <wp:effectExtent b="0" l="0" r="0" t="0"/>
            <wp:docPr id="18866540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Description#3</w:t>
        <w:br w:type="textWrapping"/>
      </w:r>
      <w:r w:rsidDel="00000000" w:rsidR="00000000" w:rsidRPr="00000000">
        <w:rPr>
          <w:rtl w:val="0"/>
        </w:rPr>
        <w:t xml:space="preserve">● Few-shot: Provide 2–3 examples to generate a function that formats full names as</w:t>
        <w:br w:type="textWrapping"/>
        <w:t xml:space="preserve">“Last, First</w:t>
      </w:r>
      <w:r w:rsidDel="00000000" w:rsidR="00000000" w:rsidRPr="00000000">
        <w:rPr>
          <w:b w:val="1"/>
          <w:bCs w:val="1"/>
          <w:rtl w:val="0"/>
        </w:rPr>
        <w:t xml:space="preserve">”.</w:t>
        <w:br w:type="textWrapping"/>
        <w:t xml:space="preserve">Expected Output#3</w:t>
        <w:br w:type="textWrapping"/>
        <w:t xml:space="preserve">● </w:t>
      </w:r>
      <w:r w:rsidDel="00000000" w:rsidR="00000000" w:rsidRPr="00000000">
        <w:rPr>
          <w:rtl w:val="0"/>
        </w:rPr>
        <w:t xml:space="preserve">Well-structured function respecting the examples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Prompt-1: </w:t>
      </w:r>
      <w:r w:rsidDel="00000000" w:rsidR="00000000" w:rsidRPr="00000000">
        <w:rPr>
          <w:rtl w:val="0"/>
        </w:rPr>
        <w:t xml:space="preserve">to generate a function that formats full names as “Last, First</w:t>
      </w:r>
      <w:r w:rsidDel="00000000" w:rsidR="00000000" w:rsidRPr="00000000">
        <w:rPr>
          <w:b w:val="1"/>
          <w:bCs w:val="1"/>
          <w:rtl w:val="0"/>
        </w:rPr>
        <w:t xml:space="preserve">”.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Prompt-2: </w:t>
      </w:r>
      <w:r w:rsidDel="00000000" w:rsidR="00000000" w:rsidRPr="00000000">
        <w:rPr>
          <w:rtl w:val="0"/>
        </w:rPr>
        <w:t xml:space="preserve">Modify the given function to accept input from the user.</w:t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4122420"/>
            <wp:effectExtent b="0" l="0" r="0" t="0"/>
            <wp:docPr id="18866540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73100"/>
            <wp:effectExtent b="0" l="0" r="0" t="0"/>
            <wp:docPr id="18866540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Description#4</w:t>
        <w:br w:type="textWrapping"/>
        <w:t xml:space="preserve">● </w:t>
      </w:r>
      <w:r w:rsidDel="00000000" w:rsidR="00000000" w:rsidRPr="00000000">
        <w:rPr>
          <w:rtl w:val="0"/>
        </w:rPr>
        <w:t xml:space="preserve">Compare zero-shot and few-shot prompts for writing a function that counts the</w:t>
        <w:br w:type="textWrapping"/>
        <w:t xml:space="preserve">number of vowels in a string.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Expected Output#4</w:t>
        <w:br w:type="textWrapping"/>
        <w:t xml:space="preserve">● </w:t>
      </w:r>
      <w:r w:rsidDel="00000000" w:rsidR="00000000" w:rsidRPr="00000000">
        <w:rPr>
          <w:rtl w:val="0"/>
        </w:rPr>
        <w:t xml:space="preserve">Functional output and comparative reflection</w:t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Prompt-1: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2f2f2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Compare zero-shot and few-shot prompts for writing a function that counts the</w:t>
        <w:br w:type="textWrapping"/>
        <w:t xml:space="preserve">number of vowels in a string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4678680"/>
            <wp:effectExtent b="0" l="0" r="0" t="0"/>
            <wp:docPr id="18866540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18866540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Comparative Reflection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Zero-shot vs Few-shot Differences: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Zero-shot implementations are more concise but lack context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Few-shot versions include examples that clarify edge cases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Both approaches produce identical results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 Quality: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Few-shot docstrings are more helpful with concrete examples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Zero-shot documentation is minimal but sufficient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Complexity: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Implementation complexity is similar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Few-shot approach leads to more robust error handling due to example-driven development</w:t>
      </w:r>
    </w:p>
    <w:p w:rsidR="00000000" w:rsidDel="00000000" w:rsidP="00000000" w:rsidRDefault="00000000" w:rsidRPr="00000000" w14:paraId="0000002F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Description#5</w:t>
      </w:r>
      <w:r w:rsidDel="00000000" w:rsidR="00000000" w:rsidRPr="00000000">
        <w:rPr>
          <w:rtl w:val="0"/>
        </w:rPr>
        <w:br w:type="textWrapping"/>
        <w:t xml:space="preserve">● Use few-shot prompting to generate a function that reads a .txt file and returns the</w:t>
        <w:br w:type="textWrapping"/>
        <w:t xml:space="preserve">number of lines.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 Output#5</w:t>
      </w:r>
      <w:r w:rsidDel="00000000" w:rsidR="00000000" w:rsidRPr="00000000">
        <w:rPr>
          <w:rtl w:val="0"/>
        </w:rPr>
        <w:br w:type="textWrapping"/>
        <w:t xml:space="preserve">● Working file-processing function with AI-guided logic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Prompt-1: </w:t>
      </w:r>
      <w:r w:rsidDel="00000000" w:rsidR="00000000" w:rsidRPr="00000000">
        <w:rPr>
          <w:rtl w:val="0"/>
        </w:rPr>
        <w:t xml:space="preserve">generate a function that reads a .txt file and return number of lines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Prompt-2:</w:t>
      </w:r>
      <w:r w:rsidDel="00000000" w:rsidR="00000000" w:rsidRPr="00000000">
        <w:rPr>
          <w:rtl w:val="0"/>
        </w:rPr>
        <w:t xml:space="preserve"> Write a working file-processing Python function that reads a .txt file and returns the number of lines.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31510" cy="4823460"/>
            <wp:effectExtent b="0" l="0" r="0" t="0"/>
            <wp:docPr id="18866540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39800"/>
            <wp:effectExtent b="0" l="0" r="0" t="0"/>
            <wp:docPr id="18866540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Test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sample text files in the same directory: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test1.txt (empty file)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test2.txt (with some content)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in VS Code Terminal: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python "c:\Users\chhar\Documents\AAip\ASSIGNMENT 4\Task-5.py"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the file path when prompted: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Enter the path to your text file: test2.txt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 for missing files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UTF-8 encoding support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Memory efficient (streams file)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Example-driven implementation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User-friendly interface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Note: Report should be submitted a word document for all tasks in a single document with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prompts, comments &amp; code explanation, and output and if required, screenshots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72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Evaluation Criteria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Criteria 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 Shot (Task #1)                          2.5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Shot (Task#2)                            2.5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Few Shot (Task#3 &amp; Task #5)           2.5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Comparison (Task#4)                        2.5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10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85B1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85B1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85B1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85B1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85B1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85B1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85B1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85B1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85B1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85B1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85B1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85B1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85B1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85B1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85B1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85B1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85B1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85B1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85B1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85B1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85B19"/>
    <w:rPr>
      <w:b w:val="1"/>
      <w:bCs w:val="1"/>
      <w:smallCaps w:val="1"/>
      <w:color w:val="2f5496" w:themeColor="accent1" w:themeShade="0000BF"/>
      <w:spacing w:val="5"/>
    </w:rPr>
  </w:style>
  <w:style w:type="character" w:styleId="textlayer--absolute" w:customStyle="1">
    <w:name w:val="textlayer--absolute"/>
    <w:basedOn w:val="DefaultParagraphFont"/>
    <w:rsid w:val="00CD5C5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zxIvojgthdPsx8F0KFhIntI39Q==">CgMxLjA4AHIhMW5ubVNhY2tnaHRsazRXeU1JenVSeEIxS2VhTGxSZEJh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2025-11-05T01:52:00Z</dcterms:created>
  <dc:creator>Chintapandu Harshitha</dc:creator>
</cp:coreProperties>
</file>