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F7E2B" w14:textId="4BF6DA00" w:rsidR="00A3354E" w:rsidRDefault="00660158" w:rsidP="00660158">
      <w:pPr>
        <w:pStyle w:val="ListParagraph"/>
        <w:numPr>
          <w:ilvl w:val="0"/>
          <w:numId w:val="1"/>
        </w:numPr>
      </w:pPr>
      <w:r>
        <w:t xml:space="preserve">From </w:t>
      </w:r>
      <w:proofErr w:type="spellStart"/>
      <w:r>
        <w:t>innova</w:t>
      </w:r>
      <w:proofErr w:type="spellEnd"/>
      <w:r>
        <w:t xml:space="preserve"> solutions</w:t>
      </w:r>
    </w:p>
    <w:p w14:paraId="5FABD5F8" w14:textId="40D34C2A" w:rsidR="00660158" w:rsidRDefault="00660158" w:rsidP="00660158">
      <w:pPr>
        <w:pStyle w:val="ListParagraph"/>
        <w:numPr>
          <w:ilvl w:val="1"/>
          <w:numId w:val="1"/>
        </w:numPr>
      </w:pPr>
      <w:r>
        <w:t xml:space="preserve">The use case opportunities are vast and varied, ranging from enhanced fraud protection and compliance using </w:t>
      </w:r>
      <w:proofErr w:type="spellStart"/>
      <w:r>
        <w:t>InnoWallet</w:t>
      </w:r>
      <w:proofErr w:type="spellEnd"/>
      <w:r>
        <w:t>, Innova’s digital wallet and payment platform, to remote health monitoring, asset tracking for transportation and logistics, and industrial and workplace safety with smart video solutions.</w:t>
      </w:r>
    </w:p>
    <w:p w14:paraId="6D034734" w14:textId="718D2CB9" w:rsidR="00660158" w:rsidRDefault="00660158" w:rsidP="00660158">
      <w:pPr>
        <w:pStyle w:val="ListParagraph"/>
        <w:numPr>
          <w:ilvl w:val="0"/>
          <w:numId w:val="1"/>
        </w:numPr>
      </w:pPr>
      <w:proofErr w:type="spellStart"/>
      <w:r>
        <w:t>Immersal</w:t>
      </w:r>
      <w:proofErr w:type="spellEnd"/>
      <w:r>
        <w:t xml:space="preserve"> from Hexagon</w:t>
      </w:r>
    </w:p>
    <w:p w14:paraId="2F75CC8C" w14:textId="77777777" w:rsidR="00660158" w:rsidRPr="00660158" w:rsidRDefault="00660158" w:rsidP="00660158">
      <w:pPr>
        <w:spacing w:before="100" w:beforeAutospacing="1" w:after="100" w:afterAutospacing="1"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kern w:val="0"/>
          <w14:ligatures w14:val="none"/>
        </w:rPr>
        <w:t> </w:t>
      </w:r>
      <w:proofErr w:type="spellStart"/>
      <w:r w:rsidRPr="00660158">
        <w:rPr>
          <w:rFonts w:ascii="Times New Roman" w:eastAsia="Times New Roman" w:hAnsi="Times New Roman" w:cs="Times New Roman"/>
          <w:kern w:val="0"/>
          <w14:ligatures w14:val="none"/>
        </w:rPr>
        <w:fldChar w:fldCharType="begin"/>
      </w:r>
      <w:r w:rsidRPr="00660158">
        <w:rPr>
          <w:rFonts w:ascii="Times New Roman" w:eastAsia="Times New Roman" w:hAnsi="Times New Roman" w:cs="Times New Roman"/>
          <w:kern w:val="0"/>
          <w14:ligatures w14:val="none"/>
        </w:rPr>
        <w:instrText>HYPERLINK "http://https:/immersal.com/" \t "_blank"</w:instrText>
      </w:r>
      <w:r w:rsidRPr="00660158">
        <w:rPr>
          <w:rFonts w:ascii="Times New Roman" w:eastAsia="Times New Roman" w:hAnsi="Times New Roman" w:cs="Times New Roman"/>
          <w:kern w:val="0"/>
          <w14:ligatures w14:val="none"/>
        </w:rPr>
      </w:r>
      <w:r w:rsidRPr="00660158">
        <w:rPr>
          <w:rFonts w:ascii="Times New Roman" w:eastAsia="Times New Roman" w:hAnsi="Times New Roman" w:cs="Times New Roman"/>
          <w:kern w:val="0"/>
          <w14:ligatures w14:val="none"/>
        </w:rPr>
        <w:fldChar w:fldCharType="separate"/>
      </w:r>
      <w:r w:rsidRPr="00660158">
        <w:rPr>
          <w:rFonts w:ascii="Times New Roman" w:eastAsia="Times New Roman" w:hAnsi="Times New Roman" w:cs="Times New Roman"/>
          <w:color w:val="0000FF"/>
          <w:kern w:val="0"/>
          <w:u w:val="single"/>
          <w14:ligatures w14:val="none"/>
        </w:rPr>
        <w:t>Immersal</w:t>
      </w:r>
      <w:proofErr w:type="spellEnd"/>
      <w:r w:rsidRPr="00660158">
        <w:rPr>
          <w:rFonts w:ascii="Times New Roman" w:eastAsia="Times New Roman" w:hAnsi="Times New Roman" w:cs="Times New Roman"/>
          <w:color w:val="0000FF"/>
          <w:kern w:val="0"/>
          <w:u w:val="single"/>
          <w14:ligatures w14:val="none"/>
        </w:rPr>
        <w:t xml:space="preserve"> Oy, part of Hexagon</w:t>
      </w:r>
      <w:r w:rsidRPr="00660158">
        <w:rPr>
          <w:rFonts w:ascii="Times New Roman" w:eastAsia="Times New Roman" w:hAnsi="Times New Roman" w:cs="Times New Roman"/>
          <w:kern w:val="0"/>
          <w14:ligatures w14:val="none"/>
        </w:rPr>
        <w:fldChar w:fldCharType="end"/>
      </w:r>
      <w:r w:rsidRPr="00660158">
        <w:rPr>
          <w:rFonts w:ascii="Times New Roman" w:eastAsia="Times New Roman" w:hAnsi="Times New Roman" w:cs="Times New Roman"/>
          <w:kern w:val="0"/>
          <w14:ligatures w14:val="none"/>
        </w:rPr>
        <w:t xml:space="preserve">, announced today at the Mobile World Congress (MWC) in Barcelona, Spain, the launch of </w:t>
      </w:r>
      <w:hyperlink r:id="rId5" w:tgtFrame="_blank" w:history="1">
        <w:proofErr w:type="spellStart"/>
        <w:r w:rsidRPr="00660158">
          <w:rPr>
            <w:rFonts w:ascii="Times New Roman" w:eastAsia="Times New Roman" w:hAnsi="Times New Roman" w:cs="Times New Roman"/>
            <w:color w:val="0000FF"/>
            <w:kern w:val="0"/>
            <w:u w:val="single"/>
            <w14:ligatures w14:val="none"/>
          </w:rPr>
          <w:t>Immersal</w:t>
        </w:r>
        <w:proofErr w:type="spellEnd"/>
        <w:r w:rsidRPr="00660158">
          <w:rPr>
            <w:rFonts w:ascii="Times New Roman" w:eastAsia="Times New Roman" w:hAnsi="Times New Roman" w:cs="Times New Roman"/>
            <w:color w:val="0000FF"/>
            <w:kern w:val="0"/>
            <w:u w:val="single"/>
            <w14:ligatures w14:val="none"/>
          </w:rPr>
          <w:t xml:space="preserve"> City-Scale</w:t>
        </w:r>
      </w:hyperlink>
      <w:r w:rsidRPr="00660158">
        <w:rPr>
          <w:rFonts w:ascii="Times New Roman" w:eastAsia="Times New Roman" w:hAnsi="Times New Roman" w:cs="Times New Roman"/>
          <w:kern w:val="0"/>
          <w14:ligatures w14:val="none"/>
        </w:rPr>
        <w:t>, a Visual Positioning System (VPS). This innovative solution offers unmatched accuracy in outdoor location-based services for mobile network operators and their enterprise customers.  </w:t>
      </w:r>
    </w:p>
    <w:p w14:paraId="5534D067" w14:textId="77777777" w:rsidR="00660158" w:rsidRPr="00660158" w:rsidRDefault="00660158" w:rsidP="00660158">
      <w:pPr>
        <w:spacing w:before="100" w:beforeAutospacing="1" w:after="100" w:afterAutospacing="1"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kern w:val="0"/>
          <w14:ligatures w14:val="none"/>
        </w:rPr>
        <w:t xml:space="preserve">Mobile network operators can purchase the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city-scale VPS maps and sell the service to companies in various industries, including logistics, postal services, food delivery, public safety, gaming, entertainment, retail, and advertising. With its advanced mapping capabilities, the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VPS streamlines the way businesses access location data, enabling more advanced location-based applications. Proprietary computer vision algorithms and advanced mapping techniques lead to the system’s unparalleled accuracy, precision and reliability.</w:t>
      </w:r>
      <w:r w:rsidRPr="00660158">
        <w:rPr>
          <w:rFonts w:ascii="Times New Roman" w:eastAsia="Times New Roman" w:hAnsi="Times New Roman" w:cs="Times New Roman"/>
          <w:kern w:val="0"/>
          <w14:ligatures w14:val="none"/>
        </w:rPr>
        <w:br/>
      </w:r>
      <w:r w:rsidRPr="00660158">
        <w:rPr>
          <w:rFonts w:ascii="Times New Roman" w:eastAsia="Times New Roman" w:hAnsi="Times New Roman" w:cs="Times New Roman"/>
          <w:kern w:val="0"/>
          <w14:ligatures w14:val="none"/>
        </w:rPr>
        <w:br/>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City-Scale offers a wide range of possible applications, including:</w:t>
      </w:r>
    </w:p>
    <w:p w14:paraId="662BEC70" w14:textId="77777777" w:rsidR="00660158" w:rsidRPr="00660158" w:rsidRDefault="00660158" w:rsidP="00660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kern w:val="0"/>
          <w14:ligatures w14:val="none"/>
        </w:rPr>
        <w:t>Augmented reality experiences for tourists and visitors at landmarks, museums and other attractions.</w:t>
      </w:r>
    </w:p>
    <w:p w14:paraId="3E1A698B" w14:textId="77777777" w:rsidR="00660158" w:rsidRPr="00660158" w:rsidRDefault="00660158" w:rsidP="00660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kern w:val="0"/>
          <w14:ligatures w14:val="none"/>
        </w:rPr>
        <w:t xml:space="preserve">Location-based advertising and marketing, providing businesses with accurate data on customer </w:t>
      </w:r>
      <w:proofErr w:type="spellStart"/>
      <w:r w:rsidRPr="00660158">
        <w:rPr>
          <w:rFonts w:ascii="Times New Roman" w:eastAsia="Times New Roman" w:hAnsi="Times New Roman" w:cs="Times New Roman"/>
          <w:kern w:val="0"/>
          <w14:ligatures w14:val="none"/>
        </w:rPr>
        <w:t>behaviour</w:t>
      </w:r>
      <w:proofErr w:type="spellEnd"/>
      <w:r w:rsidRPr="00660158">
        <w:rPr>
          <w:rFonts w:ascii="Times New Roman" w:eastAsia="Times New Roman" w:hAnsi="Times New Roman" w:cs="Times New Roman"/>
          <w:kern w:val="0"/>
          <w14:ligatures w14:val="none"/>
        </w:rPr>
        <w:t xml:space="preserve"> and preferences.</w:t>
      </w:r>
    </w:p>
    <w:p w14:paraId="164FBFB5" w14:textId="77777777" w:rsidR="00660158" w:rsidRPr="00660158" w:rsidRDefault="00660158" w:rsidP="00660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kern w:val="0"/>
          <w14:ligatures w14:val="none"/>
        </w:rPr>
        <w:t>Emergency response and public safety, allowing first responders to locate individuals in need of assistance quickly.</w:t>
      </w:r>
    </w:p>
    <w:p w14:paraId="0C7A3DCD" w14:textId="77777777" w:rsidR="00660158" w:rsidRPr="00660158" w:rsidRDefault="00660158" w:rsidP="0066015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Oy will release ready-made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City-Scale VPS maps for Helsinki in March 2023, followed by Tokyo, Seoul, and San Francisco before June 2023.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City-Scale provides an ideal platform for creating engaging and interactive experiences that are seamlessly integrated with the physical environment. The company is looking for partners to collaborate on creating immersive content such as AR art, AR games, and other location-based experiences using its cutting-edge Visual Positioning System (VPS) technology.</w:t>
      </w:r>
      <w:r w:rsidRPr="00660158">
        <w:rPr>
          <w:rFonts w:ascii="Times New Roman" w:eastAsia="Times New Roman" w:hAnsi="Times New Roman" w:cs="Times New Roman"/>
          <w:kern w:val="0"/>
          <w14:ligatures w14:val="none"/>
        </w:rPr>
        <w:br/>
      </w:r>
      <w:r w:rsidRPr="00660158">
        <w:rPr>
          <w:rFonts w:ascii="Times New Roman" w:eastAsia="Times New Roman" w:hAnsi="Times New Roman" w:cs="Times New Roman"/>
          <w:kern w:val="0"/>
          <w14:ligatures w14:val="none"/>
        </w:rPr>
        <w:br/>
        <w:t xml:space="preserve">“As a great use case for 5G,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City-Scale offers a wealth of new business opportunities for mobile network operators,” says Anttoni Vesterinen, CEO of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“The large-scale mapping capabilities set it apart from other solutions in the market and, for the first time, make city-scale applications possible. We’re excited to see how this technology will affect the way businesses use location data to enhance their offerings and improve the user experience.”</w:t>
      </w:r>
      <w:r w:rsidRPr="00660158">
        <w:rPr>
          <w:rFonts w:ascii="Times New Roman" w:eastAsia="Times New Roman" w:hAnsi="Times New Roman" w:cs="Times New Roman"/>
          <w:kern w:val="0"/>
          <w14:ligatures w14:val="none"/>
        </w:rPr>
        <w:br/>
      </w:r>
      <w:r w:rsidRPr="00660158">
        <w:rPr>
          <w:rFonts w:ascii="Times New Roman" w:eastAsia="Times New Roman" w:hAnsi="Times New Roman" w:cs="Times New Roman"/>
          <w:kern w:val="0"/>
          <w14:ligatures w14:val="none"/>
        </w:rPr>
        <w:br/>
        <w:t xml:space="preserve">The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City-Scale is designed for ease of use, allowing mobile network operators to integrate it into their existing infrastructure seamlessly. This eliminates the need for complex and costly deployments, making the technology accessible to a wider range of businesses.</w:t>
      </w:r>
      <w:r w:rsidRPr="00660158">
        <w:rPr>
          <w:rFonts w:ascii="Times New Roman" w:eastAsia="Times New Roman" w:hAnsi="Times New Roman" w:cs="Times New Roman"/>
          <w:kern w:val="0"/>
          <w14:ligatures w14:val="none"/>
        </w:rPr>
        <w:br/>
      </w:r>
      <w:r w:rsidRPr="00660158">
        <w:rPr>
          <w:rFonts w:ascii="Times New Roman" w:eastAsia="Times New Roman" w:hAnsi="Times New Roman" w:cs="Times New Roman"/>
          <w:kern w:val="0"/>
          <w14:ligatures w14:val="none"/>
        </w:rPr>
        <w:lastRenderedPageBreak/>
        <w:br/>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is dedicated to bringing the most advanced and innovative technologies to the market. This 5G-enabled, smart-city VPS can transform the way businesses access and use location data.</w:t>
      </w:r>
    </w:p>
    <w:p w14:paraId="48A19A0B" w14:textId="77777777" w:rsidR="00660158" w:rsidRPr="00660158" w:rsidRDefault="00660158" w:rsidP="00660158">
      <w:pPr>
        <w:spacing w:after="0"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kern w:val="0"/>
          <w14:ligatures w14:val="none"/>
        </w:rPr>
        <w:t> </w:t>
      </w:r>
    </w:p>
    <w:p w14:paraId="7A9F7727" w14:textId="77777777" w:rsidR="00660158" w:rsidRPr="00660158" w:rsidRDefault="00660158" w:rsidP="00660158">
      <w:pPr>
        <w:spacing w:after="0" w:line="240" w:lineRule="auto"/>
        <w:rPr>
          <w:rFonts w:ascii="Times New Roman" w:eastAsia="Times New Roman" w:hAnsi="Times New Roman" w:cs="Times New Roman"/>
          <w:kern w:val="0"/>
          <w14:ligatures w14:val="none"/>
        </w:rPr>
      </w:pPr>
      <w:proofErr w:type="spellStart"/>
      <w:r w:rsidRPr="00660158">
        <w:rPr>
          <w:rFonts w:ascii="Times New Roman" w:eastAsia="Times New Roman" w:hAnsi="Times New Roman" w:cs="Times New Roman"/>
          <w:b/>
          <w:bCs/>
          <w:kern w:val="0"/>
          <w14:ligatures w14:val="none"/>
        </w:rPr>
        <w:t>Inmersal</w:t>
      </w:r>
      <w:proofErr w:type="spellEnd"/>
    </w:p>
    <w:p w14:paraId="52AB073B" w14:textId="77777777" w:rsidR="00660158" w:rsidRPr="00660158" w:rsidRDefault="00660158" w:rsidP="0066015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part of Hexagon, is building world-leading spatial mapping and visual positioning tools — the foundation of the metaverse. Founded in 2015, </w:t>
      </w:r>
      <w:proofErr w:type="spellStart"/>
      <w:r w:rsidRPr="00660158">
        <w:rPr>
          <w:rFonts w:ascii="Times New Roman" w:eastAsia="Times New Roman" w:hAnsi="Times New Roman" w:cs="Times New Roman"/>
          <w:kern w:val="0"/>
          <w14:ligatures w14:val="none"/>
        </w:rPr>
        <w:t>Immersal’s</w:t>
      </w:r>
      <w:proofErr w:type="spellEnd"/>
      <w:r w:rsidRPr="00660158">
        <w:rPr>
          <w:rFonts w:ascii="Times New Roman" w:eastAsia="Times New Roman" w:hAnsi="Times New Roman" w:cs="Times New Roman"/>
          <w:kern w:val="0"/>
          <w14:ligatures w14:val="none"/>
        </w:rPr>
        <w:t xml:space="preserve"> team is based in Helsinki, Finland, and working with partners, developers and creators across the globe to reimagine how we explore, interact and create.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also has sales offices in Hong Kong and in Silicon Valley, California, and is expanding its presence and partner networks globally. The company was acquired by Hexagon in 2021 and continues to pursue the vision of a metaverse built and experienced by everyone on any device.</w:t>
      </w:r>
    </w:p>
    <w:p w14:paraId="06414A37" w14:textId="77777777" w:rsidR="00660158" w:rsidRPr="00660158" w:rsidRDefault="00660158" w:rsidP="00660158">
      <w:pPr>
        <w:spacing w:before="100" w:beforeAutospacing="1" w:after="100" w:afterAutospacing="1" w:line="240" w:lineRule="auto"/>
        <w:rPr>
          <w:rFonts w:ascii="Times New Roman" w:eastAsia="Times New Roman" w:hAnsi="Times New Roman" w:cs="Times New Roman"/>
          <w:kern w:val="0"/>
          <w14:ligatures w14:val="none"/>
        </w:rPr>
      </w:pPr>
      <w:r w:rsidRPr="00660158">
        <w:rPr>
          <w:rFonts w:ascii="Times New Roman" w:eastAsia="Times New Roman" w:hAnsi="Times New Roman" w:cs="Times New Roman"/>
          <w:b/>
          <w:bCs/>
          <w:kern w:val="0"/>
          <w14:ligatures w14:val="none"/>
        </w:rPr>
        <w:t>For related images and videos please contact:</w:t>
      </w:r>
      <w:r w:rsidRPr="00660158">
        <w:rPr>
          <w:rFonts w:ascii="Times New Roman" w:eastAsia="Times New Roman" w:hAnsi="Times New Roman" w:cs="Times New Roman"/>
          <w:b/>
          <w:bCs/>
          <w:kern w:val="0"/>
          <w14:ligatures w14:val="none"/>
        </w:rPr>
        <w:br/>
      </w:r>
      <w:r w:rsidRPr="00660158">
        <w:rPr>
          <w:rFonts w:ascii="Times New Roman" w:eastAsia="Times New Roman" w:hAnsi="Times New Roman" w:cs="Times New Roman"/>
          <w:kern w:val="0"/>
          <w14:ligatures w14:val="none"/>
        </w:rPr>
        <w:t xml:space="preserve">Päivi Laakso-Kuivalainen, CMO, </w:t>
      </w:r>
      <w:proofErr w:type="spellStart"/>
      <w:r w:rsidRPr="00660158">
        <w:rPr>
          <w:rFonts w:ascii="Times New Roman" w:eastAsia="Times New Roman" w:hAnsi="Times New Roman" w:cs="Times New Roman"/>
          <w:kern w:val="0"/>
          <w14:ligatures w14:val="none"/>
        </w:rPr>
        <w:t>Immersal</w:t>
      </w:r>
      <w:proofErr w:type="spellEnd"/>
      <w:r w:rsidRPr="00660158">
        <w:rPr>
          <w:rFonts w:ascii="Times New Roman" w:eastAsia="Times New Roman" w:hAnsi="Times New Roman" w:cs="Times New Roman"/>
          <w:kern w:val="0"/>
          <w14:ligatures w14:val="none"/>
        </w:rPr>
        <w:t xml:space="preserve"> Oy</w:t>
      </w:r>
      <w:r w:rsidRPr="00660158">
        <w:rPr>
          <w:rFonts w:ascii="Times New Roman" w:eastAsia="Times New Roman" w:hAnsi="Times New Roman" w:cs="Times New Roman"/>
          <w:kern w:val="0"/>
          <w14:ligatures w14:val="none"/>
        </w:rPr>
        <w:br/>
        <w:t>Phone: +358 40 757 29 27 </w:t>
      </w:r>
      <w:r w:rsidRPr="00660158">
        <w:rPr>
          <w:rFonts w:ascii="Times New Roman" w:eastAsia="Times New Roman" w:hAnsi="Times New Roman" w:cs="Times New Roman"/>
          <w:kern w:val="0"/>
          <w14:ligatures w14:val="none"/>
        </w:rPr>
        <w:br/>
        <w:t xml:space="preserve">Email: </w:t>
      </w:r>
      <w:hyperlink r:id="rId6" w:tgtFrame="_blank" w:history="1">
        <w:r w:rsidRPr="00660158">
          <w:rPr>
            <w:rFonts w:ascii="Times New Roman" w:eastAsia="Times New Roman" w:hAnsi="Times New Roman" w:cs="Times New Roman"/>
            <w:color w:val="0000FF"/>
            <w:kern w:val="0"/>
            <w:u w:val="single"/>
            <w14:ligatures w14:val="none"/>
          </w:rPr>
          <w:t>paivi.laaksokuivalainen@immersal.com</w:t>
        </w:r>
      </w:hyperlink>
    </w:p>
    <w:p w14:paraId="38FF16E9" w14:textId="6B80179A" w:rsidR="00660158" w:rsidRDefault="006D4CF2" w:rsidP="00660158">
      <w:pPr>
        <w:pStyle w:val="ListParagraph"/>
        <w:numPr>
          <w:ilvl w:val="0"/>
          <w:numId w:val="1"/>
        </w:numPr>
      </w:pPr>
      <w:proofErr w:type="spellStart"/>
      <w:r>
        <w:t>Clearx</w:t>
      </w:r>
      <w:proofErr w:type="spellEnd"/>
      <w:r>
        <w:t xml:space="preserve"> with google</w:t>
      </w:r>
    </w:p>
    <w:p w14:paraId="705FFCD4" w14:textId="4C760B91" w:rsidR="006D4CF2" w:rsidRDefault="006D4CF2" w:rsidP="006D4CF2">
      <w:pPr>
        <w:pStyle w:val="ListParagraph"/>
        <w:numPr>
          <w:ilvl w:val="1"/>
          <w:numId w:val="1"/>
        </w:numPr>
      </w:pPr>
      <w:hyperlink r:id="rId7" w:history="1">
        <w:r w:rsidRPr="00783E08">
          <w:rPr>
            <w:rStyle w:val="Hyperlink"/>
          </w:rPr>
          <w:t>https://cloud.google.com/blog/topics/telecommunications/clearx-service-exposes-telco-capabilities-through-apis/</w:t>
        </w:r>
      </w:hyperlink>
    </w:p>
    <w:p w14:paraId="29F83E40" w14:textId="47F6864C" w:rsidR="006D4CF2" w:rsidRDefault="006D4CF2" w:rsidP="006D4CF2">
      <w:pPr>
        <w:pStyle w:val="ListParagraph"/>
        <w:numPr>
          <w:ilvl w:val="0"/>
          <w:numId w:val="1"/>
        </w:numPr>
      </w:pPr>
      <w:r>
        <w:t>With orange</w:t>
      </w:r>
    </w:p>
    <w:p w14:paraId="27B13043" w14:textId="77777777" w:rsidR="006D4CF2" w:rsidRDefault="006D4CF2" w:rsidP="006D4CF2">
      <w:pPr>
        <w:pStyle w:val="NormalWeb"/>
        <w:ind w:left="1440"/>
      </w:pPr>
      <w:r>
        <w:rPr>
          <w:rStyle w:val="Strong"/>
          <w:rFonts w:eastAsiaTheme="majorEastAsia"/>
        </w:rPr>
        <w:t>Standout Use Cases of Network APIs</w:t>
      </w:r>
    </w:p>
    <w:p w14:paraId="53955048" w14:textId="77777777" w:rsidR="006D4CF2" w:rsidRDefault="006D4CF2" w:rsidP="006D4CF2">
      <w:pPr>
        <w:pStyle w:val="NormalWeb"/>
        <w:numPr>
          <w:ilvl w:val="1"/>
          <w:numId w:val="1"/>
        </w:numPr>
      </w:pPr>
      <w:r>
        <w:t>Several impressive use cases emerged, showcasing the wide range of applications of Network APIs. The jury selected three standout use cases.</w:t>
      </w:r>
    </w:p>
    <w:p w14:paraId="2235C11C" w14:textId="77777777" w:rsidR="006D4CF2" w:rsidRDefault="006D4CF2" w:rsidP="006D4CF2">
      <w:pPr>
        <w:pStyle w:val="NormalWeb"/>
        <w:numPr>
          <w:ilvl w:val="1"/>
          <w:numId w:val="1"/>
        </w:numPr>
      </w:pPr>
      <w:r>
        <w:t>#</w:t>
      </w:r>
      <w:proofErr w:type="gramStart"/>
      <w:r>
        <w:t>1 .</w:t>
      </w:r>
      <w:proofErr w:type="gramEnd"/>
      <w:r>
        <w:t xml:space="preserve"> Domos.ai proposed a connectivity use case using the Quality-of-Service API. By leveraging network insights, the </w:t>
      </w:r>
      <w:proofErr w:type="gramStart"/>
      <w:r>
        <w:t>Quality of Service</w:t>
      </w:r>
      <w:proofErr w:type="gramEnd"/>
      <w:r>
        <w:t xml:space="preserve"> API improves real-time communication of applications. This function offers a consistent user experience to the end users, such as improved latency when using the Teams application.</w:t>
      </w:r>
    </w:p>
    <w:p w14:paraId="033E18AE" w14:textId="77777777" w:rsidR="006D4CF2" w:rsidRDefault="006D4CF2" w:rsidP="006D4CF2">
      <w:pPr>
        <w:pStyle w:val="NormalWeb"/>
        <w:numPr>
          <w:ilvl w:val="1"/>
          <w:numId w:val="1"/>
        </w:numPr>
      </w:pPr>
      <w:r>
        <w:t xml:space="preserve">#2. </w:t>
      </w:r>
      <w:proofErr w:type="spellStart"/>
      <w:r>
        <w:t>LabLabee</w:t>
      </w:r>
      <w:proofErr w:type="spellEnd"/>
      <w:r>
        <w:t xml:space="preserve"> developed an application which enables elderly individuals with mental loss of autonomy to maintain their independence outside of their homes within a defined geographical area, surpassing the limitations of Wi-Fi range, without requiring an additional device thanks to Orange Geofencing API.</w:t>
      </w:r>
    </w:p>
    <w:p w14:paraId="004585F5" w14:textId="77777777" w:rsidR="006D4CF2" w:rsidRDefault="006D4CF2" w:rsidP="006D4CF2">
      <w:pPr>
        <w:pStyle w:val="NormalWeb"/>
        <w:numPr>
          <w:ilvl w:val="1"/>
          <w:numId w:val="1"/>
        </w:numPr>
      </w:pPr>
      <w:r>
        <w:t xml:space="preserve">#3. NearMe team </w:t>
      </w:r>
      <w:proofErr w:type="spellStart"/>
      <w:r>
        <w:t>developped</w:t>
      </w:r>
      <w:proofErr w:type="spellEnd"/>
      <w:r>
        <w:t xml:space="preserve"> a location-based promotions and mobile service with secured on-boarding using Sim Swap and Number Verification APIs. When a mobile device enters a specific area, notifications are sent to nearby merchants, who can offer personalized promotions. NearMe is a team of two individuals who didn’t know each other before the hackathon and new nothing about Network APIs</w:t>
      </w:r>
    </w:p>
    <w:p w14:paraId="052A26F7" w14:textId="4E1710FE" w:rsidR="006D4CF2" w:rsidRDefault="00681153" w:rsidP="006D4CF2">
      <w:pPr>
        <w:pStyle w:val="ListParagraph"/>
        <w:numPr>
          <w:ilvl w:val="0"/>
          <w:numId w:val="1"/>
        </w:numPr>
      </w:pPr>
      <w:proofErr w:type="spellStart"/>
      <w:r>
        <w:t>Kepit</w:t>
      </w:r>
      <w:proofErr w:type="spellEnd"/>
      <w:r>
        <w:t xml:space="preserve"> systems</w:t>
      </w:r>
    </w:p>
    <w:p w14:paraId="516BB0DA" w14:textId="0936D98C" w:rsidR="00681153" w:rsidRDefault="00681153" w:rsidP="00681153">
      <w:pPr>
        <w:pStyle w:val="ListParagraph"/>
        <w:numPr>
          <w:ilvl w:val="1"/>
          <w:numId w:val="1"/>
        </w:numPr>
      </w:pPr>
      <w:hyperlink r:id="rId8" w:history="1">
        <w:r w:rsidRPr="00783E08">
          <w:rPr>
            <w:rStyle w:val="Hyperlink"/>
          </w:rPr>
          <w:t>https://www.nokia.com/blog/nokia-and-elisa-conduct-successful-poc-on-monetizing-l4s-with-network-as-code/</w:t>
        </w:r>
      </w:hyperlink>
    </w:p>
    <w:p w14:paraId="7B26B706" w14:textId="0A1CA566" w:rsidR="00681153" w:rsidRDefault="004C100B" w:rsidP="00681153">
      <w:pPr>
        <w:pStyle w:val="ListParagraph"/>
        <w:numPr>
          <w:ilvl w:val="0"/>
          <w:numId w:val="1"/>
        </w:numPr>
      </w:pPr>
      <w:r>
        <w:t>SEFAR</w:t>
      </w:r>
    </w:p>
    <w:p w14:paraId="4E32FE5E" w14:textId="13D42C11" w:rsidR="004C100B" w:rsidRDefault="004C100B" w:rsidP="004C100B">
      <w:pPr>
        <w:pStyle w:val="ListParagraph"/>
        <w:numPr>
          <w:ilvl w:val="1"/>
          <w:numId w:val="1"/>
        </w:numPr>
      </w:pPr>
      <w:hyperlink r:id="rId9" w:history="1">
        <w:r w:rsidRPr="00783E08">
          <w:rPr>
            <w:rStyle w:val="Hyperlink"/>
          </w:rPr>
          <w:t>https://www.samenacouncil.org/samena_daily_news?news=97937</w:t>
        </w:r>
      </w:hyperlink>
    </w:p>
    <w:p w14:paraId="43414AE6" w14:textId="35077BB0" w:rsidR="004C100B" w:rsidRDefault="00764779" w:rsidP="004C100B">
      <w:pPr>
        <w:pStyle w:val="ListParagraph"/>
        <w:numPr>
          <w:ilvl w:val="0"/>
          <w:numId w:val="1"/>
        </w:numPr>
      </w:pPr>
      <w:r>
        <w:t xml:space="preserve">Wavemaker </w:t>
      </w:r>
    </w:p>
    <w:p w14:paraId="36FC7E12" w14:textId="2013F167" w:rsidR="00764779" w:rsidRDefault="00764779" w:rsidP="00764779">
      <w:pPr>
        <w:pStyle w:val="ListParagraph"/>
        <w:numPr>
          <w:ilvl w:val="1"/>
          <w:numId w:val="1"/>
        </w:numPr>
      </w:pPr>
      <w:hyperlink r:id="rId10" w:history="1">
        <w:r w:rsidRPr="00783E08">
          <w:rPr>
            <w:rStyle w:val="Hyperlink"/>
          </w:rPr>
          <w:t>https://www.wavemaker.com/newscenter/wavemaker-launches-component-marketplace-for-5g-powered-apps-integrates-nokia-apis/</w:t>
        </w:r>
      </w:hyperlink>
    </w:p>
    <w:p w14:paraId="23355E0F" w14:textId="4594ADBD" w:rsidR="00764779" w:rsidRDefault="00764779" w:rsidP="00764779">
      <w:pPr>
        <w:pStyle w:val="ListParagraph"/>
        <w:numPr>
          <w:ilvl w:val="0"/>
          <w:numId w:val="1"/>
        </w:numPr>
      </w:pPr>
      <w:r>
        <w:t>Elmo cars</w:t>
      </w:r>
    </w:p>
    <w:p w14:paraId="0FDADC9D" w14:textId="257F55D8" w:rsidR="00764779" w:rsidRDefault="00764779" w:rsidP="00764779">
      <w:pPr>
        <w:pStyle w:val="ListParagraph"/>
        <w:numPr>
          <w:ilvl w:val="1"/>
          <w:numId w:val="1"/>
        </w:numPr>
      </w:pPr>
      <w:hyperlink r:id="rId11" w:history="1">
        <w:r w:rsidRPr="00783E08">
          <w:rPr>
            <w:rStyle w:val="Hyperlink"/>
          </w:rPr>
          <w:t>https://pf.content.nokia.com/t01456-nac-csp-use-cases/Enhancing-Connectivity-for-Remote-Driving-with-Network-as-Code-and-Elmo-Cars</w:t>
        </w:r>
      </w:hyperlink>
    </w:p>
    <w:p w14:paraId="7499D8AC" w14:textId="4041A87B" w:rsidR="00764779" w:rsidRDefault="00764779" w:rsidP="00764779">
      <w:pPr>
        <w:pStyle w:val="ListParagraph"/>
        <w:numPr>
          <w:ilvl w:val="0"/>
          <w:numId w:val="1"/>
        </w:numPr>
      </w:pPr>
      <w:proofErr w:type="spellStart"/>
      <w:r>
        <w:t>Quorus</w:t>
      </w:r>
      <w:proofErr w:type="spellEnd"/>
    </w:p>
    <w:p w14:paraId="4042DBBB" w14:textId="1EF4A3FC" w:rsidR="00764779" w:rsidRDefault="00764779" w:rsidP="00764779">
      <w:pPr>
        <w:pStyle w:val="ListParagraph"/>
        <w:numPr>
          <w:ilvl w:val="1"/>
          <w:numId w:val="1"/>
        </w:numPr>
      </w:pPr>
      <w:hyperlink r:id="rId12" w:history="1">
        <w:r w:rsidRPr="00783E08">
          <w:rPr>
            <w:rStyle w:val="Hyperlink"/>
          </w:rPr>
          <w:t>https://www.linkedin.com/posts/atulpurohit_networkascode-enterpriseinnovation-digitaltransformation-activity-7298264543095369732-X64c</w:t>
        </w:r>
      </w:hyperlink>
    </w:p>
    <w:p w14:paraId="528946DD" w14:textId="75882CBA" w:rsidR="00764779" w:rsidRDefault="00AB4829" w:rsidP="00764779">
      <w:pPr>
        <w:pStyle w:val="ListParagraph"/>
        <w:numPr>
          <w:ilvl w:val="0"/>
          <w:numId w:val="1"/>
        </w:numPr>
      </w:pPr>
      <w:r w:rsidRPr="00AB4829">
        <w:t xml:space="preserve">Bounteous x </w:t>
      </w:r>
      <w:proofErr w:type="spellStart"/>
      <w:r w:rsidRPr="00AB4829">
        <w:t>Accolite</w:t>
      </w:r>
      <w:proofErr w:type="spellEnd"/>
    </w:p>
    <w:p w14:paraId="0C924443" w14:textId="12ED3311" w:rsidR="00AB4829" w:rsidRDefault="00AB4829" w:rsidP="00AB4829">
      <w:pPr>
        <w:pStyle w:val="ListParagraph"/>
        <w:numPr>
          <w:ilvl w:val="1"/>
          <w:numId w:val="1"/>
        </w:numPr>
      </w:pPr>
      <w:r w:rsidRPr="00AB4829">
        <w:t xml:space="preserve">Bounteous x </w:t>
      </w:r>
      <w:proofErr w:type="spellStart"/>
      <w:r w:rsidRPr="00AB4829">
        <w:t>Accolite</w:t>
      </w:r>
      <w:proofErr w:type="spellEnd"/>
      <w:r w:rsidRPr="00AB4829">
        <w:t xml:space="preserve"> and Nokia are initially focusing on enabling health care applications that allow patients and hospitals, for example, to track ambulance location to accelerate response times in emergency situations. Bounteous x </w:t>
      </w:r>
      <w:proofErr w:type="spellStart"/>
      <w:r w:rsidRPr="00AB4829">
        <w:t>Accolite</w:t>
      </w:r>
      <w:proofErr w:type="spellEnd"/>
      <w:r w:rsidRPr="00AB4829">
        <w:t xml:space="preserve"> works across a range of industries, including telecommunications and media, health care, financial services, and media, to strengthen customer online experiences with greater product offerings and service delivery.</w:t>
      </w:r>
    </w:p>
    <w:p w14:paraId="2EB7CA5A" w14:textId="32DB46B9" w:rsidR="00AB4829" w:rsidRDefault="00AB4829" w:rsidP="00AB4829">
      <w:pPr>
        <w:pStyle w:val="ListParagraph"/>
        <w:numPr>
          <w:ilvl w:val="1"/>
          <w:numId w:val="1"/>
        </w:numPr>
      </w:pPr>
      <w:hyperlink r:id="rId13" w:history="1">
        <w:r w:rsidRPr="00783E08">
          <w:rPr>
            <w:rStyle w:val="Hyperlink"/>
          </w:rPr>
          <w:t>https://www.nokia.com/about-us/news/releases/2024/08/01/bounteous-x-accolite-and-nokia-sign-agreement-to-boost-network-api-use-case-development-leveraging-5g-capabilities/</w:t>
        </w:r>
      </w:hyperlink>
    </w:p>
    <w:p w14:paraId="7CFA5EFE" w14:textId="1F74E980" w:rsidR="00AB4829" w:rsidRDefault="00AB4829" w:rsidP="00AB4829">
      <w:pPr>
        <w:pStyle w:val="ListParagraph"/>
        <w:numPr>
          <w:ilvl w:val="1"/>
          <w:numId w:val="1"/>
        </w:numPr>
      </w:pPr>
      <w:hyperlink r:id="rId14" w:history="1">
        <w:r w:rsidRPr="00783E08">
          <w:rPr>
            <w:rStyle w:val="Hyperlink"/>
          </w:rPr>
          <w:t>https://www.bounteous.com/insights/2024/08/01/press-release-bounteous-x-accolite-and-nokia-sign-agreement-boost-network-api/</w:t>
        </w:r>
      </w:hyperlink>
    </w:p>
    <w:p w14:paraId="7757D022" w14:textId="77777777" w:rsidR="00AB4829" w:rsidRDefault="00AB4829" w:rsidP="00AB4829">
      <w:pPr>
        <w:pStyle w:val="ListParagraph"/>
        <w:numPr>
          <w:ilvl w:val="1"/>
          <w:numId w:val="1"/>
        </w:numPr>
      </w:pPr>
    </w:p>
    <w:sectPr w:rsidR="00AB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CFC"/>
    <w:multiLevelType w:val="multilevel"/>
    <w:tmpl w:val="870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653FC"/>
    <w:multiLevelType w:val="hybridMultilevel"/>
    <w:tmpl w:val="4B3EF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63723">
    <w:abstractNumId w:val="1"/>
  </w:num>
  <w:num w:numId="2" w16cid:durableId="40626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23"/>
    <w:rsid w:val="004C100B"/>
    <w:rsid w:val="00660158"/>
    <w:rsid w:val="00681153"/>
    <w:rsid w:val="006D4CF2"/>
    <w:rsid w:val="00764779"/>
    <w:rsid w:val="009B0923"/>
    <w:rsid w:val="00A3354E"/>
    <w:rsid w:val="00AB4829"/>
    <w:rsid w:val="00E05EC3"/>
    <w:rsid w:val="00E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A9E7"/>
  <w15:chartTrackingRefBased/>
  <w15:docId w15:val="{B6A4A6A6-672F-0844-B8CB-27DF5830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923"/>
    <w:rPr>
      <w:rFonts w:eastAsiaTheme="majorEastAsia" w:cstheme="majorBidi"/>
      <w:color w:val="272727" w:themeColor="text1" w:themeTint="D8"/>
    </w:rPr>
  </w:style>
  <w:style w:type="paragraph" w:styleId="Title">
    <w:name w:val="Title"/>
    <w:basedOn w:val="Normal"/>
    <w:next w:val="Normal"/>
    <w:link w:val="TitleChar"/>
    <w:uiPriority w:val="10"/>
    <w:qFormat/>
    <w:rsid w:val="009B0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923"/>
    <w:pPr>
      <w:spacing w:before="160"/>
      <w:jc w:val="center"/>
    </w:pPr>
    <w:rPr>
      <w:i/>
      <w:iCs/>
      <w:color w:val="404040" w:themeColor="text1" w:themeTint="BF"/>
    </w:rPr>
  </w:style>
  <w:style w:type="character" w:customStyle="1" w:styleId="QuoteChar">
    <w:name w:val="Quote Char"/>
    <w:basedOn w:val="DefaultParagraphFont"/>
    <w:link w:val="Quote"/>
    <w:uiPriority w:val="29"/>
    <w:rsid w:val="009B0923"/>
    <w:rPr>
      <w:i/>
      <w:iCs/>
      <w:color w:val="404040" w:themeColor="text1" w:themeTint="BF"/>
    </w:rPr>
  </w:style>
  <w:style w:type="paragraph" w:styleId="ListParagraph">
    <w:name w:val="List Paragraph"/>
    <w:basedOn w:val="Normal"/>
    <w:uiPriority w:val="34"/>
    <w:qFormat/>
    <w:rsid w:val="009B0923"/>
    <w:pPr>
      <w:ind w:left="720"/>
      <w:contextualSpacing/>
    </w:pPr>
  </w:style>
  <w:style w:type="character" w:styleId="IntenseEmphasis">
    <w:name w:val="Intense Emphasis"/>
    <w:basedOn w:val="DefaultParagraphFont"/>
    <w:uiPriority w:val="21"/>
    <w:qFormat/>
    <w:rsid w:val="009B0923"/>
    <w:rPr>
      <w:i/>
      <w:iCs/>
      <w:color w:val="0F4761" w:themeColor="accent1" w:themeShade="BF"/>
    </w:rPr>
  </w:style>
  <w:style w:type="paragraph" w:styleId="IntenseQuote">
    <w:name w:val="Intense Quote"/>
    <w:basedOn w:val="Normal"/>
    <w:next w:val="Normal"/>
    <w:link w:val="IntenseQuoteChar"/>
    <w:uiPriority w:val="30"/>
    <w:qFormat/>
    <w:rsid w:val="009B0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923"/>
    <w:rPr>
      <w:i/>
      <w:iCs/>
      <w:color w:val="0F4761" w:themeColor="accent1" w:themeShade="BF"/>
    </w:rPr>
  </w:style>
  <w:style w:type="character" w:styleId="IntenseReference">
    <w:name w:val="Intense Reference"/>
    <w:basedOn w:val="DefaultParagraphFont"/>
    <w:uiPriority w:val="32"/>
    <w:qFormat/>
    <w:rsid w:val="009B0923"/>
    <w:rPr>
      <w:b/>
      <w:bCs/>
      <w:smallCaps/>
      <w:color w:val="0F4761" w:themeColor="accent1" w:themeShade="BF"/>
      <w:spacing w:val="5"/>
    </w:rPr>
  </w:style>
  <w:style w:type="paragraph" w:styleId="NormalWeb">
    <w:name w:val="Normal (Web)"/>
    <w:basedOn w:val="Normal"/>
    <w:uiPriority w:val="99"/>
    <w:semiHidden/>
    <w:unhideWhenUsed/>
    <w:rsid w:val="006601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60158"/>
    <w:rPr>
      <w:color w:val="0000FF"/>
      <w:u w:val="single"/>
    </w:rPr>
  </w:style>
  <w:style w:type="character" w:styleId="Strong">
    <w:name w:val="Strong"/>
    <w:basedOn w:val="DefaultParagraphFont"/>
    <w:uiPriority w:val="22"/>
    <w:qFormat/>
    <w:rsid w:val="00660158"/>
    <w:rPr>
      <w:b/>
      <w:bCs/>
    </w:rPr>
  </w:style>
  <w:style w:type="character" w:styleId="UnresolvedMention">
    <w:name w:val="Unresolved Mention"/>
    <w:basedOn w:val="DefaultParagraphFont"/>
    <w:uiPriority w:val="99"/>
    <w:semiHidden/>
    <w:unhideWhenUsed/>
    <w:rsid w:val="006D4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80683">
      <w:bodyDiv w:val="1"/>
      <w:marLeft w:val="0"/>
      <w:marRight w:val="0"/>
      <w:marTop w:val="0"/>
      <w:marBottom w:val="0"/>
      <w:divBdr>
        <w:top w:val="none" w:sz="0" w:space="0" w:color="auto"/>
        <w:left w:val="none" w:sz="0" w:space="0" w:color="auto"/>
        <w:bottom w:val="none" w:sz="0" w:space="0" w:color="auto"/>
        <w:right w:val="none" w:sz="0" w:space="0" w:color="auto"/>
      </w:divBdr>
      <w:divsChild>
        <w:div w:id="470097471">
          <w:marLeft w:val="0"/>
          <w:marRight w:val="0"/>
          <w:marTop w:val="0"/>
          <w:marBottom w:val="0"/>
          <w:divBdr>
            <w:top w:val="none" w:sz="0" w:space="0" w:color="auto"/>
            <w:left w:val="none" w:sz="0" w:space="0" w:color="auto"/>
            <w:bottom w:val="none" w:sz="0" w:space="0" w:color="auto"/>
            <w:right w:val="none" w:sz="0" w:space="0" w:color="auto"/>
          </w:divBdr>
        </w:div>
        <w:div w:id="1544057888">
          <w:marLeft w:val="0"/>
          <w:marRight w:val="0"/>
          <w:marTop w:val="0"/>
          <w:marBottom w:val="0"/>
          <w:divBdr>
            <w:top w:val="none" w:sz="0" w:space="0" w:color="auto"/>
            <w:left w:val="none" w:sz="0" w:space="0" w:color="auto"/>
            <w:bottom w:val="none" w:sz="0" w:space="0" w:color="auto"/>
            <w:right w:val="none" w:sz="0" w:space="0" w:color="auto"/>
          </w:divBdr>
        </w:div>
      </w:divsChild>
    </w:div>
    <w:div w:id="512569127">
      <w:bodyDiv w:val="1"/>
      <w:marLeft w:val="0"/>
      <w:marRight w:val="0"/>
      <w:marTop w:val="0"/>
      <w:marBottom w:val="0"/>
      <w:divBdr>
        <w:top w:val="none" w:sz="0" w:space="0" w:color="auto"/>
        <w:left w:val="none" w:sz="0" w:space="0" w:color="auto"/>
        <w:bottom w:val="none" w:sz="0" w:space="0" w:color="auto"/>
        <w:right w:val="none" w:sz="0" w:space="0" w:color="auto"/>
      </w:divBdr>
    </w:div>
    <w:div w:id="10720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kia.com/blog/nokia-and-elisa-conduct-successful-poc-on-monetizing-l4s-with-network-as-code/" TargetMode="External"/><Relationship Id="rId13" Type="http://schemas.openxmlformats.org/officeDocument/2006/relationships/hyperlink" Target="https://www.nokia.com/about-us/news/releases/2024/08/01/bounteous-x-accolite-and-nokia-sign-agreement-to-boost-network-api-use-case-development-leveraging-5g-capabilities/" TargetMode="External"/><Relationship Id="rId3" Type="http://schemas.openxmlformats.org/officeDocument/2006/relationships/settings" Target="settings.xml"/><Relationship Id="rId7" Type="http://schemas.openxmlformats.org/officeDocument/2006/relationships/hyperlink" Target="https://cloud.google.com/blog/topics/telecommunications/clearx-service-exposes-telco-capabilities-through-apis/" TargetMode="External"/><Relationship Id="rId12" Type="http://schemas.openxmlformats.org/officeDocument/2006/relationships/hyperlink" Target="https://www.linkedin.com/posts/atulpurohit_networkascode-enterpriseinnovation-digitaltransformation-activity-7298264543095369732-X64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aivi.laaksokuivalainen@immersal.com" TargetMode="External"/><Relationship Id="rId11" Type="http://schemas.openxmlformats.org/officeDocument/2006/relationships/hyperlink" Target="https://pf.content.nokia.com/t01456-nac-csp-use-cases/Enhancing-Connectivity-for-Remote-Driving-with-Network-as-Code-and-Elmo-Cars" TargetMode="External"/><Relationship Id="rId5" Type="http://schemas.openxmlformats.org/officeDocument/2006/relationships/hyperlink" Target="http://www.immersal.com/immersal-city-scale" TargetMode="External"/><Relationship Id="rId15" Type="http://schemas.openxmlformats.org/officeDocument/2006/relationships/fontTable" Target="fontTable.xml"/><Relationship Id="rId10" Type="http://schemas.openxmlformats.org/officeDocument/2006/relationships/hyperlink" Target="https://www.wavemaker.com/newscenter/wavemaker-launches-component-marketplace-for-5g-powered-apps-integrates-nokia-apis/" TargetMode="External"/><Relationship Id="rId4" Type="http://schemas.openxmlformats.org/officeDocument/2006/relationships/webSettings" Target="webSettings.xml"/><Relationship Id="rId9" Type="http://schemas.openxmlformats.org/officeDocument/2006/relationships/hyperlink" Target="https://www.samenacouncil.org/samena_daily_news?news=97937" TargetMode="External"/><Relationship Id="rId14" Type="http://schemas.openxmlformats.org/officeDocument/2006/relationships/hyperlink" Target="https://www.bounteous.com/insights/2024/08/01/press-release-bounteous-x-accolite-and-nokia-sign-agreement-boost-network-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3</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Pallisery, Santhoshkumar</dc:creator>
  <cp:keywords/>
  <dc:description/>
  <cp:lastModifiedBy>Pallisery, Santhoshkumar</cp:lastModifiedBy>
  <cp:revision>3</cp:revision>
  <dcterms:created xsi:type="dcterms:W3CDTF">2025-03-25T13:09:00Z</dcterms:created>
  <dcterms:modified xsi:type="dcterms:W3CDTF">2025-03-25T17:38:00Z</dcterms:modified>
</cp:coreProperties>
</file>