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7D6C" w14:textId="55E1D984" w:rsidR="00F15EA7" w:rsidRPr="00C45CAE" w:rsidRDefault="00E47200">
      <w:pPr>
        <w:pStyle w:val="HeadingEULA"/>
        <w:widowControl w:val="0"/>
        <w:rPr>
          <w:rFonts w:eastAsia="SimSun"/>
          <w:sz w:val="20"/>
          <w:szCs w:val="20"/>
        </w:rPr>
      </w:pPr>
      <w:r w:rsidRPr="00C45CAE">
        <w:rPr>
          <w:rFonts w:eastAsia="SimSun"/>
          <w:sz w:val="20"/>
          <w:szCs w:val="20"/>
        </w:rPr>
        <w:t>MICROSOFT SOFTWARE LICENSE TERMS</w:t>
      </w:r>
    </w:p>
    <w:p w14:paraId="1D7352D5" w14:textId="57A4CE0B" w:rsidR="00F15EA7" w:rsidRPr="00C45CAE" w:rsidRDefault="00E47200">
      <w:pPr>
        <w:pStyle w:val="HeadingSoftwareTitle"/>
        <w:widowControl w:val="0"/>
        <w:rPr>
          <w:rFonts w:eastAsia="SimSun"/>
          <w:sz w:val="20"/>
          <w:szCs w:val="20"/>
        </w:rPr>
      </w:pPr>
      <w:r w:rsidRPr="00C45CAE">
        <w:rPr>
          <w:rFonts w:eastAsia="SimSun"/>
          <w:sz w:val="20"/>
          <w:szCs w:val="20"/>
        </w:rPr>
        <w:t>MICROSOFT VISUA</w:t>
      </w:r>
      <w:r w:rsidR="00DC7237">
        <w:rPr>
          <w:rFonts w:eastAsia="SimSun"/>
          <w:sz w:val="20"/>
          <w:szCs w:val="20"/>
        </w:rPr>
        <w:t>L STUDIO ISOLATED SHELL 2017</w:t>
      </w:r>
    </w:p>
    <w:p w14:paraId="6C3D6A80" w14:textId="77777777" w:rsidR="00F15EA7" w:rsidRPr="00C45CAE" w:rsidRDefault="00E47200">
      <w:pPr>
        <w:pStyle w:val="Preamble"/>
        <w:widowControl w:val="0"/>
        <w:rPr>
          <w:rFonts w:eastAsia="SimSun"/>
          <w:b w:val="0"/>
          <w:bCs w:val="0"/>
          <w:sz w:val="20"/>
          <w:szCs w:val="20"/>
        </w:rPr>
      </w:pPr>
      <w:r w:rsidRPr="00C45CAE">
        <w:rPr>
          <w:rFonts w:eastAsia="SimSun"/>
          <w:b w:val="0"/>
          <w:bCs w:val="0"/>
          <w:sz w:val="20"/>
          <w:szCs w:val="20"/>
        </w:rPr>
        <w:t>These license terms are an agreement between Microsoft Corporation (or based on where you live, one of its affiliates) and you. They apply to the software named above</w:t>
      </w:r>
      <w:r w:rsidR="004F0BDD" w:rsidRPr="00C45CAE">
        <w:rPr>
          <w:rFonts w:eastAsia="SimSun"/>
          <w:b w:val="0"/>
          <w:bCs w:val="0"/>
          <w:sz w:val="20"/>
          <w:szCs w:val="20"/>
        </w:rPr>
        <w:t>.</w:t>
      </w:r>
      <w:r w:rsidRPr="00C45CAE">
        <w:rPr>
          <w:rFonts w:eastAsia="SimSun"/>
          <w:b w:val="0"/>
          <w:bCs w:val="0"/>
          <w:sz w:val="20"/>
          <w:szCs w:val="20"/>
        </w:rPr>
        <w:t xml:space="preserve"> The terms also apply to any Microsoft</w:t>
      </w:r>
      <w:r w:rsidR="004F0BDD" w:rsidRPr="00C45CAE">
        <w:rPr>
          <w:rFonts w:eastAsia="SimSun"/>
          <w:b w:val="0"/>
          <w:bCs w:val="0"/>
          <w:sz w:val="20"/>
          <w:szCs w:val="20"/>
        </w:rPr>
        <w:t xml:space="preserve"> services or updates for the software, except to the extent those have </w:t>
      </w:r>
      <w:r w:rsidR="00FA795B" w:rsidRPr="00C45CAE">
        <w:rPr>
          <w:rFonts w:eastAsia="SimSun"/>
          <w:b w:val="0"/>
          <w:bCs w:val="0"/>
          <w:sz w:val="20"/>
          <w:szCs w:val="20"/>
        </w:rPr>
        <w:t>different</w:t>
      </w:r>
      <w:r w:rsidR="004F0BDD" w:rsidRPr="00C45CAE">
        <w:rPr>
          <w:rFonts w:eastAsia="SimSun"/>
          <w:b w:val="0"/>
          <w:bCs w:val="0"/>
          <w:sz w:val="20"/>
          <w:szCs w:val="20"/>
        </w:rPr>
        <w:t xml:space="preserve"> terms.</w:t>
      </w:r>
    </w:p>
    <w:p w14:paraId="0B2BA864" w14:textId="77777777" w:rsidR="00F15EA7" w:rsidRPr="00C45CAE" w:rsidRDefault="00E47200">
      <w:pPr>
        <w:pStyle w:val="PreambleBorderAbove"/>
        <w:widowControl w:val="0"/>
        <w:rPr>
          <w:rFonts w:eastAsia="SimSun"/>
          <w:sz w:val="20"/>
          <w:szCs w:val="20"/>
        </w:rPr>
      </w:pPr>
      <w:r w:rsidRPr="00C45CAE">
        <w:rPr>
          <w:sz w:val="20"/>
          <w:szCs w:val="20"/>
        </w:rPr>
        <w:t>IF YOU COMPLY WITH THESE LICENSE TERMS, YOU HAVE THE</w:t>
      </w:r>
      <w:r w:rsidR="00FA795B" w:rsidRPr="00C45CAE">
        <w:rPr>
          <w:sz w:val="20"/>
          <w:szCs w:val="20"/>
        </w:rPr>
        <w:t xml:space="preserve"> </w:t>
      </w:r>
      <w:r w:rsidRPr="00C45CAE">
        <w:rPr>
          <w:sz w:val="20"/>
          <w:szCs w:val="20"/>
        </w:rPr>
        <w:t>RIGHTS BELOW.</w:t>
      </w:r>
    </w:p>
    <w:p w14:paraId="24E7A96B" w14:textId="77777777" w:rsidR="00B406AF" w:rsidRPr="00C45CAE" w:rsidRDefault="00E47200">
      <w:pPr>
        <w:pStyle w:val="Heading1"/>
        <w:widowControl w:val="0"/>
        <w:rPr>
          <w:rFonts w:eastAsia="SimSun"/>
          <w:b w:val="0"/>
          <w:bCs w:val="0"/>
          <w:sz w:val="20"/>
          <w:szCs w:val="20"/>
        </w:rPr>
      </w:pPr>
      <w:r w:rsidRPr="00C45CAE">
        <w:rPr>
          <w:rFonts w:eastAsia="SimSun"/>
          <w:sz w:val="20"/>
          <w:szCs w:val="20"/>
        </w:rPr>
        <w:t xml:space="preserve">INSTALLATION AND USE RIGHTS. </w:t>
      </w:r>
    </w:p>
    <w:p w14:paraId="665B4456" w14:textId="77777777" w:rsidR="00F15EA7" w:rsidRPr="00C45CAE" w:rsidRDefault="00E47200" w:rsidP="00B23DFB">
      <w:pPr>
        <w:pStyle w:val="Heading2"/>
        <w:numPr>
          <w:ilvl w:val="0"/>
          <w:numId w:val="0"/>
        </w:numPr>
        <w:ind w:left="357"/>
        <w:rPr>
          <w:rStyle w:val="Body2Char"/>
          <w:rFonts w:eastAsia="SimSun"/>
          <w:b w:val="0"/>
          <w:bCs w:val="0"/>
          <w:sz w:val="20"/>
          <w:szCs w:val="20"/>
        </w:rPr>
      </w:pPr>
      <w:r w:rsidRPr="00C45CAE">
        <w:rPr>
          <w:rStyle w:val="Body2Char"/>
          <w:rFonts w:eastAsia="SimSun"/>
          <w:b w:val="0"/>
          <w:bCs w:val="0"/>
          <w:sz w:val="20"/>
          <w:szCs w:val="20"/>
        </w:rPr>
        <w:t>You may install and use any number of copies of the software</w:t>
      </w:r>
      <w:r w:rsidR="004F0BDD" w:rsidRPr="00C45CAE">
        <w:rPr>
          <w:rStyle w:val="Body2Char"/>
          <w:rFonts w:eastAsia="SimSun"/>
          <w:b w:val="0"/>
          <w:bCs w:val="0"/>
          <w:sz w:val="20"/>
          <w:szCs w:val="20"/>
        </w:rPr>
        <w:t>.</w:t>
      </w:r>
    </w:p>
    <w:p w14:paraId="5659889C" w14:textId="77777777" w:rsidR="0054177A" w:rsidRPr="00C45CAE" w:rsidRDefault="0054177A">
      <w:pPr>
        <w:pStyle w:val="Heading1"/>
        <w:widowControl w:val="0"/>
        <w:rPr>
          <w:rStyle w:val="Body2Char"/>
          <w:rFonts w:eastAsia="SimSun"/>
          <w:b w:val="0"/>
          <w:bCs w:val="0"/>
          <w:sz w:val="20"/>
          <w:szCs w:val="20"/>
        </w:rPr>
      </w:pPr>
      <w:r w:rsidRPr="00C45CAE">
        <w:rPr>
          <w:sz w:val="20"/>
          <w:szCs w:val="20"/>
        </w:rPr>
        <w:t>TERMS FOR SPECIFIC COMPONENTS.</w:t>
      </w:r>
    </w:p>
    <w:p w14:paraId="43DA9BB1" w14:textId="77777777" w:rsidR="0054177A" w:rsidRPr="00C45CAE" w:rsidRDefault="0054177A" w:rsidP="0054177A">
      <w:pPr>
        <w:pStyle w:val="Heading2"/>
        <w:rPr>
          <w:rFonts w:eastAsia="SimSun"/>
          <w:b w:val="0"/>
          <w:sz w:val="20"/>
          <w:szCs w:val="20"/>
        </w:rPr>
      </w:pPr>
      <w:r w:rsidRPr="00C45CAE">
        <w:rPr>
          <w:sz w:val="20"/>
          <w:szCs w:val="20"/>
        </w:rPr>
        <w:t xml:space="preserve">Microsoft Platforms.  </w:t>
      </w:r>
      <w:r w:rsidRPr="00C45CAE">
        <w:rPr>
          <w:b w:val="0"/>
          <w:sz w:val="20"/>
          <w:szCs w:val="20"/>
        </w:rPr>
        <w:t>The software may include components from Microsoft Windows; Microsoft Windows Server; Microsoft SQL Server; Microsoft Exchange; Microsoft Office; and Microsoft SharePoint. These components are governed by separate agreements and their own product support policies, as described in</w:t>
      </w:r>
      <w:r w:rsidRPr="00C45CAE">
        <w:rPr>
          <w:rFonts w:ascii="Garamond" w:hAnsi="Garamond"/>
          <w:b w:val="0"/>
          <w:color w:val="002060"/>
          <w:sz w:val="20"/>
          <w:szCs w:val="20"/>
        </w:rPr>
        <w:t xml:space="preserve"> </w:t>
      </w:r>
      <w:r w:rsidRPr="00C45CAE">
        <w:rPr>
          <w:b w:val="0"/>
          <w:sz w:val="20"/>
          <w:szCs w:val="20"/>
        </w:rPr>
        <w:t xml:space="preserve">the </w:t>
      </w:r>
      <w:r w:rsidR="00087D93">
        <w:rPr>
          <w:b w:val="0"/>
          <w:sz w:val="20"/>
          <w:szCs w:val="20"/>
        </w:rPr>
        <w:t xml:space="preserve">Microsoft </w:t>
      </w:r>
      <w:r w:rsidRPr="00C45CAE">
        <w:rPr>
          <w:b w:val="0"/>
          <w:sz w:val="20"/>
          <w:szCs w:val="20"/>
        </w:rPr>
        <w:t>“Licenses” folder accompanying the software</w:t>
      </w:r>
      <w:r w:rsidR="00087D93">
        <w:rPr>
          <w:b w:val="0"/>
          <w:sz w:val="20"/>
          <w:szCs w:val="20"/>
        </w:rPr>
        <w:t>, except that, if license terms for those components are also included in the associated installation directory, those license terms control</w:t>
      </w:r>
      <w:r w:rsidRPr="00C45CAE">
        <w:rPr>
          <w:b w:val="0"/>
          <w:sz w:val="20"/>
          <w:szCs w:val="20"/>
        </w:rPr>
        <w:t>.</w:t>
      </w:r>
    </w:p>
    <w:p w14:paraId="3493B908" w14:textId="77777777" w:rsidR="0011022C" w:rsidRDefault="0011022C" w:rsidP="0011022C">
      <w:pPr>
        <w:pStyle w:val="Heading2"/>
        <w:rPr>
          <w:b w:val="0"/>
          <w:sz w:val="20"/>
          <w:szCs w:val="20"/>
        </w:rPr>
      </w:pPr>
      <w:r w:rsidRPr="00C45CAE">
        <w:rPr>
          <w:sz w:val="20"/>
          <w:szCs w:val="20"/>
        </w:rPr>
        <w:t xml:space="preserve">Third Party Components.  </w:t>
      </w:r>
      <w:r w:rsidRPr="00C45CAE">
        <w:rPr>
          <w:b w:val="0"/>
          <w:sz w:val="20"/>
          <w:szCs w:val="20"/>
        </w:rPr>
        <w:t xml:space="preserve">The software may include third party components with separate legal notices or governed by other agreements, as may be described in the </w:t>
      </w:r>
      <w:proofErr w:type="spellStart"/>
      <w:r w:rsidRPr="00C45CAE">
        <w:rPr>
          <w:b w:val="0"/>
          <w:sz w:val="20"/>
          <w:szCs w:val="20"/>
        </w:rPr>
        <w:t>ThirdPartyNotices</w:t>
      </w:r>
      <w:proofErr w:type="spellEnd"/>
      <w:r w:rsidRPr="00C45CAE">
        <w:rPr>
          <w:b w:val="0"/>
          <w:sz w:val="20"/>
          <w:szCs w:val="20"/>
        </w:rPr>
        <w:t xml:space="preserve"> file</w:t>
      </w:r>
      <w:r w:rsidR="00087D93">
        <w:rPr>
          <w:b w:val="0"/>
          <w:sz w:val="20"/>
          <w:szCs w:val="20"/>
        </w:rPr>
        <w:t xml:space="preserve">(s) </w:t>
      </w:r>
      <w:r w:rsidRPr="00C45CAE">
        <w:rPr>
          <w:b w:val="0"/>
          <w:sz w:val="20"/>
          <w:szCs w:val="20"/>
        </w:rPr>
        <w:t xml:space="preserve">accompanying the software.  </w:t>
      </w:r>
    </w:p>
    <w:p w14:paraId="222E38AE" w14:textId="77777777" w:rsidR="00F15EA7" w:rsidRPr="00C45CAE" w:rsidRDefault="00E47200">
      <w:pPr>
        <w:pStyle w:val="Heading1"/>
        <w:widowControl w:val="0"/>
        <w:rPr>
          <w:rFonts w:eastAsia="SimSun"/>
          <w:b w:val="0"/>
          <w:bCs w:val="0"/>
          <w:sz w:val="20"/>
          <w:szCs w:val="20"/>
        </w:rPr>
      </w:pPr>
      <w:r w:rsidRPr="00C45CAE">
        <w:rPr>
          <w:rFonts w:eastAsia="SimSun"/>
          <w:sz w:val="20"/>
          <w:szCs w:val="20"/>
        </w:rPr>
        <w:t>SCOPE OF LICENSE.</w:t>
      </w:r>
      <w:r w:rsidRPr="00C45CAE">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62413DB5" w14:textId="77777777" w:rsidR="00F15EA7" w:rsidRPr="00C45CAE" w:rsidRDefault="00E47200">
      <w:pPr>
        <w:pStyle w:val="Bullet2"/>
        <w:widowControl w:val="0"/>
        <w:rPr>
          <w:rFonts w:eastAsia="SimSun"/>
          <w:sz w:val="20"/>
          <w:szCs w:val="20"/>
        </w:rPr>
      </w:pPr>
      <w:r w:rsidRPr="00C45CAE">
        <w:rPr>
          <w:rFonts w:eastAsia="SimSun"/>
          <w:sz w:val="20"/>
          <w:szCs w:val="20"/>
        </w:rPr>
        <w:t>work around any technical limitations in the software;</w:t>
      </w:r>
    </w:p>
    <w:p w14:paraId="7BE92211" w14:textId="77777777" w:rsidR="00F15EA7" w:rsidRPr="005F767D" w:rsidRDefault="00E47200">
      <w:pPr>
        <w:pStyle w:val="Bullet2"/>
        <w:widowControl w:val="0"/>
        <w:rPr>
          <w:rFonts w:eastAsia="SimSun"/>
          <w:sz w:val="20"/>
          <w:szCs w:val="20"/>
        </w:rPr>
      </w:pPr>
      <w:r w:rsidRPr="005F767D">
        <w:rPr>
          <w:rFonts w:eastAsia="SimSun"/>
          <w:sz w:val="20"/>
          <w:szCs w:val="20"/>
        </w:rPr>
        <w:t xml:space="preserve">reverse engineer, decompile or disassemble the software, </w:t>
      </w:r>
      <w:r w:rsidR="00C75044" w:rsidRPr="005F767D">
        <w:t>or otherwise attempt to derive the source code for the software</w:t>
      </w:r>
      <w:r w:rsidR="00C75044" w:rsidRPr="005F767D">
        <w:rPr>
          <w:rFonts w:eastAsia="SimSun"/>
          <w:sz w:val="20"/>
          <w:szCs w:val="20"/>
        </w:rPr>
        <w:t xml:space="preserve"> </w:t>
      </w:r>
      <w:r w:rsidRPr="005F767D">
        <w:rPr>
          <w:rFonts w:eastAsia="SimSun"/>
          <w:sz w:val="20"/>
          <w:szCs w:val="20"/>
        </w:rPr>
        <w:t>except</w:t>
      </w:r>
      <w:r w:rsidR="00C75044" w:rsidRPr="005F767D">
        <w:rPr>
          <w:rFonts w:eastAsia="SimSun"/>
          <w:sz w:val="20"/>
          <w:szCs w:val="20"/>
        </w:rPr>
        <w:t>,</w:t>
      </w:r>
      <w:r w:rsidRPr="005F767D">
        <w:rPr>
          <w:rFonts w:eastAsia="SimSun"/>
          <w:sz w:val="20"/>
          <w:szCs w:val="20"/>
        </w:rPr>
        <w:t xml:space="preserve"> and only to the extent </w:t>
      </w:r>
      <w:r w:rsidR="00C75044" w:rsidRPr="005F767D">
        <w:rPr>
          <w:rFonts w:eastAsia="SimSun"/>
          <w:sz w:val="20"/>
          <w:szCs w:val="20"/>
        </w:rPr>
        <w:t>required by third party licensing terms governing the use of certain open source components that may be included in the softwar</w:t>
      </w:r>
      <w:bookmarkStart w:id="0" w:name="_GoBack"/>
      <w:bookmarkEnd w:id="0"/>
      <w:r w:rsidR="00C75044" w:rsidRPr="005F767D">
        <w:rPr>
          <w:rFonts w:eastAsia="SimSun"/>
          <w:sz w:val="20"/>
          <w:szCs w:val="20"/>
        </w:rPr>
        <w:t>e</w:t>
      </w:r>
      <w:r w:rsidRPr="005F767D">
        <w:rPr>
          <w:rFonts w:eastAsia="SimSun"/>
          <w:sz w:val="20"/>
          <w:szCs w:val="20"/>
        </w:rPr>
        <w:t>;</w:t>
      </w:r>
    </w:p>
    <w:p w14:paraId="39CCD3CC" w14:textId="77777777" w:rsidR="00FD293A" w:rsidRPr="00C45CAE" w:rsidRDefault="00FD293A">
      <w:pPr>
        <w:pStyle w:val="Bullet2"/>
        <w:widowControl w:val="0"/>
        <w:rPr>
          <w:rFonts w:eastAsia="SimSun"/>
          <w:sz w:val="20"/>
          <w:szCs w:val="20"/>
        </w:rPr>
      </w:pPr>
      <w:r w:rsidRPr="00C45CAE">
        <w:rPr>
          <w:rFonts w:eastAsia="SimSun"/>
          <w:sz w:val="20"/>
          <w:szCs w:val="20"/>
        </w:rPr>
        <w:t>remove, minimize, block or modify any notices of Microsoft or its suppli</w:t>
      </w:r>
      <w:r w:rsidR="000E462E" w:rsidRPr="00C45CAE">
        <w:rPr>
          <w:rFonts w:eastAsia="SimSun"/>
          <w:sz w:val="20"/>
          <w:szCs w:val="20"/>
        </w:rPr>
        <w:t>ers in the soft</w:t>
      </w:r>
      <w:r w:rsidRPr="00C45CAE">
        <w:rPr>
          <w:rFonts w:eastAsia="SimSun"/>
          <w:sz w:val="20"/>
          <w:szCs w:val="20"/>
        </w:rPr>
        <w:t xml:space="preserve">ware; </w:t>
      </w:r>
    </w:p>
    <w:p w14:paraId="01E60910" w14:textId="77777777" w:rsidR="000E462E" w:rsidRPr="00C45CAE" w:rsidRDefault="000E462E">
      <w:pPr>
        <w:pStyle w:val="Bullet2"/>
        <w:widowControl w:val="0"/>
        <w:rPr>
          <w:rFonts w:eastAsia="SimSun"/>
          <w:sz w:val="20"/>
          <w:szCs w:val="20"/>
        </w:rPr>
      </w:pPr>
      <w:r w:rsidRPr="00C45CAE">
        <w:rPr>
          <w:rFonts w:eastAsia="SimSun"/>
          <w:sz w:val="20"/>
          <w:szCs w:val="20"/>
        </w:rPr>
        <w:t>use the software in any way that is against the law;</w:t>
      </w:r>
      <w:r w:rsidR="00FA795B" w:rsidRPr="00C45CAE">
        <w:rPr>
          <w:rFonts w:eastAsia="SimSun"/>
          <w:sz w:val="20"/>
          <w:szCs w:val="20"/>
        </w:rPr>
        <w:t xml:space="preserve"> or</w:t>
      </w:r>
    </w:p>
    <w:p w14:paraId="70F65704" w14:textId="77777777" w:rsidR="00F15EA7" w:rsidRPr="00C45CAE" w:rsidRDefault="000E462E">
      <w:pPr>
        <w:pStyle w:val="Bullet2"/>
        <w:widowControl w:val="0"/>
        <w:rPr>
          <w:rFonts w:eastAsia="SimSun"/>
          <w:sz w:val="20"/>
          <w:szCs w:val="20"/>
        </w:rPr>
      </w:pPr>
      <w:r w:rsidRPr="00C45CAE">
        <w:rPr>
          <w:rFonts w:eastAsia="SimSun"/>
          <w:sz w:val="20"/>
          <w:szCs w:val="20"/>
        </w:rPr>
        <w:t xml:space="preserve">share, </w:t>
      </w:r>
      <w:r w:rsidR="00E47200" w:rsidRPr="00C45CAE">
        <w:rPr>
          <w:rFonts w:eastAsia="SimSun"/>
          <w:sz w:val="20"/>
          <w:szCs w:val="20"/>
        </w:rPr>
        <w:t>publish</w:t>
      </w:r>
      <w:r w:rsidR="00C75044">
        <w:rPr>
          <w:rFonts w:eastAsia="SimSun"/>
          <w:sz w:val="20"/>
          <w:szCs w:val="20"/>
        </w:rPr>
        <w:t>, rent</w:t>
      </w:r>
      <w:r w:rsidR="00E47200" w:rsidRPr="00C45CAE">
        <w:rPr>
          <w:rFonts w:eastAsia="SimSun"/>
          <w:sz w:val="20"/>
          <w:szCs w:val="20"/>
        </w:rPr>
        <w:t xml:space="preserve"> </w:t>
      </w:r>
      <w:r w:rsidRPr="00C45CAE">
        <w:rPr>
          <w:rFonts w:eastAsia="SimSun"/>
          <w:sz w:val="20"/>
          <w:szCs w:val="20"/>
        </w:rPr>
        <w:t xml:space="preserve">or </w:t>
      </w:r>
      <w:r w:rsidR="00C75044">
        <w:rPr>
          <w:rFonts w:eastAsia="SimSun"/>
          <w:sz w:val="20"/>
          <w:szCs w:val="20"/>
        </w:rPr>
        <w:t>lease</w:t>
      </w:r>
      <w:r w:rsidRPr="00C45CAE">
        <w:rPr>
          <w:rFonts w:eastAsia="SimSun"/>
          <w:sz w:val="20"/>
          <w:szCs w:val="20"/>
        </w:rPr>
        <w:t xml:space="preserve"> </w:t>
      </w:r>
      <w:r w:rsidR="00E47200" w:rsidRPr="00C45CAE">
        <w:rPr>
          <w:rFonts w:eastAsia="SimSun"/>
          <w:sz w:val="20"/>
          <w:szCs w:val="20"/>
        </w:rPr>
        <w:t>the software</w:t>
      </w:r>
      <w:r w:rsidRPr="00C45CAE">
        <w:rPr>
          <w:rFonts w:eastAsia="SimSun"/>
          <w:sz w:val="20"/>
          <w:szCs w:val="20"/>
        </w:rPr>
        <w:t>, or provide</w:t>
      </w:r>
      <w:r w:rsidR="00585F9C" w:rsidRPr="00C45CAE">
        <w:rPr>
          <w:rFonts w:eastAsia="SimSun"/>
          <w:sz w:val="20"/>
          <w:szCs w:val="20"/>
        </w:rPr>
        <w:t xml:space="preserve"> the software as a stand-alone </w:t>
      </w:r>
      <w:r w:rsidR="00934FBE">
        <w:rPr>
          <w:rFonts w:eastAsia="SimSun"/>
          <w:sz w:val="20"/>
          <w:szCs w:val="20"/>
        </w:rPr>
        <w:t>offering</w:t>
      </w:r>
      <w:r w:rsidR="00E47200" w:rsidRPr="00C45CAE">
        <w:rPr>
          <w:rFonts w:eastAsia="SimSun"/>
          <w:sz w:val="20"/>
          <w:szCs w:val="20"/>
        </w:rPr>
        <w:t xml:space="preserve"> for others to </w:t>
      </w:r>
      <w:r w:rsidRPr="00C45CAE">
        <w:rPr>
          <w:rFonts w:eastAsia="SimSun"/>
          <w:sz w:val="20"/>
          <w:szCs w:val="20"/>
        </w:rPr>
        <w:t>use, or transfer the software or this agreement to any third party.</w:t>
      </w:r>
    </w:p>
    <w:p w14:paraId="35753B1A" w14:textId="77777777" w:rsidR="00F15EA7" w:rsidRPr="00C45CAE" w:rsidRDefault="00E47200">
      <w:pPr>
        <w:pStyle w:val="Heading1"/>
        <w:widowControl w:val="0"/>
        <w:rPr>
          <w:rStyle w:val="Hyperlink"/>
          <w:rFonts w:eastAsia="SimSun" w:cs="Tahoma"/>
          <w:b w:val="0"/>
          <w:bCs w:val="0"/>
          <w:color w:val="auto"/>
          <w:sz w:val="20"/>
          <w:szCs w:val="20"/>
          <w:u w:val="none"/>
        </w:rPr>
      </w:pPr>
      <w:r w:rsidRPr="00C45CAE">
        <w:rPr>
          <w:rFonts w:eastAsia="SimSun"/>
          <w:sz w:val="20"/>
          <w:szCs w:val="20"/>
        </w:rPr>
        <w:t>EXPORT RESTRICTIONS.</w:t>
      </w:r>
      <w:r w:rsidRPr="00C45CAE">
        <w:rPr>
          <w:rFonts w:eastAsia="SimSun"/>
          <w:b w:val="0"/>
          <w:bCs w:val="0"/>
          <w:sz w:val="20"/>
          <w:szCs w:val="20"/>
        </w:rPr>
        <w:t xml:space="preserve"> </w:t>
      </w:r>
      <w:r w:rsidR="004F0BDD" w:rsidRPr="00C45CAE">
        <w:rPr>
          <w:rFonts w:eastAsia="SimSun"/>
          <w:b w:val="0"/>
          <w:bCs w:val="0"/>
          <w:sz w:val="20"/>
          <w:szCs w:val="20"/>
        </w:rPr>
        <w:t xml:space="preserve">You must comply with all </w:t>
      </w:r>
      <w:r w:rsidR="00E400F3">
        <w:rPr>
          <w:rFonts w:eastAsia="SimSun"/>
          <w:b w:val="0"/>
          <w:bCs w:val="0"/>
          <w:sz w:val="20"/>
          <w:szCs w:val="20"/>
        </w:rPr>
        <w:t>domestic and</w:t>
      </w:r>
      <w:r w:rsidR="004F0BDD" w:rsidRPr="00C45CAE">
        <w:rPr>
          <w:rFonts w:eastAsia="SimSun"/>
          <w:b w:val="0"/>
          <w:bCs w:val="0"/>
          <w:sz w:val="20"/>
          <w:szCs w:val="20"/>
        </w:rPr>
        <w:t xml:space="preserve"> international </w:t>
      </w:r>
      <w:r w:rsidR="00E400F3">
        <w:rPr>
          <w:rFonts w:eastAsia="SimSun"/>
          <w:b w:val="0"/>
          <w:bCs w:val="0"/>
          <w:sz w:val="20"/>
          <w:szCs w:val="20"/>
        </w:rPr>
        <w:t xml:space="preserve">export laws </w:t>
      </w:r>
      <w:r w:rsidR="004F0BDD" w:rsidRPr="00C45CAE">
        <w:rPr>
          <w:rFonts w:eastAsia="SimSun"/>
          <w:b w:val="0"/>
          <w:bCs w:val="0"/>
          <w:sz w:val="20"/>
          <w:szCs w:val="20"/>
        </w:rPr>
        <w:t xml:space="preserve">and </w:t>
      </w:r>
      <w:r w:rsidR="00E400F3">
        <w:rPr>
          <w:rFonts w:eastAsia="SimSun"/>
          <w:b w:val="0"/>
          <w:bCs w:val="0"/>
          <w:sz w:val="20"/>
          <w:szCs w:val="20"/>
        </w:rPr>
        <w:t>regulations that apply to the software, which include restrictions on destinations, end users, and end use.</w:t>
      </w:r>
      <w:r w:rsidRPr="00C45CAE">
        <w:rPr>
          <w:rFonts w:eastAsia="SimSun"/>
          <w:b w:val="0"/>
          <w:bCs w:val="0"/>
          <w:sz w:val="20"/>
          <w:szCs w:val="20"/>
        </w:rPr>
        <w:t xml:space="preserve"> For </w:t>
      </w:r>
      <w:r w:rsidR="00E400F3">
        <w:rPr>
          <w:rFonts w:eastAsia="SimSun"/>
          <w:b w:val="0"/>
          <w:bCs w:val="0"/>
          <w:sz w:val="20"/>
          <w:szCs w:val="20"/>
        </w:rPr>
        <w:t>further</w:t>
      </w:r>
      <w:r w:rsidRPr="00C45CAE">
        <w:rPr>
          <w:rFonts w:eastAsia="SimSun"/>
          <w:b w:val="0"/>
          <w:bCs w:val="0"/>
          <w:sz w:val="20"/>
          <w:szCs w:val="20"/>
        </w:rPr>
        <w:t xml:space="preserve"> information</w:t>
      </w:r>
      <w:r w:rsidR="00E400F3">
        <w:rPr>
          <w:rFonts w:eastAsia="SimSun"/>
          <w:b w:val="0"/>
          <w:bCs w:val="0"/>
          <w:sz w:val="20"/>
          <w:szCs w:val="20"/>
        </w:rPr>
        <w:t xml:space="preserve"> on export restrictions</w:t>
      </w:r>
      <w:r w:rsidRPr="00C45CAE">
        <w:rPr>
          <w:rFonts w:eastAsia="SimSun"/>
          <w:b w:val="0"/>
          <w:bCs w:val="0"/>
          <w:sz w:val="20"/>
          <w:szCs w:val="20"/>
        </w:rPr>
        <w:t xml:space="preserve">, </w:t>
      </w:r>
      <w:r w:rsidR="00E400F3">
        <w:rPr>
          <w:rFonts w:eastAsia="SimSun"/>
          <w:b w:val="0"/>
          <w:bCs w:val="0"/>
          <w:sz w:val="20"/>
          <w:szCs w:val="20"/>
        </w:rPr>
        <w:t>visit</w:t>
      </w:r>
      <w:r w:rsidRPr="00C45CAE">
        <w:rPr>
          <w:rFonts w:eastAsia="SimSun"/>
          <w:b w:val="0"/>
          <w:bCs w:val="0"/>
          <w:sz w:val="20"/>
          <w:szCs w:val="20"/>
        </w:rPr>
        <w:t xml:space="preserve"> </w:t>
      </w:r>
      <w:hyperlink r:id="rId11" w:history="1">
        <w:r w:rsidR="004F0BDD" w:rsidRPr="00C45CAE">
          <w:rPr>
            <w:rStyle w:val="Hyperlink"/>
            <w:rFonts w:eastAsia="SimSun" w:cs="Tahoma"/>
            <w:b w:val="0"/>
            <w:bCs w:val="0"/>
            <w:sz w:val="20"/>
            <w:szCs w:val="20"/>
          </w:rPr>
          <w:t>www.microsoft.com/exporting</w:t>
        </w:r>
      </w:hyperlink>
      <w:r w:rsidRPr="00C45CAE">
        <w:rPr>
          <w:rFonts w:eastAsia="SimSun"/>
          <w:b w:val="0"/>
          <w:bCs w:val="0"/>
          <w:sz w:val="20"/>
          <w:szCs w:val="20"/>
        </w:rPr>
        <w:t>.</w:t>
      </w:r>
      <w:r w:rsidR="004F0BDD" w:rsidRPr="00C45CAE">
        <w:rPr>
          <w:rFonts w:eastAsia="SimSun"/>
          <w:b w:val="0"/>
          <w:bCs w:val="0"/>
          <w:sz w:val="20"/>
          <w:szCs w:val="20"/>
        </w:rPr>
        <w:t xml:space="preserve"> </w:t>
      </w:r>
    </w:p>
    <w:p w14:paraId="6D692E95" w14:textId="77777777" w:rsidR="00F15EA7" w:rsidRPr="00C45CAE" w:rsidRDefault="00E47200">
      <w:pPr>
        <w:pStyle w:val="Heading1"/>
        <w:widowControl w:val="0"/>
        <w:rPr>
          <w:rFonts w:eastAsia="SimSun"/>
          <w:b w:val="0"/>
          <w:bCs w:val="0"/>
          <w:sz w:val="20"/>
          <w:szCs w:val="20"/>
        </w:rPr>
      </w:pPr>
      <w:r w:rsidRPr="00C45CAE">
        <w:rPr>
          <w:rFonts w:eastAsia="SimSun"/>
          <w:sz w:val="20"/>
          <w:szCs w:val="20"/>
        </w:rPr>
        <w:t xml:space="preserve">SUPPORT SERVICES. </w:t>
      </w:r>
      <w:r w:rsidRPr="00C45CAE">
        <w:rPr>
          <w:rFonts w:eastAsia="SimSun"/>
          <w:b w:val="0"/>
          <w:bCs w:val="0"/>
          <w:sz w:val="20"/>
          <w:szCs w:val="20"/>
        </w:rPr>
        <w:t>Because this software is “as is,” we may not provide support services for it.</w:t>
      </w:r>
    </w:p>
    <w:p w14:paraId="772CF7AC" w14:textId="77777777" w:rsidR="00F15EA7" w:rsidRPr="00C45CAE" w:rsidRDefault="00E47200">
      <w:pPr>
        <w:pStyle w:val="Heading1"/>
        <w:widowControl w:val="0"/>
        <w:rPr>
          <w:rFonts w:eastAsia="SimSun"/>
          <w:b w:val="0"/>
          <w:bCs w:val="0"/>
          <w:sz w:val="20"/>
          <w:szCs w:val="20"/>
        </w:rPr>
      </w:pPr>
      <w:r w:rsidRPr="00C45CAE">
        <w:rPr>
          <w:rFonts w:eastAsia="SimSun"/>
          <w:sz w:val="20"/>
          <w:szCs w:val="20"/>
        </w:rPr>
        <w:t>ENTIRE AGREEMENT.</w:t>
      </w:r>
      <w:r w:rsidRPr="00C45CAE">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132670E8" w14:textId="77777777" w:rsidR="00F15EA7" w:rsidRPr="00C45CAE" w:rsidRDefault="00E47200">
      <w:pPr>
        <w:pStyle w:val="Heading1"/>
        <w:widowControl w:val="0"/>
        <w:ind w:left="360" w:hanging="360"/>
        <w:rPr>
          <w:rFonts w:eastAsia="SimSun"/>
          <w:sz w:val="20"/>
          <w:szCs w:val="20"/>
        </w:rPr>
      </w:pPr>
      <w:r w:rsidRPr="00C45CAE">
        <w:rPr>
          <w:rFonts w:eastAsia="SimSun"/>
          <w:sz w:val="20"/>
          <w:szCs w:val="20"/>
        </w:rPr>
        <w:t>APPLICABLE LAW.</w:t>
      </w:r>
      <w:r w:rsidR="00B406AF" w:rsidRPr="00C45CAE">
        <w:rPr>
          <w:rFonts w:eastAsia="SimSun"/>
          <w:sz w:val="20"/>
          <w:szCs w:val="20"/>
        </w:rPr>
        <w:t xml:space="preserve"> </w:t>
      </w:r>
      <w:r w:rsidR="00B406AF" w:rsidRPr="00C45CAE">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44C62BA7" w14:textId="77777777" w:rsidR="00E400F3" w:rsidRPr="00E400F3" w:rsidRDefault="00E400F3" w:rsidP="00E400F3">
      <w:pPr>
        <w:pStyle w:val="Heading1"/>
        <w:tabs>
          <w:tab w:val="clear" w:pos="360"/>
          <w:tab w:val="num" w:pos="540"/>
        </w:tabs>
        <w:ind w:left="360" w:hanging="360"/>
        <w:rPr>
          <w:b w:val="0"/>
          <w:sz w:val="20"/>
          <w:szCs w:val="20"/>
        </w:rPr>
      </w:pPr>
      <w:r w:rsidRPr="00E400F3">
        <w:rPr>
          <w:sz w:val="20"/>
          <w:szCs w:val="20"/>
        </w:rPr>
        <w:t xml:space="preserve">CONSUMER RIGHTS; REGIONAL VARIATIONS. </w:t>
      </w:r>
      <w:r w:rsidRPr="00E400F3">
        <w:rPr>
          <w:b w:val="0"/>
          <w:sz w:val="20"/>
          <w:szCs w:val="2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0185886D" w14:textId="77777777" w:rsidR="00E400F3" w:rsidRPr="00E400F3" w:rsidRDefault="00E400F3" w:rsidP="00E400F3">
      <w:pPr>
        <w:pStyle w:val="Heading2"/>
        <w:numPr>
          <w:ilvl w:val="0"/>
          <w:numId w:val="15"/>
        </w:numPr>
        <w:rPr>
          <w:b w:val="0"/>
          <w:sz w:val="20"/>
          <w:szCs w:val="20"/>
        </w:rPr>
      </w:pPr>
      <w:r w:rsidRPr="00E400F3">
        <w:rPr>
          <w:sz w:val="20"/>
          <w:szCs w:val="20"/>
        </w:rPr>
        <w:t xml:space="preserve">Australia. </w:t>
      </w:r>
      <w:r w:rsidRPr="00E400F3">
        <w:rPr>
          <w:b w:val="0"/>
          <w:sz w:val="20"/>
          <w:szCs w:val="20"/>
        </w:rPr>
        <w:t>You have statutory guarantees under the Australian Consumer Law and nothing in this agreement is intended to affect those rights.</w:t>
      </w:r>
    </w:p>
    <w:p w14:paraId="7ACF8081" w14:textId="77777777" w:rsidR="00E400F3" w:rsidRPr="00E400F3" w:rsidRDefault="00E400F3" w:rsidP="00E400F3">
      <w:pPr>
        <w:pStyle w:val="Heading2"/>
        <w:numPr>
          <w:ilvl w:val="0"/>
          <w:numId w:val="15"/>
        </w:numPr>
        <w:rPr>
          <w:b w:val="0"/>
          <w:sz w:val="20"/>
          <w:szCs w:val="20"/>
        </w:rPr>
      </w:pPr>
      <w:r w:rsidRPr="00E400F3">
        <w:rPr>
          <w:sz w:val="20"/>
          <w:szCs w:val="20"/>
        </w:rPr>
        <w:t xml:space="preserve">Canada. </w:t>
      </w:r>
      <w:r w:rsidRPr="00E400F3">
        <w:rPr>
          <w:b w:val="0"/>
          <w:sz w:val="20"/>
          <w:szCs w:val="20"/>
        </w:rPr>
        <w:t xml:space="preserve">If you acquired this software in Canada, you may stop receiving updates by turning off the automatic update feature, disconnecting your device from the Internet (if and when you re-connect to the Internet, </w:t>
      </w:r>
      <w:r w:rsidRPr="00E400F3">
        <w:rPr>
          <w:b w:val="0"/>
          <w:sz w:val="20"/>
          <w:szCs w:val="20"/>
        </w:rPr>
        <w:lastRenderedPageBreak/>
        <w:t>however, the software will resume checking for and installing updates), or uninstalling the software. The product documentation, if any, may also specify how to turn off updates for your specific device or software.</w:t>
      </w:r>
    </w:p>
    <w:p w14:paraId="0581DCF0" w14:textId="77777777" w:rsidR="00E400F3" w:rsidRPr="00E400F3" w:rsidRDefault="00E400F3" w:rsidP="00E400F3">
      <w:pPr>
        <w:pStyle w:val="Heading2"/>
        <w:numPr>
          <w:ilvl w:val="0"/>
          <w:numId w:val="15"/>
        </w:numPr>
        <w:rPr>
          <w:b w:val="0"/>
          <w:sz w:val="20"/>
          <w:szCs w:val="20"/>
        </w:rPr>
      </w:pPr>
      <w:r w:rsidRPr="00E400F3">
        <w:rPr>
          <w:sz w:val="20"/>
          <w:szCs w:val="20"/>
        </w:rPr>
        <w:t>Germany and Austria</w:t>
      </w:r>
      <w:r w:rsidRPr="00E400F3">
        <w:rPr>
          <w:b w:val="0"/>
          <w:sz w:val="20"/>
          <w:szCs w:val="20"/>
        </w:rPr>
        <w:t>.</w:t>
      </w:r>
    </w:p>
    <w:p w14:paraId="62059CCE" w14:textId="77777777" w:rsidR="00E400F3" w:rsidRPr="00E400F3" w:rsidRDefault="00E400F3" w:rsidP="00E400F3">
      <w:pPr>
        <w:ind w:left="717"/>
        <w:rPr>
          <w:sz w:val="20"/>
          <w:szCs w:val="20"/>
        </w:rPr>
      </w:pPr>
      <w:r w:rsidRPr="00E400F3">
        <w:rPr>
          <w:b/>
          <w:sz w:val="20"/>
          <w:szCs w:val="20"/>
        </w:rPr>
        <w:t>(i)</w:t>
      </w:r>
      <w:r w:rsidRPr="00E400F3">
        <w:rPr>
          <w:sz w:val="20"/>
          <w:szCs w:val="20"/>
        </w:rPr>
        <w:tab/>
      </w:r>
      <w:r w:rsidRPr="00E400F3">
        <w:rPr>
          <w:b/>
          <w:sz w:val="20"/>
          <w:szCs w:val="20"/>
        </w:rPr>
        <w:t>Warranty</w:t>
      </w:r>
      <w:r w:rsidRPr="00E400F3">
        <w:rPr>
          <w:sz w:val="20"/>
          <w:szCs w:val="20"/>
        </w:rPr>
        <w:t>. The properly licensed software will perform substantially as described in any Microsoft materials that accompany the software. However, Microsoft gives no contractual guarantee in relation to the licensed software.</w:t>
      </w:r>
    </w:p>
    <w:p w14:paraId="0C5D7ED4" w14:textId="77777777" w:rsidR="00E400F3" w:rsidRPr="00E400F3" w:rsidRDefault="00E400F3" w:rsidP="00E400F3">
      <w:pPr>
        <w:ind w:left="717"/>
        <w:rPr>
          <w:sz w:val="20"/>
          <w:szCs w:val="20"/>
        </w:rPr>
      </w:pPr>
      <w:r w:rsidRPr="00E400F3">
        <w:rPr>
          <w:b/>
          <w:sz w:val="20"/>
          <w:szCs w:val="20"/>
        </w:rPr>
        <w:t>(ii)</w:t>
      </w:r>
      <w:r w:rsidRPr="00E400F3">
        <w:rPr>
          <w:sz w:val="20"/>
          <w:szCs w:val="20"/>
        </w:rPr>
        <w:tab/>
      </w:r>
      <w:r w:rsidRPr="00E400F3">
        <w:rPr>
          <w:b/>
          <w:sz w:val="20"/>
          <w:szCs w:val="20"/>
        </w:rPr>
        <w:t>Limitation of Liability</w:t>
      </w:r>
      <w:r w:rsidRPr="00E400F3">
        <w:rPr>
          <w:sz w:val="20"/>
          <w:szCs w:val="20"/>
        </w:rPr>
        <w:t>. In case of intentional conduct, gross negligence, claims based on the Product Liability Act, as well as, in case of death or personal or physical injury, Microsoft is liable according to the statutory law.</w:t>
      </w:r>
    </w:p>
    <w:p w14:paraId="79D74562" w14:textId="77777777" w:rsidR="00E400F3" w:rsidRPr="00E400F3" w:rsidRDefault="00E400F3" w:rsidP="00E400F3">
      <w:pPr>
        <w:pStyle w:val="Heading1"/>
        <w:numPr>
          <w:ilvl w:val="0"/>
          <w:numId w:val="0"/>
        </w:numPr>
        <w:ind w:left="717"/>
        <w:rPr>
          <w:b w:val="0"/>
          <w:sz w:val="20"/>
          <w:szCs w:val="20"/>
        </w:rPr>
      </w:pPr>
      <w:r w:rsidRPr="00E400F3">
        <w:rPr>
          <w:b w:val="0"/>
          <w:sz w:val="20"/>
          <w:szCs w:val="2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528DAD8C" w14:textId="77777777" w:rsidR="00F15EA7" w:rsidRPr="00C45CAE" w:rsidRDefault="00E47200">
      <w:pPr>
        <w:pStyle w:val="Heading1"/>
        <w:rPr>
          <w:rFonts w:eastAsia="SimSun"/>
          <w:sz w:val="20"/>
          <w:szCs w:val="20"/>
        </w:rPr>
      </w:pPr>
      <w:r w:rsidRPr="00C45CAE">
        <w:rPr>
          <w:rFonts w:eastAsia="SimSun"/>
          <w:sz w:val="20"/>
          <w:szCs w:val="20"/>
        </w:rPr>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2047B1E6" w14:textId="77777777" w:rsidR="00F15EA7" w:rsidRPr="00C45CAE" w:rsidRDefault="00E47200">
      <w:pPr>
        <w:pStyle w:val="Heading1"/>
        <w:rPr>
          <w:sz w:val="20"/>
          <w:szCs w:val="20"/>
        </w:rPr>
      </w:pPr>
      <w:r w:rsidRPr="00C45CAE">
        <w:rPr>
          <w:rFonts w:eastAsia="SimSun"/>
          <w:sz w:val="20"/>
          <w:szCs w:val="20"/>
        </w:rPr>
        <w:t>LIMITATION ON AND EXCLUSION OF DAMAGES</w:t>
      </w:r>
      <w:r w:rsidRPr="00C45CAE">
        <w:rPr>
          <w:sz w:val="20"/>
          <w:szCs w:val="20"/>
        </w:rPr>
        <w:t>. YOU CAN RECOVER FROM MICROSOFT AND ITS SUPPLIERS ONLY DIRECT DAMAGES UP TO U.S. $5.00. YOU CANNOT RECOVER ANY OTHER DAMAGES, INCLUDING CONSEQUENTIAL, LOST PROFITS, SPECIAL, INDIRECT OR INCIDENTAL DAMAGES.</w:t>
      </w:r>
    </w:p>
    <w:p w14:paraId="79807674" w14:textId="77777777" w:rsidR="00F15EA7" w:rsidRPr="00C45CAE" w:rsidRDefault="00E47200" w:rsidP="0071730A">
      <w:pPr>
        <w:pStyle w:val="Body1"/>
        <w:widowControl w:val="0"/>
        <w:rPr>
          <w:rFonts w:eastAsia="SimSun"/>
          <w:sz w:val="20"/>
          <w:szCs w:val="20"/>
        </w:rPr>
      </w:pPr>
      <w:r w:rsidRPr="00C45CAE">
        <w:rPr>
          <w:rFonts w:eastAsia="SimSun"/>
          <w:sz w:val="20"/>
          <w:szCs w:val="20"/>
        </w:rPr>
        <w:t>This limitation applies to</w:t>
      </w:r>
      <w:r w:rsidR="00C97391" w:rsidRPr="00C45CAE">
        <w:rPr>
          <w:rFonts w:eastAsia="SimSun"/>
          <w:sz w:val="20"/>
          <w:szCs w:val="20"/>
        </w:rPr>
        <w:t xml:space="preserve"> (a) </w:t>
      </w:r>
      <w:r w:rsidRPr="00C45CAE">
        <w:rPr>
          <w:rFonts w:eastAsia="SimSun"/>
          <w:sz w:val="20"/>
          <w:szCs w:val="20"/>
        </w:rPr>
        <w:t xml:space="preserve">anything related to the software, services, content (including code) on third party Internet sites, or third party </w:t>
      </w:r>
      <w:r w:rsidR="00C97391" w:rsidRPr="00C45CAE">
        <w:rPr>
          <w:rFonts w:eastAsia="SimSun"/>
          <w:sz w:val="20"/>
          <w:szCs w:val="20"/>
        </w:rPr>
        <w:t>applications</w:t>
      </w:r>
      <w:r w:rsidRPr="00C45CAE">
        <w:rPr>
          <w:rFonts w:eastAsia="SimSun"/>
          <w:sz w:val="20"/>
          <w:szCs w:val="20"/>
        </w:rPr>
        <w:t>; and</w:t>
      </w:r>
      <w:r w:rsidR="00C97391" w:rsidRPr="00C45CAE">
        <w:rPr>
          <w:rFonts w:eastAsia="SimSun"/>
          <w:sz w:val="20"/>
          <w:szCs w:val="20"/>
        </w:rPr>
        <w:t xml:space="preserve"> (b)</w:t>
      </w:r>
      <w:r w:rsidR="0071730A" w:rsidRPr="00C45CAE">
        <w:rPr>
          <w:rFonts w:eastAsia="SimSun"/>
          <w:sz w:val="20"/>
          <w:szCs w:val="20"/>
        </w:rPr>
        <w:t xml:space="preserve"> </w:t>
      </w:r>
      <w:r w:rsidRPr="00C45CAE">
        <w:rPr>
          <w:rFonts w:eastAsia="SimSun"/>
          <w:sz w:val="20"/>
          <w:szCs w:val="20"/>
        </w:rPr>
        <w:t>claims for breach of contract, breach of warranty, guarantee or condition, strict liability, negligence, or other tort to the extent permitted by applicable law.</w:t>
      </w:r>
    </w:p>
    <w:p w14:paraId="504D3F4B" w14:textId="77777777" w:rsidR="00F15EA7" w:rsidRPr="00C45CAE" w:rsidRDefault="00E47200">
      <w:pPr>
        <w:widowControl w:val="0"/>
        <w:ind w:left="360"/>
        <w:rPr>
          <w:rFonts w:eastAsia="SimSun"/>
          <w:sz w:val="20"/>
          <w:szCs w:val="20"/>
        </w:rPr>
      </w:pPr>
      <w:r w:rsidRPr="00C45CAE">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sectPr w:rsidR="00F15EA7" w:rsidRPr="00C45CAE">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9195" w14:textId="77777777" w:rsidR="00E717BB" w:rsidRDefault="00E717BB">
      <w:pPr>
        <w:rPr>
          <w:rFonts w:cs="Times New Roman"/>
        </w:rPr>
      </w:pPr>
      <w:r>
        <w:rPr>
          <w:rFonts w:cs="Times New Roman"/>
        </w:rPr>
        <w:separator/>
      </w:r>
    </w:p>
  </w:endnote>
  <w:endnote w:type="continuationSeparator" w:id="0">
    <w:p w14:paraId="197D9786" w14:textId="77777777" w:rsidR="00E717BB" w:rsidRDefault="00E717BB">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687" w:usb1="00000000" w:usb2="00000000" w:usb3="00000000" w:csb0="0000009F" w:csb1="00000000"/>
  </w:font>
  <w:font w:name="Tahoma">
    <w:altName w:val="?l?r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C5CEC" w14:textId="77777777" w:rsidR="00F15EA7" w:rsidRDefault="00F1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25573" w14:textId="77777777" w:rsidR="00F15EA7" w:rsidRDefault="00F1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CD049" w14:textId="77777777" w:rsidR="00F15EA7" w:rsidRDefault="00F1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E1F5F" w14:textId="77777777" w:rsidR="00E717BB" w:rsidRDefault="00E717BB">
      <w:pPr>
        <w:rPr>
          <w:rFonts w:cs="Times New Roman"/>
        </w:rPr>
      </w:pPr>
      <w:r>
        <w:rPr>
          <w:rFonts w:cs="Times New Roman"/>
        </w:rPr>
        <w:separator/>
      </w:r>
    </w:p>
  </w:footnote>
  <w:footnote w:type="continuationSeparator" w:id="0">
    <w:p w14:paraId="61C9C794" w14:textId="77777777" w:rsidR="00E717BB" w:rsidRDefault="00E717BB">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8E510" w14:textId="77777777" w:rsidR="00C86DC7" w:rsidRPr="00F46209" w:rsidRDefault="00C86DC7" w:rsidP="00F46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477E9" w14:textId="77777777" w:rsidR="00C86DC7" w:rsidRPr="00F46209" w:rsidRDefault="00C86DC7" w:rsidP="00F462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6BADE" w14:textId="77777777" w:rsidR="00C86DC7" w:rsidRPr="00F46209" w:rsidRDefault="00C86DC7" w:rsidP="00F46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FF3A17"/>
    <w:multiLevelType w:val="hybridMultilevel"/>
    <w:tmpl w:val="668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870403"/>
    <w:multiLevelType w:val="multilevel"/>
    <w:tmpl w:val="96104E2C"/>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13"/>
  </w:num>
  <w:num w:numId="2">
    <w:abstractNumId w:val="3"/>
  </w:num>
  <w:num w:numId="3">
    <w:abstractNumId w:val="8"/>
  </w:num>
  <w:num w:numId="4">
    <w:abstractNumId w:val="7"/>
  </w:num>
  <w:num w:numId="5">
    <w:abstractNumId w:val="11"/>
  </w:num>
  <w:num w:numId="6">
    <w:abstractNumId w:val="12"/>
  </w:num>
  <w:num w:numId="7">
    <w:abstractNumId w:val="6"/>
  </w:num>
  <w:num w:numId="8">
    <w:abstractNumId w:val="5"/>
  </w:num>
  <w:num w:numId="9">
    <w:abstractNumId w:val="0"/>
  </w:num>
  <w:num w:numId="10">
    <w:abstractNumId w:val="2"/>
  </w:num>
  <w:num w:numId="11">
    <w:abstractNumId w:val="1"/>
  </w:num>
  <w:num w:numId="12">
    <w:abstractNumId w:val="4"/>
  </w:num>
  <w:num w:numId="13">
    <w:abstractNumId w:val="10"/>
  </w:num>
  <w:num w:numId="14">
    <w:abstractNumId w:val="9"/>
  </w:num>
  <w:num w:numId="15">
    <w:abstractNumId w:val="14"/>
  </w:num>
  <w:num w:numId="1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7"/>
    <w:rsid w:val="0000607C"/>
    <w:rsid w:val="000206AC"/>
    <w:rsid w:val="00023C81"/>
    <w:rsid w:val="00087D93"/>
    <w:rsid w:val="00093887"/>
    <w:rsid w:val="000E462E"/>
    <w:rsid w:val="0011022C"/>
    <w:rsid w:val="00132C1B"/>
    <w:rsid w:val="001B2660"/>
    <w:rsid w:val="001C6DF6"/>
    <w:rsid w:val="002165F0"/>
    <w:rsid w:val="0021726D"/>
    <w:rsid w:val="002510AE"/>
    <w:rsid w:val="0026305F"/>
    <w:rsid w:val="00282039"/>
    <w:rsid w:val="002A5E18"/>
    <w:rsid w:val="002B5432"/>
    <w:rsid w:val="002B61BD"/>
    <w:rsid w:val="002C3CD3"/>
    <w:rsid w:val="002D0C0A"/>
    <w:rsid w:val="00300B05"/>
    <w:rsid w:val="00312CDA"/>
    <w:rsid w:val="003E305D"/>
    <w:rsid w:val="00414473"/>
    <w:rsid w:val="004730C0"/>
    <w:rsid w:val="0048051A"/>
    <w:rsid w:val="00487F19"/>
    <w:rsid w:val="00490506"/>
    <w:rsid w:val="004A71FC"/>
    <w:rsid w:val="004B3C0C"/>
    <w:rsid w:val="004B40A2"/>
    <w:rsid w:val="004C2CF0"/>
    <w:rsid w:val="004F0BDD"/>
    <w:rsid w:val="004F2189"/>
    <w:rsid w:val="004F6156"/>
    <w:rsid w:val="00506F0D"/>
    <w:rsid w:val="0051099A"/>
    <w:rsid w:val="00535024"/>
    <w:rsid w:val="0054177A"/>
    <w:rsid w:val="0057092F"/>
    <w:rsid w:val="00585893"/>
    <w:rsid w:val="00585F9C"/>
    <w:rsid w:val="005A40AB"/>
    <w:rsid w:val="005E5224"/>
    <w:rsid w:val="005F767D"/>
    <w:rsid w:val="005F7F9A"/>
    <w:rsid w:val="0066249F"/>
    <w:rsid w:val="00675AF5"/>
    <w:rsid w:val="0071730A"/>
    <w:rsid w:val="00767154"/>
    <w:rsid w:val="007869AA"/>
    <w:rsid w:val="00791D60"/>
    <w:rsid w:val="007A1DA7"/>
    <w:rsid w:val="00815470"/>
    <w:rsid w:val="00843574"/>
    <w:rsid w:val="00862D38"/>
    <w:rsid w:val="00883EE6"/>
    <w:rsid w:val="00934FBE"/>
    <w:rsid w:val="0095185A"/>
    <w:rsid w:val="0097287C"/>
    <w:rsid w:val="009B2EFB"/>
    <w:rsid w:val="009B6298"/>
    <w:rsid w:val="00A060BA"/>
    <w:rsid w:val="00A32BB6"/>
    <w:rsid w:val="00A333A7"/>
    <w:rsid w:val="00A44DF6"/>
    <w:rsid w:val="00A76133"/>
    <w:rsid w:val="00AA5410"/>
    <w:rsid w:val="00AA776B"/>
    <w:rsid w:val="00AC393B"/>
    <w:rsid w:val="00B23DFB"/>
    <w:rsid w:val="00B26AC3"/>
    <w:rsid w:val="00B406AF"/>
    <w:rsid w:val="00BB343C"/>
    <w:rsid w:val="00BE304A"/>
    <w:rsid w:val="00BE609E"/>
    <w:rsid w:val="00C3080D"/>
    <w:rsid w:val="00C45CAE"/>
    <w:rsid w:val="00C618CC"/>
    <w:rsid w:val="00C75044"/>
    <w:rsid w:val="00C831EA"/>
    <w:rsid w:val="00C86DC7"/>
    <w:rsid w:val="00C97391"/>
    <w:rsid w:val="00D1164B"/>
    <w:rsid w:val="00D44C9C"/>
    <w:rsid w:val="00D60880"/>
    <w:rsid w:val="00DC02A8"/>
    <w:rsid w:val="00DC7237"/>
    <w:rsid w:val="00E26362"/>
    <w:rsid w:val="00E400F3"/>
    <w:rsid w:val="00E47200"/>
    <w:rsid w:val="00E717BB"/>
    <w:rsid w:val="00EF6707"/>
    <w:rsid w:val="00F15EA7"/>
    <w:rsid w:val="00F46209"/>
    <w:rsid w:val="00F61089"/>
    <w:rsid w:val="00F67171"/>
    <w:rsid w:val="00F95C24"/>
    <w:rsid w:val="00FA2358"/>
    <w:rsid w:val="00FA795B"/>
    <w:rsid w:val="00FC00A3"/>
    <w:rsid w:val="00FD29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EF54C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sz w:val="19"/>
      <w:szCs w:val="19"/>
    </w:rPr>
  </w:style>
  <w:style w:type="character" w:customStyle="1" w:styleId="Heading4Char">
    <w:name w:val="Heading 4 Char"/>
    <w:basedOn w:val="DefaultParagraphFont"/>
    <w:link w:val="Heading4"/>
    <w:uiPriority w:val="99"/>
    <w:locked/>
    <w:rPr>
      <w:rFonts w:ascii="Tahoma" w:hAnsi="Tahoma" w:cs="Tahoma"/>
      <w:sz w:val="19"/>
      <w:szCs w:val="19"/>
    </w:rPr>
  </w:style>
  <w:style w:type="character" w:customStyle="1" w:styleId="Heading5Char">
    <w:name w:val="Heading 5 Char"/>
    <w:basedOn w:val="DefaultParagraphFont"/>
    <w:link w:val="Heading5"/>
    <w:uiPriority w:val="99"/>
    <w:locked/>
    <w:rPr>
      <w:rFonts w:ascii="Tahoma" w:hAnsi="Tahoma" w:cs="Tahoma"/>
      <w:sz w:val="19"/>
      <w:szCs w:val="19"/>
    </w:rPr>
  </w:style>
  <w:style w:type="character" w:customStyle="1" w:styleId="Heading6Char">
    <w:name w:val="Heading 6 Char"/>
    <w:basedOn w:val="DefaultParagraphFont"/>
    <w:link w:val="Heading6"/>
    <w:uiPriority w:val="99"/>
    <w:locked/>
    <w:rPr>
      <w:rFonts w:ascii="Tahoma" w:hAnsi="Tahoma" w:cs="Tahoma"/>
      <w:sz w:val="19"/>
      <w:szCs w:val="19"/>
    </w:rPr>
  </w:style>
  <w:style w:type="character" w:customStyle="1" w:styleId="Heading7Char">
    <w:name w:val="Heading 7 Char"/>
    <w:basedOn w:val="DefaultParagraphFont"/>
    <w:link w:val="Heading7"/>
    <w:uiPriority w:val="99"/>
    <w:locked/>
    <w:rPr>
      <w:rFonts w:ascii="Tahoma" w:hAnsi="Tahoma" w:cs="Tahoma"/>
      <w:sz w:val="19"/>
      <w:szCs w:val="19"/>
    </w:rPr>
  </w:style>
  <w:style w:type="character" w:customStyle="1" w:styleId="Heading8Char">
    <w:name w:val="Heading 8 Char"/>
    <w:basedOn w:val="DefaultParagraphFont"/>
    <w:link w:val="Heading8"/>
    <w:uiPriority w:val="99"/>
    <w:locked/>
    <w:rPr>
      <w:rFonts w:ascii="Tahoma" w:hAnsi="Tahoma" w:cs="Tahoma"/>
      <w:sz w:val="19"/>
      <w:szCs w:val="19"/>
    </w:rPr>
  </w:style>
  <w:style w:type="character" w:customStyle="1" w:styleId="Heading9Char">
    <w:name w:val="Heading 9 Char"/>
    <w:basedOn w:val="DefaultParagraphFont"/>
    <w:link w:val="Heading9"/>
    <w:uiPriority w:val="99"/>
    <w:locked/>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character" w:styleId="Mention">
    <w:name w:val="Mention"/>
    <w:basedOn w:val="DefaultParagraphFont"/>
    <w:uiPriority w:val="99"/>
    <w:semiHidden/>
    <w:unhideWhenUsed/>
    <w:rsid w:val="00093887"/>
    <w:rPr>
      <w:rFonts w:cs="Times New Roma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19904">
      <w:marLeft w:val="0"/>
      <w:marRight w:val="0"/>
      <w:marTop w:val="0"/>
      <w:marBottom w:val="0"/>
      <w:divBdr>
        <w:top w:val="none" w:sz="0" w:space="0" w:color="auto"/>
        <w:left w:val="none" w:sz="0" w:space="0" w:color="auto"/>
        <w:bottom w:val="none" w:sz="0" w:space="0" w:color="auto"/>
        <w:right w:val="none" w:sz="0" w:space="0" w:color="auto"/>
      </w:divBdr>
    </w:div>
    <w:div w:id="1716419905">
      <w:marLeft w:val="0"/>
      <w:marRight w:val="0"/>
      <w:marTop w:val="0"/>
      <w:marBottom w:val="0"/>
      <w:divBdr>
        <w:top w:val="none" w:sz="0" w:space="0" w:color="auto"/>
        <w:left w:val="none" w:sz="0" w:space="0" w:color="auto"/>
        <w:bottom w:val="none" w:sz="0" w:space="0" w:color="auto"/>
        <w:right w:val="none" w:sz="0" w:space="0" w:color="auto"/>
      </w:divBdr>
    </w:div>
    <w:div w:id="1716419906">
      <w:marLeft w:val="0"/>
      <w:marRight w:val="0"/>
      <w:marTop w:val="0"/>
      <w:marBottom w:val="0"/>
      <w:divBdr>
        <w:top w:val="none" w:sz="0" w:space="0" w:color="auto"/>
        <w:left w:val="none" w:sz="0" w:space="0" w:color="auto"/>
        <w:bottom w:val="none" w:sz="0" w:space="0" w:color="auto"/>
        <w:right w:val="none" w:sz="0" w:space="0" w:color="auto"/>
      </w:divBdr>
    </w:div>
    <w:div w:id="1716419907">
      <w:marLeft w:val="0"/>
      <w:marRight w:val="0"/>
      <w:marTop w:val="0"/>
      <w:marBottom w:val="0"/>
      <w:divBdr>
        <w:top w:val="none" w:sz="0" w:space="0" w:color="auto"/>
        <w:left w:val="none" w:sz="0" w:space="0" w:color="auto"/>
        <w:bottom w:val="none" w:sz="0" w:space="0" w:color="auto"/>
        <w:right w:val="none" w:sz="0" w:space="0" w:color="auto"/>
      </w:divBdr>
    </w:div>
    <w:div w:id="1716419908">
      <w:marLeft w:val="0"/>
      <w:marRight w:val="0"/>
      <w:marTop w:val="0"/>
      <w:marBottom w:val="0"/>
      <w:divBdr>
        <w:top w:val="none" w:sz="0" w:space="0" w:color="auto"/>
        <w:left w:val="none" w:sz="0" w:space="0" w:color="auto"/>
        <w:bottom w:val="none" w:sz="0" w:space="0" w:color="auto"/>
        <w:right w:val="none" w:sz="0" w:space="0" w:color="auto"/>
      </w:divBdr>
    </w:div>
    <w:div w:id="1716419909">
      <w:marLeft w:val="0"/>
      <w:marRight w:val="0"/>
      <w:marTop w:val="0"/>
      <w:marBottom w:val="0"/>
      <w:divBdr>
        <w:top w:val="none" w:sz="0" w:space="0" w:color="auto"/>
        <w:left w:val="none" w:sz="0" w:space="0" w:color="auto"/>
        <w:bottom w:val="none" w:sz="0" w:space="0" w:color="auto"/>
        <w:right w:val="none" w:sz="0" w:space="0" w:color="auto"/>
      </w:divBdr>
    </w:div>
    <w:div w:id="171641991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xport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001A13504A40428560C2B4FA503DB2" ma:contentTypeVersion="4" ma:contentTypeDescription="Create a new document." ma:contentTypeScope="" ma:versionID="b8c56ec7325774456c4697f9d0f10811">
  <xsd:schema xmlns:xsd="http://www.w3.org/2001/XMLSchema" xmlns:xs="http://www.w3.org/2001/XMLSchema" xmlns:p="http://schemas.microsoft.com/office/2006/metadata/properties" xmlns:ns2="55afbbcc-4cb8-4da8-898b-f2a3f6f85133" targetNamespace="http://schemas.microsoft.com/office/2006/metadata/properties" ma:root="true" ma:fieldsID="a7fb728766e9329800b0388d2c9f6553" ns2:_="">
    <xsd:import namespace="55afbbcc-4cb8-4da8-898b-f2a3f6f851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fbbcc-4cb8-4da8-898b-f2a3f6f85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88DF1-8C5F-4B06-8984-1A43340F6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fbbcc-4cb8-4da8-898b-f2a3f6f85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21086-F288-4746-8B11-E9467398967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55afbbcc-4cb8-4da8-898b-f2a3f6f85133"/>
    <ds:schemaRef ds:uri="http://www.w3.org/XML/1998/namespace"/>
    <ds:schemaRef ds:uri="http://purl.org/dc/elements/1.1/"/>
  </ds:schemaRefs>
</ds:datastoreItem>
</file>

<file path=customXml/itemProps3.xml><?xml version="1.0" encoding="utf-8"?>
<ds:datastoreItem xmlns:ds="http://schemas.openxmlformats.org/officeDocument/2006/customXml" ds:itemID="{046EA120-61CE-418B-93F5-29DA52360118}">
  <ds:schemaRefs>
    <ds:schemaRef ds:uri="http://schemas.microsoft.com/sharepoint/v3/contenttype/forms"/>
  </ds:schemaRefs>
</ds:datastoreItem>
</file>

<file path=customXml/itemProps4.xml><?xml version="1.0" encoding="utf-8"?>
<ds:datastoreItem xmlns:ds="http://schemas.openxmlformats.org/officeDocument/2006/customXml" ds:itemID="{51D610F4-7D4F-40A2-9F3F-780FD90F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1021</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2019-04-16T21:24:00Z</dcterms:created>
  <dcterms:modified xsi:type="dcterms:W3CDTF">2019-04-18T20:36:00Z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kathan@microsoft.com</vt:lpwstr>
  </property>
  <property fmtid="{D5CDD505-2E9C-101B-9397-08002B2CF9AE}" pid="6" name="MSIP_Label_f42aa342-8706-4288-bd11-ebb85995028c_SetDate">
    <vt:lpwstr>2017-10-16T14:47:43.9897810-07:00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0x01010032001A13504A40428560C2B4FA503DB2</vt:lpwstr>
  </property>
</Properties>
</file>