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75" w:lineRule="auto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WordCamp Łódź 2019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WordCamp</w:t>
      </w:r>
      <w:r w:rsidDel="00000000" w:rsidR="00000000" w:rsidRPr="00000000">
        <w:rPr>
          <w:sz w:val="24"/>
          <w:szCs w:val="24"/>
          <w:rtl w:val="0"/>
        </w:rPr>
        <w:t xml:space="preserve"> jest konferencją, która społeczności WordPressa daje możliwość raz w roku na wymianę aktualnych trendów, nowych rozwiązań technologicznych oraz kontaktów. Do społeczności nie należą tylko i wyłącznie osoby, które na co dzień zajmują się rozwojem programistycznym systemu.</w:t>
      </w:r>
    </w:p>
    <w:p w:rsidR="00000000" w:rsidDel="00000000" w:rsidP="00000000" w:rsidRDefault="00000000" w:rsidRPr="00000000" w14:paraId="00000002">
      <w:pPr>
        <w:shd w:fill="ffffff" w:val="clear"/>
        <w:spacing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również użytkownicy, czyli blogerzy, właściciele dużych i znaczących serwisów informacyjnych, managerowie, designerzy, pracownicy licznych firm z branży IT, którzy na co dzień opierają produkty tworzone dla swoich klientów właśnie o WordPressa.</w:t>
      </w:r>
    </w:p>
    <w:p w:rsidR="00000000" w:rsidDel="00000000" w:rsidP="00000000" w:rsidRDefault="00000000" w:rsidRPr="00000000" w14:paraId="00000003">
      <w:pPr>
        <w:shd w:fill="ffffff" w:val="clear"/>
        <w:spacing w:line="3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WordCamp to w dużej mierze prelekcje i warsztaty, dzięki którym dzielimy się swoją wiedzą i pomysłami. To również networking, który daje możliwość specjalistom na nawiązanie nowych kontaktów i pozyskanie ciekawych pracowników lub klientów.</w:t>
      </w:r>
    </w:p>
    <w:p w:rsidR="00000000" w:rsidDel="00000000" w:rsidP="00000000" w:rsidRDefault="00000000" w:rsidRPr="00000000" w14:paraId="00000005">
      <w:pPr>
        <w:shd w:fill="ffffff" w:val="clear"/>
        <w:spacing w:line="3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7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Oficjalna data tegorocznego, największego wydarzenia wordpressowego w Polsce to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22 – 24 listopada 2019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Data jesienna została przez nas wybrana celowo, aby nikomu nie przeszkodzić w wakacyjnych planach i móc zobaczyć w Łodzi jak najwięcej WordPressowych i około WordPressowych specjalistów polskiej sceny IT.</w:t>
      </w:r>
    </w:p>
    <w:p w:rsidR="00000000" w:rsidDel="00000000" w:rsidP="00000000" w:rsidRDefault="00000000" w:rsidRPr="00000000" w14:paraId="00000007">
      <w:pPr>
        <w:shd w:fill="ffffff" w:val="clear"/>
        <w:spacing w:line="37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Lokalizacja to samo centrum Łodzi.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Hotel Ambasador Premium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położony w bliskiej odległości od historycznej ulicy Piotrkowskiej oraz OFF Piotrkowska Center. Miejsce jest bardzo dobrze skomunikowane z łódzkimi dworcami oraz obwodnicami. Dookoła znajdują się liczne hotele i hostele.</w:t>
      </w:r>
    </w:p>
    <w:p w:rsidR="00000000" w:rsidDel="00000000" w:rsidP="00000000" w:rsidRDefault="00000000" w:rsidRPr="00000000" w14:paraId="00000008">
      <w:pPr>
        <w:shd w:fill="ffffff" w:val="clear"/>
        <w:spacing w:line="375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Więcej szczegółów znajduje się na oficjalnej stronie wydarzenia: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https://2019.lodz.wordcamp.org/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oraz na profilach social media: </w:t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https://www.facebook.com/wordcamp.polska/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https://www.instagram.com/wordcamppolska/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https://www.linkedin.com/company/wordcamp-polska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company/wordcamp-polska" TargetMode="External"/><Relationship Id="rId5" Type="http://schemas.openxmlformats.org/officeDocument/2006/relationships/styles" Target="styles.xml"/><Relationship Id="rId6" Type="http://schemas.openxmlformats.org/officeDocument/2006/relationships/hyperlink" Target="https://2019.lodz.wordcamp.org/" TargetMode="External"/><Relationship Id="rId7" Type="http://schemas.openxmlformats.org/officeDocument/2006/relationships/hyperlink" Target="https://www.facebook.com/wordcamp.polska/" TargetMode="External"/><Relationship Id="rId8" Type="http://schemas.openxmlformats.org/officeDocument/2006/relationships/hyperlink" Target="https://www.instagram.com/wordcamppolsk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