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header4.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docProps/core.xml" ContentType="application/vnd.openxmlformats-package.core-properties+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charts/chart2.xml" ContentType="application/vnd.openxmlformats-officedocument.drawingml.chart+xml"/>
  <Override PartName="/word/charts/chart3.xml" ContentType="application/vnd.openxmlformats-officedocument.drawingml.chart+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20" w:lineRule="auto" w:line="360"/>
        <w:ind w:right="521"/>
        <w:jc w:val="center"/>
        <w:rPr>
          <w:rFonts w:ascii="Times New Roman" w:cs="Times New Roman" w:hAnsi="Times New Roman"/>
          <w:color w:val="000000"/>
          <w:sz w:val="48"/>
          <w:szCs w:val="48"/>
        </w:rPr>
      </w:pPr>
      <w:r>
        <w:rPr>
          <w:rFonts w:ascii="Times New Roman" w:cs="Times New Roman" w:hAnsi="Times New Roman"/>
          <w:noProof/>
          <w:color w:val="000000"/>
          <w:sz w:val="48"/>
          <w:szCs w:val="48"/>
          <w:lang w:bidi="mr-IN" w:eastAsia="en-IN"/>
        </w:rPr>
        <w:drawing>
          <wp:anchor distT="0" distB="0" distL="114300" distR="114300" simplePos="false" relativeHeight="10" behindDoc="false" locked="false" layoutInCell="true" allowOverlap="true">
            <wp:simplePos x="0" y="0"/>
            <wp:positionH relativeFrom="column">
              <wp:posOffset>2409190</wp:posOffset>
            </wp:positionH>
            <wp:positionV relativeFrom="paragraph">
              <wp:posOffset>-1905</wp:posOffset>
            </wp:positionV>
            <wp:extent cx="1121410" cy="836930"/>
            <wp:effectExtent l="19050" t="0" r="2540" b="0"/>
            <wp:wrapThrough wrapText="bothSides">
              <wp:wrapPolygon edited="false">
                <wp:start x="-367" y="0"/>
                <wp:lineTo x="-367" y="21141"/>
                <wp:lineTo x="21649" y="21141"/>
                <wp:lineTo x="21649" y="0"/>
                <wp:lineTo x="-367" y="0"/>
              </wp:wrapPolygon>
            </wp:wrapThrough>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1121410" cy="836930"/>
                    </a:xfrm>
                    <a:prstGeom prst="rect"/>
                  </pic:spPr>
                </pic:pic>
              </a:graphicData>
            </a:graphic>
          </wp:anchor>
        </w:drawing>
      </w:r>
    </w:p>
    <w:p>
      <w:pPr>
        <w:pStyle w:val="style0"/>
        <w:spacing w:after="120" w:lineRule="auto" w:line="360"/>
        <w:ind w:right="1513"/>
        <w:jc w:val="center"/>
        <w:rPr>
          <w:rFonts w:ascii="Times New Roman" w:cs="Times New Roman" w:hAnsi="Times New Roman"/>
          <w:color w:val="000000"/>
          <w:sz w:val="48"/>
          <w:szCs w:val="48"/>
        </w:rPr>
      </w:pPr>
      <w:r>
        <w:rPr>
          <w:rFonts w:ascii="Times New Roman" w:cs="Times New Roman" w:hAnsi="Times New Roman"/>
          <w:noProof/>
          <w:color w:val="000000"/>
          <w:sz w:val="48"/>
          <w:szCs w:val="48"/>
          <w:lang w:eastAsia="en-IN"/>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8" type="#_x0000_t108" adj="5400,16200,2700," style="position:absolute;margin-left:-19.5pt;margin-top:39.7pt;width:492.25pt;height:57.75pt;z-index:-2147483631;mso-position-horizontal-relative:text;mso-position-vertical-relative:text;mso-width-relative:page;mso-height-relative:page;visibility:visible;v-text-anchor:middle;" wrapcoords="7277 -281 5499 0 1218 3086 1218 4208 -296 4488 -296 5891 1120 8696 2173 13184 -329 21881 21896 21881 19394 13184 20448 8696 21863 5891 21863 4488 20349 4208 20382 3086 16002 0 14290 -281 7277 -281">
            <v:stroke joinstyle="miter" color="#c0504d" weight="2.25pt"/>
            <w10:wrap type="through"/>
            <v:fill/>
            <v:path textboxrect="@0,@22,@19,@1" o:connecttype="custom" o:connectlocs="@6,0;@5,@36;@6,@1;@7,@36" o:connectangles="270.0,180.0,90.0,0.0" extrusionok="f" arrowok="t"/>
            <v:textbox>
              <w:txbxContent>
                <w:p>
                  <w:pPr>
                    <w:pStyle w:val="style0"/>
                    <w:jc w:val="center"/>
                    <w:rPr>
                      <w:rFonts w:ascii="Algerian" w:hAnsi="Algerian"/>
                    </w:rPr>
                  </w:pPr>
                  <w:r>
                    <w:rPr>
                      <w:rFonts w:ascii="Algerian" w:cs="Times New Roman" w:hAnsi="Algerian"/>
                      <w:color w:val="000000"/>
                      <w:sz w:val="48"/>
                      <w:szCs w:val="48"/>
                    </w:rPr>
                    <w:t>CERTIFICATE</w:t>
                  </w:r>
                </w:p>
              </w:txbxContent>
            </v:textbox>
          </v:shape>
        </w:pict>
      </w:r>
    </w:p>
    <w:p>
      <w:pPr>
        <w:pStyle w:val="style0"/>
        <w:spacing w:after="120"/>
        <w:ind w:right="521"/>
        <w:jc w:val="center"/>
        <w:rPr>
          <w:rFonts w:ascii="Times New Roman" w:cs="Times New Roman" w:hAnsi="Times New Roman"/>
          <w:b/>
          <w:color w:val="000000"/>
          <w:sz w:val="40"/>
          <w:szCs w:val="40"/>
        </w:rPr>
      </w:pPr>
      <w:r>
        <w:rPr>
          <w:rFonts w:ascii="Times New Roman" w:cs="Times New Roman" w:hAnsi="Times New Roman"/>
          <w:b/>
          <w:color w:val="000000"/>
          <w:sz w:val="40"/>
          <w:szCs w:val="40"/>
        </w:rPr>
        <w:t>SANGAMESHWAR COLLEGE, SOLAPUR</w:t>
      </w:r>
    </w:p>
    <w:p>
      <w:pPr>
        <w:pStyle w:val="style0"/>
        <w:spacing w:after="120"/>
        <w:ind w:right="521"/>
        <w:jc w:val="center"/>
        <w:rPr>
          <w:rFonts w:ascii="Times New Roman" w:cs="Times New Roman" w:hAnsi="Times New Roman"/>
          <w:b/>
          <w:color w:val="000000"/>
          <w:sz w:val="40"/>
          <w:szCs w:val="40"/>
        </w:rPr>
      </w:pPr>
      <w:r>
        <w:rPr>
          <w:rFonts w:ascii="Times New Roman" w:cs="Times New Roman" w:hAnsi="Times New Roman"/>
          <w:b/>
          <w:color w:val="000000"/>
          <w:sz w:val="40"/>
          <w:szCs w:val="40"/>
        </w:rPr>
        <w:t>DEPARTMENT OF STATISTICS</w:t>
      </w:r>
    </w:p>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A</w:t>
      </w:r>
    </w:p>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PROJECT REPORT</w:t>
      </w:r>
    </w:p>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ON</w:t>
      </w:r>
    </w:p>
    <w:p>
      <w:pPr>
        <w:pStyle w:val="style0"/>
        <w:spacing w:after="120" w:lineRule="auto" w:line="36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w:t>
      </w:r>
      <w:r>
        <w:rPr>
          <w:rFonts w:ascii="Times New Roman" w:cs="Times New Roman" w:hAnsi="Times New Roman"/>
          <w:color w:val="ff0000"/>
          <w:sz w:val="32"/>
          <w:szCs w:val="32"/>
        </w:rPr>
        <w:t>STATISTICAL STUDY IN  SCOPE OF BEEDI INDUSTRY IN SOLAPUR CITY"</w:t>
      </w:r>
    </w:p>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BY</w:t>
      </w:r>
    </w:p>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(B.SC – III, 2018-2019)</w:t>
      </w:r>
    </w:p>
    <w:tbl>
      <w:tblPr>
        <w:tblStyle w:val="style154"/>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336"/>
      </w:tblGrid>
      <w:tr>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ROLL. NO.</w:t>
            </w:r>
          </w:p>
        </w:tc>
        <w:tc>
          <w:tcPr>
            <w:tcW w:w="433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NAME OF STUDENT</w:t>
            </w:r>
          </w:p>
        </w:tc>
      </w:tr>
      <w:tr>
        <w:tblPrEx/>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7886</w:t>
            </w:r>
          </w:p>
        </w:tc>
        <w:tc>
          <w:tcPr>
            <w:tcW w:w="433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SATISH C. SUTAR</w:t>
            </w:r>
          </w:p>
        </w:tc>
      </w:tr>
      <w:tr>
        <w:tblPrEx/>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7879</w:t>
            </w:r>
          </w:p>
        </w:tc>
        <w:tc>
          <w:tcPr>
            <w:tcW w:w="433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RAHUL P. BINGI</w:t>
            </w:r>
          </w:p>
        </w:tc>
      </w:tr>
      <w:tr>
        <w:tblPrEx/>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7880</w:t>
            </w:r>
          </w:p>
        </w:tc>
        <w:tc>
          <w:tcPr>
            <w:tcW w:w="433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VIBHA D. POTABATTI</w:t>
            </w:r>
          </w:p>
        </w:tc>
      </w:tr>
      <w:tr>
        <w:tblPrEx/>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rPr>
              <w:t>7881</w:t>
            </w:r>
          </w:p>
        </w:tc>
        <w:tc>
          <w:tcPr>
            <w:tcW w:w="4336" w:type="dxa"/>
            <w:tcBorders/>
          </w:tcPr>
          <w:p>
            <w:pPr>
              <w:pStyle w:val="style0"/>
              <w:spacing w:after="120"/>
              <w:ind w:right="521"/>
              <w:jc w:val="left"/>
              <w:rPr>
                <w:rFonts w:ascii="Times New Roman" w:cs="Times New Roman" w:hAnsi="Times New Roman"/>
                <w:color w:val="000000"/>
                <w:sz w:val="32"/>
                <w:szCs w:val="32"/>
              </w:rPr>
            </w:pPr>
            <w:r>
              <w:rPr>
                <w:rFonts w:ascii="Times New Roman" w:cs="Times New Roman" w:hAnsi="Times New Roman"/>
                <w:color w:val="000000"/>
                <w:sz w:val="32"/>
                <w:szCs w:val="32"/>
              </w:rPr>
              <w:t>KARTIKI D. BELPAWAR</w:t>
            </w:r>
          </w:p>
        </w:tc>
      </w:tr>
      <w:tr>
        <w:tblPrEx/>
        <w:trPr>
          <w:jc w:val="center"/>
        </w:trPr>
        <w:tc>
          <w:tcPr>
            <w:tcW w:w="4186" w:type="dxa"/>
            <w:tcBorders/>
          </w:tcPr>
          <w:p>
            <w:pPr>
              <w:pStyle w:val="style0"/>
              <w:spacing w:after="120"/>
              <w:ind w:right="521"/>
              <w:jc w:val="center"/>
              <w:rPr>
                <w:rFonts w:ascii="Times New Roman" w:cs="Times New Roman" w:hAnsi="Times New Roman"/>
                <w:color w:val="000000"/>
                <w:sz w:val="32"/>
                <w:szCs w:val="32"/>
              </w:rPr>
            </w:pPr>
            <w:r>
              <w:rPr>
                <w:rFonts w:ascii="Times New Roman" w:cs="Times New Roman" w:hAnsi="Times New Roman"/>
                <w:color w:val="000000"/>
                <w:sz w:val="32"/>
                <w:szCs w:val="32"/>
                <w:lang w:val="en-US"/>
              </w:rPr>
              <w:t>7893</w:t>
            </w:r>
          </w:p>
        </w:tc>
        <w:tc>
          <w:tcPr>
            <w:tcW w:w="4336" w:type="dxa"/>
            <w:tcBorders/>
          </w:tcPr>
          <w:p>
            <w:pPr>
              <w:pStyle w:val="style0"/>
              <w:spacing w:after="120"/>
              <w:ind w:right="521"/>
              <w:jc w:val="left"/>
              <w:rPr>
                <w:rFonts w:ascii="Times New Roman" w:cs="Times New Roman" w:hAnsi="Times New Roman"/>
                <w:color w:val="000000"/>
                <w:sz w:val="32"/>
                <w:szCs w:val="32"/>
              </w:rPr>
            </w:pPr>
            <w:r>
              <w:rPr>
                <w:rFonts w:ascii="Times New Roman" w:cs="Times New Roman" w:hAnsi="Times New Roman"/>
                <w:color w:val="000000"/>
                <w:sz w:val="32"/>
                <w:szCs w:val="32"/>
                <w:lang w:val="en-US"/>
              </w:rPr>
              <w:t xml:space="preserve">  </w:t>
            </w:r>
            <w:r>
              <w:rPr>
                <w:rFonts w:ascii="Times New Roman" w:cs="Times New Roman" w:hAnsi="Times New Roman"/>
                <w:color w:val="000000"/>
                <w:sz w:val="32"/>
                <w:szCs w:val="32"/>
                <w:lang w:val="en-US"/>
              </w:rPr>
              <w:t>B</w:t>
            </w:r>
            <w:r>
              <w:rPr>
                <w:rFonts w:ascii="Times New Roman" w:cs="Times New Roman" w:hAnsi="Times New Roman"/>
                <w:color w:val="000000"/>
                <w:sz w:val="32"/>
                <w:szCs w:val="32"/>
                <w:lang w:val="en-US"/>
              </w:rPr>
              <w:t>HAGWAN K.</w:t>
            </w:r>
            <w:r>
              <w:rPr>
                <w:rFonts w:ascii="Times New Roman" w:cs="Times New Roman" w:hAnsi="Times New Roman"/>
                <w:color w:val="000000"/>
                <w:sz w:val="32"/>
                <w:szCs w:val="32"/>
                <w:lang w:val="en-US"/>
              </w:rPr>
              <w:t xml:space="preserve"> PALMURI</w:t>
            </w:r>
          </w:p>
        </w:tc>
      </w:tr>
    </w:tbl>
    <w:p>
      <w:pPr>
        <w:pStyle w:val="style0"/>
        <w:spacing w:after="120" w:lineRule="auto" w:line="360"/>
        <w:ind w:left="720" w:right="521"/>
        <w:jc w:val="center"/>
        <w:rPr>
          <w:rFonts w:ascii="Times New Roman" w:cs="Times New Roman" w:hAnsi="Times New Roman"/>
          <w:color w:val="000000"/>
          <w:sz w:val="32"/>
          <w:szCs w:val="32"/>
        </w:rPr>
      </w:pPr>
    </w:p>
    <w:p>
      <w:pPr>
        <w:pStyle w:val="style0"/>
        <w:spacing w:after="120" w:lineRule="auto" w:line="360"/>
        <w:ind w:left="720" w:right="521"/>
        <w:jc w:val="center"/>
        <w:rPr>
          <w:rFonts w:ascii="Times New Roman" w:cs="Times New Roman" w:hAnsi="Times New Roman"/>
          <w:b/>
          <w:color w:val="000000"/>
          <w:sz w:val="32"/>
          <w:szCs w:val="32"/>
        </w:rPr>
      </w:pPr>
      <w:r>
        <w:rPr>
          <w:rFonts w:ascii="Times New Roman" w:cs="Times New Roman" w:hAnsi="Times New Roman"/>
          <w:b/>
          <w:color w:val="000000"/>
          <w:sz w:val="32"/>
          <w:szCs w:val="32"/>
        </w:rPr>
        <w:t xml:space="preserve">Under the guidance </w:t>
      </w:r>
    </w:p>
    <w:tbl>
      <w:tblPr>
        <w:tblStyle w:val="style154"/>
        <w:tblW w:w="9499" w:type="dxa"/>
        <w:jc w:val="center"/>
        <w:tblInd w:w="720" w:type="dxa"/>
        <w:tblLook w:val="04A0" w:firstRow="1" w:lastRow="0" w:firstColumn="1" w:lastColumn="0" w:noHBand="0" w:noVBand="1"/>
      </w:tblPr>
      <w:tblGrid>
        <w:gridCol w:w="3127"/>
        <w:gridCol w:w="3257"/>
        <w:gridCol w:w="3115"/>
      </w:tblGrid>
      <w:tr>
        <w:trPr>
          <w:trHeight w:val="424" w:hRule="atLeast"/>
          <w:jc w:val="center"/>
        </w:trPr>
        <w:tc>
          <w:tcPr>
            <w:tcW w:w="3127" w:type="dxa"/>
            <w:tcBorders/>
          </w:tcPr>
          <w:p>
            <w:pPr>
              <w:pStyle w:val="style0"/>
              <w:spacing w:after="120"/>
              <w:ind w:right="521"/>
              <w:jc w:val="center"/>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Dr.S. V. Rajmanya</w:t>
            </w:r>
          </w:p>
        </w:tc>
        <w:tc>
          <w:tcPr>
            <w:tcW w:w="3257" w:type="dxa"/>
            <w:tcBorders/>
          </w:tcPr>
          <w:p>
            <w:pPr>
              <w:pStyle w:val="style0"/>
              <w:spacing w:after="120"/>
              <w:ind w:right="521"/>
              <w:jc w:val="center"/>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 xml:space="preserve"> Dr. P. M. </w:t>
            </w:r>
          </w:p>
          <w:p>
            <w:pPr>
              <w:pStyle w:val="style0"/>
              <w:spacing w:after="120"/>
              <w:ind w:right="521"/>
              <w:jc w:val="center"/>
              <w:rPr>
                <w:rFonts w:ascii="Times New Roman" w:cs="Times New Roman" w:hAnsi="Times New Roman"/>
                <w:b/>
                <w:color w:val="000000"/>
                <w:sz w:val="28"/>
                <w:szCs w:val="28"/>
                <w:u w:val="single"/>
              </w:rPr>
            </w:pPr>
            <w:r>
              <w:rPr>
                <w:rFonts w:ascii="Times New Roman" w:cs="Times New Roman" w:hAnsi="Times New Roman"/>
                <w:b/>
                <w:color w:val="000000"/>
                <w:sz w:val="28"/>
                <w:szCs w:val="28"/>
                <w:u w:val="single"/>
              </w:rPr>
              <w:t>Dargopatil</w:t>
            </w:r>
          </w:p>
        </w:tc>
        <w:tc>
          <w:tcPr>
            <w:tcW w:w="3115" w:type="dxa"/>
            <w:tcBorders/>
          </w:tcPr>
          <w:p>
            <w:pPr>
              <w:pStyle w:val="style0"/>
              <w:spacing w:after="120"/>
              <w:ind w:right="521"/>
              <w:jc w:val="center"/>
              <w:rPr>
                <w:rFonts w:ascii="Times New Roman" w:cs="Times New Roman" w:hAnsi="Times New Roman"/>
                <w:b/>
                <w:color w:val="000000"/>
                <w:sz w:val="32"/>
                <w:szCs w:val="32"/>
                <w:u w:val="single"/>
              </w:rPr>
            </w:pPr>
            <w:r>
              <w:rPr>
                <w:rFonts w:ascii="Times New Roman" w:cs="Times New Roman" w:hAnsi="Times New Roman"/>
                <w:b/>
                <w:color w:val="000000"/>
                <w:sz w:val="28"/>
                <w:szCs w:val="28"/>
                <w:u w:val="single"/>
              </w:rPr>
              <w:t>Dr. S. M. Nimbale</w:t>
            </w:r>
          </w:p>
          <w:p>
            <w:pPr>
              <w:pStyle w:val="style0"/>
              <w:spacing w:after="120"/>
              <w:ind w:right="521"/>
              <w:jc w:val="center"/>
              <w:rPr>
                <w:rFonts w:ascii="Times New Roman" w:cs="Times New Roman" w:hAnsi="Times New Roman"/>
                <w:color w:val="000000"/>
                <w:sz w:val="24"/>
                <w:szCs w:val="24"/>
              </w:rPr>
            </w:pPr>
          </w:p>
          <w:p>
            <w:pPr>
              <w:pStyle w:val="style0"/>
              <w:spacing w:after="120"/>
              <w:ind w:right="521"/>
              <w:jc w:val="center"/>
              <w:rPr>
                <w:rFonts w:ascii="Times New Roman" w:cs="Times New Roman" w:hAnsi="Times New Roman"/>
                <w:color w:val="000000"/>
                <w:sz w:val="32"/>
                <w:szCs w:val="32"/>
              </w:rPr>
            </w:pPr>
          </w:p>
        </w:tc>
      </w:tr>
      <w:tr>
        <w:tblPrEx/>
        <w:trPr>
          <w:trHeight w:val="37" w:hRule="atLeast"/>
          <w:jc w:val="center"/>
        </w:trPr>
        <w:tc>
          <w:tcPr>
            <w:tcW w:w="3127" w:type="dxa"/>
            <w:tcBorders/>
          </w:tcPr>
          <w:p>
            <w:pPr>
              <w:pStyle w:val="style0"/>
              <w:spacing w:after="120"/>
              <w:ind w:right="521"/>
              <w:jc w:val="center"/>
              <w:rPr>
                <w:rFonts w:ascii="Times New Roman" w:cs="Times New Roman" w:hAnsi="Times New Roman"/>
                <w:bCs/>
                <w:color w:val="000000"/>
                <w:sz w:val="28"/>
                <w:szCs w:val="28"/>
              </w:rPr>
            </w:pPr>
            <w:r>
              <w:rPr>
                <w:rFonts w:ascii="Times New Roman" w:cs="Times New Roman" w:hAnsi="Times New Roman"/>
                <w:bCs/>
                <w:color w:val="000000"/>
                <w:sz w:val="28"/>
                <w:szCs w:val="28"/>
              </w:rPr>
              <w:t>Principal</w:t>
            </w:r>
          </w:p>
        </w:tc>
        <w:tc>
          <w:tcPr>
            <w:tcW w:w="3257" w:type="dxa"/>
            <w:tcBorders/>
          </w:tcPr>
          <w:p>
            <w:pPr>
              <w:pStyle w:val="style0"/>
              <w:spacing w:after="120"/>
              <w:ind w:right="521"/>
              <w:jc w:val="center"/>
              <w:rPr>
                <w:rFonts w:ascii="Times New Roman" w:cs="Times New Roman" w:hAnsi="Times New Roman"/>
                <w:bCs/>
                <w:color w:val="000000"/>
                <w:sz w:val="28"/>
                <w:szCs w:val="28"/>
              </w:rPr>
            </w:pPr>
            <w:r>
              <w:rPr>
                <w:rFonts w:ascii="Times New Roman" w:cs="Times New Roman" w:hAnsi="Times New Roman"/>
                <w:bCs/>
                <w:color w:val="000000"/>
                <w:sz w:val="28"/>
                <w:szCs w:val="28"/>
              </w:rPr>
              <w:t>Head of department</w:t>
            </w:r>
          </w:p>
        </w:tc>
        <w:tc>
          <w:tcPr>
            <w:tcW w:w="3115" w:type="dxa"/>
            <w:tcBorders/>
          </w:tcPr>
          <w:p>
            <w:pPr>
              <w:pStyle w:val="style0"/>
              <w:spacing w:after="120"/>
              <w:ind w:right="521"/>
              <w:jc w:val="center"/>
              <w:rPr>
                <w:rFonts w:ascii="Times New Roman" w:cs="Times New Roman" w:hAnsi="Times New Roman"/>
                <w:bCs/>
                <w:color w:val="000000"/>
                <w:sz w:val="28"/>
                <w:szCs w:val="28"/>
              </w:rPr>
            </w:pPr>
            <w:r>
              <w:rPr>
                <w:rFonts w:ascii="Times New Roman" w:cs="Times New Roman" w:hAnsi="Times New Roman"/>
                <w:bCs/>
                <w:color w:val="000000"/>
                <w:sz w:val="28"/>
                <w:szCs w:val="28"/>
              </w:rPr>
              <w:t>Project guide</w:t>
            </w:r>
          </w:p>
        </w:tc>
      </w:tr>
    </w:tbl>
    <w:p>
      <w:pPr>
        <w:pStyle w:val="style0"/>
        <w:spacing w:after="120" w:lineRule="auto" w:line="360"/>
        <w:ind w:left="720" w:right="521"/>
        <w:jc w:val="center"/>
        <w:rPr>
          <w:rFonts w:ascii="Times New Roman" w:cs="Times New Roman" w:hAnsi="Times New Roman"/>
          <w:bCs/>
          <w:color w:val="000000"/>
          <w:sz w:val="32"/>
          <w:szCs w:val="32"/>
        </w:rPr>
      </w:pPr>
    </w:p>
    <w:p>
      <w:pPr>
        <w:pStyle w:val="style0"/>
        <w:spacing w:after="120"/>
        <w:ind w:right="521"/>
        <w:jc w:val="center"/>
        <w:rPr>
          <w:rFonts w:ascii="Times New Roman" w:cs="Times New Roman" w:hAnsi="Times New Roman"/>
          <w:b/>
          <w:color w:val="000000"/>
          <w:sz w:val="28"/>
          <w:szCs w:val="28"/>
        </w:rPr>
      </w:pPr>
      <w:r>
        <w:rPr>
          <w:rFonts w:ascii="Times New Roman" w:cs="Times New Roman" w:hAnsi="Times New Roman"/>
          <w:b/>
          <w:noProof/>
          <w:color w:val="000000"/>
          <w:sz w:val="28"/>
          <w:szCs w:val="28"/>
          <w:lang w:bidi="mr-IN" w:eastAsia="en-IN"/>
        </w:rPr>
        <w:pict>
          <v:oval id="1029" fillcolor="#b2a1c7" stroked="t" style="position:absolute;margin-left:112.0pt;margin-top:4.05pt;width:270.75pt;height:36.75pt;z-index:13;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rFonts w:ascii="Times New Roman" w:cs="Times New Roman" w:hAnsi="Times New Roman"/>
                      <w:b/>
                      <w:bCs/>
                      <w:sz w:val="28"/>
                    </w:rPr>
                  </w:pPr>
                  <w:r>
                    <w:rPr>
                      <w:rFonts w:ascii="Times New Roman" w:cs="Times New Roman" w:hAnsi="Times New Roman"/>
                      <w:b/>
                      <w:bCs/>
                      <w:sz w:val="28"/>
                    </w:rPr>
                    <w:t>ACKNOWLEDGEMENT</w:t>
                  </w:r>
                </w:p>
              </w:txbxContent>
            </v:textbox>
          </v:oval>
        </w:pict>
      </w:r>
    </w:p>
    <w:p>
      <w:pPr>
        <w:pStyle w:val="style0"/>
        <w:spacing w:after="120"/>
        <w:jc w:val="center"/>
        <w:rPr>
          <w:rFonts w:ascii="Times New Roman" w:cs="Times New Roman" w:hAnsi="Times New Roman"/>
          <w:b/>
          <w:color w:val="000000"/>
          <w:sz w:val="28"/>
          <w:szCs w:val="28"/>
        </w:rPr>
      </w:pPr>
    </w:p>
    <w:p>
      <w:pPr>
        <w:pStyle w:val="style0"/>
        <w:spacing w:after="120"/>
        <w:jc w:val="center"/>
        <w:rPr>
          <w:rFonts w:ascii="Times New Roman" w:cs="Times New Roman" w:hAnsi="Times New Roman"/>
          <w:b/>
          <w:color w:val="000000"/>
          <w:sz w:val="28"/>
          <w:szCs w:val="28"/>
        </w:rPr>
      </w:pPr>
    </w:p>
    <w:p>
      <w:pPr>
        <w:pStyle w:val="style0"/>
        <w:jc w:val="center"/>
        <w:rPr>
          <w:rFonts w:ascii="Times New Roman" w:cs="Times New Roman" w:hAnsi="Times New Roman"/>
          <w:b/>
          <w:bCs/>
          <w:sz w:val="28"/>
          <w:szCs w:val="28"/>
        </w:rPr>
      </w:pP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We would like to take this opportunity to express our deep sense of gratitude to </w:t>
      </w:r>
      <w:r>
        <w:rPr>
          <w:rFonts w:ascii="Times New Roman" w:cs="Times New Roman" w:hAnsi="Times New Roman"/>
          <w:sz w:val="24"/>
          <w:szCs w:val="24"/>
        </w:rPr>
        <w:t>all those</w:t>
      </w:r>
      <w:r>
        <w:rPr>
          <w:rFonts w:ascii="Times New Roman" w:cs="Times New Roman" w:hAnsi="Times New Roman"/>
          <w:sz w:val="24"/>
          <w:szCs w:val="24"/>
        </w:rPr>
        <w:t xml:space="preserve"> people without whom this project could have never been completed. First and foremost, we would like to thank our respected principal Dr. S.V. Rajmanya Mam for their inexhaustible source of inspiration.</w:t>
      </w: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We would like to extend our gratitude to Dr. P.M.Dargopatil </w:t>
      </w:r>
      <w:r>
        <w:rPr>
          <w:rFonts w:ascii="Times New Roman" w:cs="Times New Roman" w:hAnsi="Times New Roman"/>
          <w:sz w:val="24"/>
          <w:szCs w:val="24"/>
        </w:rPr>
        <w:t>Sir, Head</w:t>
      </w:r>
      <w:r>
        <w:rPr>
          <w:rFonts w:ascii="Times New Roman" w:cs="Times New Roman" w:hAnsi="Times New Roman"/>
          <w:sz w:val="24"/>
          <w:szCs w:val="24"/>
        </w:rPr>
        <w:t xml:space="preserve"> of Statistics Department for his constant encouragement and providing very nice platform to learn.</w:t>
      </w: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We all are highly indebted to the teacher </w:t>
      </w:r>
      <w:r>
        <w:rPr>
          <w:rFonts w:ascii="Times New Roman" w:cs="Times New Roman" w:hAnsi="Times New Roman"/>
          <w:sz w:val="24"/>
          <w:szCs w:val="24"/>
        </w:rPr>
        <w:t>in charge</w:t>
      </w:r>
      <w:r>
        <w:rPr>
          <w:rFonts w:ascii="Times New Roman" w:cs="Times New Roman" w:hAnsi="Times New Roman"/>
          <w:sz w:val="24"/>
          <w:szCs w:val="24"/>
        </w:rPr>
        <w:t xml:space="preserve"> Dr. S.M.Nimbale Sir for his guidance and constant supervision as well as for providing necessary information regarding our project and also for his support in completing the project.</w:t>
      </w: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Our special thanks </w:t>
      </w:r>
      <w:r>
        <w:rPr>
          <w:rFonts w:ascii="Times New Roman" w:cs="Times New Roman" w:hAnsi="Times New Roman"/>
          <w:sz w:val="24"/>
          <w:szCs w:val="24"/>
        </w:rPr>
        <w:t>go</w:t>
      </w:r>
      <w:r>
        <w:rPr>
          <w:rFonts w:ascii="Times New Roman" w:cs="Times New Roman" w:hAnsi="Times New Roman"/>
          <w:sz w:val="24"/>
          <w:szCs w:val="24"/>
        </w:rPr>
        <w:t xml:space="preserve"> to the beedi workers for their co-operation and response for our project and without whom our project would not be completed. </w:t>
      </w: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We also thank our parents for their </w:t>
      </w:r>
      <w:r>
        <w:rPr>
          <w:rFonts w:ascii="Times New Roman" w:cs="Times New Roman" w:hAnsi="Times New Roman"/>
          <w:sz w:val="24"/>
          <w:szCs w:val="24"/>
        </w:rPr>
        <w:t>support.</w:t>
      </w:r>
    </w:p>
    <w:p>
      <w:pPr>
        <w:pStyle w:val="style0"/>
        <w:spacing w:before="120"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THANK YOU.</w:t>
      </w:r>
    </w:p>
    <w:p>
      <w:pPr>
        <w:pStyle w:val="style0"/>
        <w:spacing w:before="120" w:after="100" w:afterAutospacing="true" w:lineRule="auto" w:line="480"/>
        <w:jc w:val="both"/>
        <w:rPr>
          <w:rFonts w:ascii="Times New Roman" w:cs="Times New Roman" w:hAnsi="Times New Roman"/>
          <w:sz w:val="24"/>
          <w:szCs w:val="24"/>
        </w:rPr>
      </w:pPr>
    </w:p>
    <w:p>
      <w:pPr>
        <w:pStyle w:val="style0"/>
        <w:spacing w:after="120"/>
        <w:jc w:val="center"/>
        <w:rPr>
          <w:rFonts w:ascii="Times New Roman" w:cs="Times New Roman" w:hAnsi="Times New Roman"/>
          <w:color w:val="000000"/>
        </w:rPr>
      </w:pPr>
    </w:p>
    <w:p>
      <w:pPr>
        <w:pStyle w:val="style0"/>
        <w:spacing w:after="120"/>
        <w:jc w:val="center"/>
        <w:rPr>
          <w:rFonts w:ascii="Times New Roman" w:cs="Times New Roman" w:hAnsi="Times New Roman"/>
          <w:b/>
          <w:color w:val="000000"/>
          <w:sz w:val="48"/>
          <w:szCs w:val="48"/>
        </w:rPr>
      </w:pPr>
    </w:p>
    <w:p>
      <w:pPr>
        <w:pStyle w:val="style0"/>
        <w:spacing w:after="120"/>
        <w:jc w:val="center"/>
        <w:rPr>
          <w:rFonts w:ascii="Times New Roman" w:cs="Times New Roman" w:hAnsi="Times New Roman"/>
          <w:b/>
          <w:color w:val="000000"/>
          <w:sz w:val="48"/>
          <w:szCs w:val="48"/>
        </w:rPr>
      </w:pPr>
    </w:p>
    <w:p>
      <w:pPr>
        <w:pStyle w:val="style0"/>
        <w:spacing w:after="120"/>
        <w:jc w:val="center"/>
        <w:rPr>
          <w:rFonts w:ascii="Times New Roman" w:cs="Times New Roman" w:hAnsi="Times New Roman"/>
          <w:b/>
          <w:color w:val="000000"/>
          <w:sz w:val="48"/>
          <w:szCs w:val="48"/>
        </w:rPr>
      </w:pPr>
    </w:p>
    <w:p>
      <w:pPr>
        <w:pStyle w:val="style0"/>
        <w:spacing w:after="120"/>
        <w:jc w:val="center"/>
        <w:rPr>
          <w:rFonts w:ascii="Times New Roman" w:cs="Times New Roman" w:hAnsi="Times New Roman"/>
          <w:b/>
          <w:color w:val="000000"/>
          <w:sz w:val="48"/>
          <w:szCs w:val="48"/>
        </w:rPr>
      </w:pPr>
    </w:p>
    <w:p>
      <w:pPr>
        <w:pStyle w:val="style0"/>
        <w:spacing w:after="120"/>
        <w:jc w:val="center"/>
        <w:rPr>
          <w:rFonts w:ascii="Times New Roman" w:cs="Times New Roman" w:hAnsi="Times New Roman"/>
          <w:b/>
          <w:color w:val="000000"/>
          <w:sz w:val="48"/>
          <w:szCs w:val="48"/>
        </w:rPr>
      </w:pPr>
    </w:p>
    <w:p>
      <w:pPr>
        <w:pStyle w:val="style0"/>
        <w:spacing w:after="120"/>
        <w:jc w:val="center"/>
        <w:rPr>
          <w:rFonts w:ascii="Times New Roman" w:cs="Times New Roman" w:hAnsi="Times New Roman"/>
          <w:b/>
          <w:color w:val="000000"/>
          <w:sz w:val="32"/>
          <w:szCs w:val="32"/>
        </w:rPr>
      </w:pPr>
      <w:r>
        <w:rPr>
          <w:rFonts w:ascii="Times New Roman" w:cs="Times New Roman" w:hAnsi="Times New Roman"/>
          <w:b/>
          <w:noProof/>
          <w:color w:val="000000"/>
          <w:sz w:val="32"/>
          <w:szCs w:val="32"/>
          <w:lang w:bidi="mr-IN" w:eastAsia="en-IN"/>
        </w:rPr>
        <w:pict>
          <v:oval id="1030" fillcolor="#b2a1c7" stroked="t" style="position:absolute;margin-left:100.0pt;margin-top:-70.3pt;width:270.75pt;height:36.75pt;z-index:12;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rFonts w:ascii="Times New Roman" w:cs="Times New Roman" w:hAnsi="Times New Roman"/>
                      <w:b/>
                      <w:bCs/>
                      <w:sz w:val="28"/>
                    </w:rPr>
                  </w:pPr>
                  <w:r>
                    <w:rPr>
                      <w:rFonts w:ascii="Times New Roman" w:cs="Times New Roman" w:hAnsi="Times New Roman"/>
                      <w:b/>
                      <w:bCs/>
                      <w:sz w:val="28"/>
                    </w:rPr>
                    <w:t>INDEX</w:t>
                  </w:r>
                </w:p>
              </w:txbxContent>
            </v:textbox>
          </v:oval>
        </w:pict>
      </w:r>
    </w:p>
    <w:tbl>
      <w:tblPr>
        <w:tblStyle w:val="style154"/>
        <w:tblW w:w="0" w:type="auto"/>
        <w:tblLook w:val="04A0" w:firstRow="1" w:lastRow="0" w:firstColumn="1" w:lastColumn="0" w:noHBand="0" w:noVBand="1"/>
      </w:tblPr>
      <w:tblGrid>
        <w:gridCol w:w="3044"/>
        <w:gridCol w:w="3133"/>
        <w:gridCol w:w="3064"/>
      </w:tblGrid>
      <w:tr>
        <w:trPr>
          <w:trHeight w:val="20" w:hRule="atLeast"/>
        </w:trPr>
        <w:tc>
          <w:tcPr>
            <w:tcW w:w="3321" w:type="dxa"/>
            <w:tcBorders/>
            <w:vAlign w:val="center"/>
          </w:tcPr>
          <w:p>
            <w:pPr>
              <w:pStyle w:val="style0"/>
              <w:spacing w:after="120"/>
              <w:jc w:val="center"/>
              <w:rPr>
                <w:rFonts w:ascii="Times New Roman" w:cs="Times New Roman" w:hAnsi="Times New Roman"/>
                <w:b/>
                <w:color w:val="000000"/>
                <w:sz w:val="28"/>
                <w:szCs w:val="28"/>
              </w:rPr>
            </w:pPr>
            <w:r>
              <w:rPr>
                <w:rFonts w:ascii="Times New Roman" w:cs="Times New Roman" w:hAnsi="Times New Roman"/>
                <w:b/>
                <w:color w:val="000000"/>
                <w:sz w:val="28"/>
                <w:szCs w:val="28"/>
              </w:rPr>
              <w:t>Sr. No.</w:t>
            </w:r>
          </w:p>
        </w:tc>
        <w:tc>
          <w:tcPr>
            <w:tcW w:w="3321" w:type="dxa"/>
            <w:tcBorders/>
            <w:vAlign w:val="center"/>
          </w:tcPr>
          <w:p>
            <w:pPr>
              <w:pStyle w:val="style0"/>
              <w:spacing w:after="120" w:lineRule="auto" w:line="360"/>
              <w:jc w:val="center"/>
              <w:rPr>
                <w:rFonts w:ascii="Times New Roman" w:cs="Times New Roman" w:hAnsi="Times New Roman"/>
                <w:b/>
                <w:color w:val="000000"/>
                <w:sz w:val="28"/>
                <w:szCs w:val="28"/>
              </w:rPr>
            </w:pPr>
            <w:r>
              <w:rPr>
                <w:rFonts w:ascii="Times New Roman" w:cs="Times New Roman" w:hAnsi="Times New Roman"/>
                <w:b/>
                <w:color w:val="000000"/>
                <w:sz w:val="28"/>
                <w:szCs w:val="28"/>
              </w:rPr>
              <w:t>Content</w:t>
            </w:r>
          </w:p>
        </w:tc>
        <w:tc>
          <w:tcPr>
            <w:tcW w:w="3321" w:type="dxa"/>
            <w:tcBorders/>
            <w:vAlign w:val="center"/>
          </w:tcPr>
          <w:p>
            <w:pPr>
              <w:pStyle w:val="style0"/>
              <w:spacing w:after="120" w:lineRule="auto" w:line="360"/>
              <w:jc w:val="center"/>
              <w:rPr>
                <w:rFonts w:ascii="Times New Roman" w:cs="Times New Roman" w:hAnsi="Times New Roman"/>
                <w:b/>
                <w:color w:val="000000"/>
                <w:sz w:val="28"/>
                <w:szCs w:val="28"/>
              </w:rPr>
            </w:pPr>
            <w:r>
              <w:rPr>
                <w:rFonts w:ascii="Times New Roman" w:cs="Times New Roman" w:hAnsi="Times New Roman"/>
                <w:b/>
                <w:color w:val="000000"/>
                <w:sz w:val="28"/>
                <w:szCs w:val="28"/>
              </w:rPr>
              <w:t>Page No.</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1.</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Introduction</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1</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2.</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Aim and objective</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2</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3.</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Research</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2</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4.</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Tools used for data</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2</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5.</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Literature review</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3</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6.</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Statistical analysis</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5</w:t>
            </w:r>
          </w:p>
        </w:tc>
      </w:tr>
      <w:tr>
        <w:tblPrEx/>
        <w:trPr>
          <w:trHeight w:val="20" w:hRule="atLeast"/>
        </w:trPr>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7.</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Conclusion</w:t>
            </w:r>
          </w:p>
        </w:tc>
        <w:tc>
          <w:tcPr>
            <w:tcW w:w="3321" w:type="dxa"/>
            <w:tcBorders/>
            <w:vAlign w:val="center"/>
          </w:tcPr>
          <w:p>
            <w:pPr>
              <w:pStyle w:val="style0"/>
              <w:spacing w:after="120" w:lineRule="auto" w:line="360"/>
              <w:jc w:val="center"/>
              <w:rPr>
                <w:rFonts w:ascii="Times New Roman" w:cs="Times New Roman" w:hAnsi="Times New Roman"/>
                <w:bCs/>
                <w:color w:val="000000"/>
                <w:sz w:val="24"/>
                <w:szCs w:val="24"/>
              </w:rPr>
            </w:pPr>
            <w:r>
              <w:rPr>
                <w:rFonts w:ascii="Times New Roman" w:cs="Times New Roman" w:hAnsi="Times New Roman"/>
                <w:bCs/>
                <w:color w:val="000000"/>
                <w:sz w:val="24"/>
                <w:szCs w:val="24"/>
              </w:rPr>
              <w:t>12</w:t>
            </w:r>
          </w:p>
        </w:tc>
      </w:tr>
    </w:tbl>
    <w:p>
      <w:pPr>
        <w:pStyle w:val="style0"/>
        <w:spacing w:after="120" w:lineRule="auto" w:line="360"/>
        <w:jc w:val="center"/>
        <w:rPr>
          <w:rFonts w:ascii="Times New Roman" w:cs="Times New Roman" w:hAnsi="Times New Roman"/>
          <w:b/>
          <w:color w:val="000000"/>
          <w:sz w:val="48"/>
          <w:szCs w:val="48"/>
          <w:u w:val="single"/>
        </w:rPr>
      </w:pPr>
    </w:p>
    <w:p>
      <w:pPr>
        <w:pStyle w:val="style0"/>
        <w:spacing w:lineRule="auto" w:line="480"/>
        <w:jc w:val="center"/>
        <w:rPr>
          <w:rFonts w:ascii="Times New Roman" w:cs="Times New Roman" w:hAnsi="Times New Roman"/>
          <w:b/>
          <w:bCs/>
          <w:sz w:val="32"/>
          <w:szCs w:val="32"/>
        </w:rPr>
        <w:sectPr>
          <w:headerReference w:type="even" r:id="rId3"/>
          <w:headerReference w:type="default" r:id="rId4"/>
          <w:footerReference w:type="default" r:id="rId5"/>
          <w:headerReference w:type="first" r:id="rId6"/>
          <w:pgSz w:w="11906" w:h="16838" w:orient="portrait"/>
          <w:pgMar w:top="993" w:right="1440" w:bottom="709"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pP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bidi="mr-IN" w:eastAsia="en-IN"/>
        </w:rPr>
        <w:pict>
          <v:oval id="1031" fillcolor="#b2a1c7" stroked="t" style="position:absolute;margin-left:88.0pt;margin-top:3.4pt;width:270.75pt;height:36.75pt;z-index:7;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rFonts w:ascii="Times New Roman" w:cs="Times New Roman" w:hAnsi="Times New Roman"/>
                      <w:b/>
                      <w:bCs/>
                      <w:sz w:val="28"/>
                    </w:rPr>
                  </w:pPr>
                  <w:r>
                    <w:rPr>
                      <w:rFonts w:ascii="Times New Roman" w:cs="Times New Roman" w:hAnsi="Times New Roman"/>
                      <w:b/>
                      <w:bCs/>
                      <w:sz w:val="28"/>
                    </w:rPr>
                    <w:t>INTRODUCTION</w:t>
                  </w:r>
                </w:p>
              </w:txbxContent>
            </v:textbox>
          </v:oval>
        </w:pic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Beedi industry is one of the most important unorganized agro industry which occupies </w:t>
      </w:r>
      <w:r>
        <w:rPr>
          <w:rFonts w:ascii="Times New Roman" w:cs="Times New Roman" w:hAnsi="Times New Roman"/>
          <w:sz w:val="24"/>
          <w:szCs w:val="24"/>
        </w:rPr>
        <w:t>important</w:t>
      </w:r>
      <w:r>
        <w:rPr>
          <w:rFonts w:ascii="Times New Roman" w:cs="Times New Roman" w:hAnsi="Times New Roman"/>
          <w:sz w:val="24"/>
          <w:szCs w:val="24"/>
        </w:rPr>
        <w:t xml:space="preserve"> place in the national economy beedi rolling is </w:t>
      </w:r>
      <w:r>
        <w:rPr>
          <w:rFonts w:ascii="Times New Roman" w:cs="Times New Roman" w:hAnsi="Times New Roman"/>
          <w:sz w:val="24"/>
          <w:szCs w:val="24"/>
        </w:rPr>
        <w:t>manual</w:t>
      </w:r>
      <w:r>
        <w:rPr>
          <w:rFonts w:ascii="Times New Roman" w:cs="Times New Roman" w:hAnsi="Times New Roman"/>
          <w:sz w:val="24"/>
          <w:szCs w:val="24"/>
        </w:rPr>
        <w:t xml:space="preserve"> in its stage no tools are used to expect ordinary scissors </w:t>
      </w:r>
      <w:r>
        <w:rPr>
          <w:rFonts w:ascii="Times New Roman" w:cs="Times New Roman" w:hAnsi="Times New Roman"/>
          <w:sz w:val="24"/>
          <w:szCs w:val="24"/>
        </w:rPr>
        <w:t>winnows</w:t>
      </w:r>
      <w:r>
        <w:rPr>
          <w:rFonts w:ascii="Times New Roman" w:cs="Times New Roman" w:hAnsi="Times New Roman"/>
          <w:sz w:val="24"/>
          <w:szCs w:val="24"/>
        </w:rPr>
        <w:t xml:space="preserve"> and wire net there are beedi tobacco and beedi leaves(tendo or kindo </w:t>
      </w:r>
      <w:r>
        <w:rPr>
          <w:rFonts w:ascii="Times New Roman" w:cs="Times New Roman" w:hAnsi="Times New Roman"/>
          <w:sz w:val="24"/>
          <w:szCs w:val="24"/>
        </w:rPr>
        <w:t>leaf</w:t>
      </w:r>
      <w:r>
        <w:rPr>
          <w:rFonts w:ascii="Times New Roman" w:cs="Times New Roman" w:hAnsi="Times New Roman"/>
          <w:sz w:val="24"/>
          <w:szCs w:val="24"/>
        </w:rPr>
        <w:t xml:space="preserve">) they fit beedi in the beedi industry where no </w:t>
      </w:r>
      <w:r>
        <w:rPr>
          <w:rFonts w:ascii="Times New Roman" w:cs="Times New Roman" w:hAnsi="Times New Roman"/>
          <w:sz w:val="24"/>
          <w:szCs w:val="24"/>
        </w:rPr>
        <w:t>foreign</w:t>
      </w:r>
      <w:r>
        <w:rPr>
          <w:rFonts w:ascii="Times New Roman" w:cs="Times New Roman" w:hAnsi="Times New Roman"/>
          <w:sz w:val="24"/>
          <w:szCs w:val="24"/>
        </w:rPr>
        <w:t xml:space="preserve"> exchange, machinery electric power, skilled </w:t>
      </w:r>
      <w:r>
        <w:rPr>
          <w:rFonts w:ascii="Times New Roman" w:cs="Times New Roman" w:hAnsi="Times New Roman"/>
          <w:sz w:val="24"/>
          <w:szCs w:val="24"/>
        </w:rPr>
        <w:t>labour</w:t>
      </w:r>
      <w:r>
        <w:rPr>
          <w:rFonts w:ascii="Times New Roman" w:cs="Times New Roman" w:hAnsi="Times New Roman"/>
          <w:sz w:val="24"/>
          <w:szCs w:val="24"/>
        </w:rPr>
        <w:t xml:space="preserve"> or any others infrastructure are required. The instruments of production only the unskilled female </w:t>
      </w:r>
      <w:r>
        <w:rPr>
          <w:rFonts w:ascii="Times New Roman" w:cs="Times New Roman" w:hAnsi="Times New Roman"/>
          <w:sz w:val="24"/>
          <w:szCs w:val="24"/>
        </w:rPr>
        <w:t>labours</w:t>
      </w:r>
      <w:r>
        <w:rPr>
          <w:rFonts w:ascii="Times New Roman" w:cs="Times New Roman" w:hAnsi="Times New Roman"/>
          <w:sz w:val="24"/>
          <w:szCs w:val="24"/>
        </w:rPr>
        <w:t xml:space="preserve"> that </w:t>
      </w:r>
      <w:r>
        <w:rPr>
          <w:rFonts w:ascii="Times New Roman" w:cs="Times New Roman" w:hAnsi="Times New Roman"/>
          <w:sz w:val="24"/>
          <w:szCs w:val="24"/>
        </w:rPr>
        <w:t>rolls</w:t>
      </w:r>
      <w:r>
        <w:rPr>
          <w:rFonts w:ascii="Times New Roman" w:cs="Times New Roman" w:hAnsi="Times New Roman"/>
          <w:sz w:val="24"/>
          <w:szCs w:val="24"/>
        </w:rPr>
        <w:t xml:space="preserve"> out the </w:t>
      </w:r>
      <w:r>
        <w:rPr>
          <w:rFonts w:ascii="Times New Roman" w:cs="Times New Roman" w:hAnsi="Times New Roman"/>
          <w:sz w:val="24"/>
          <w:szCs w:val="24"/>
        </w:rPr>
        <w:t>bee dies</w:t>
      </w:r>
      <w:r>
        <w:rPr>
          <w:rFonts w:ascii="Times New Roman" w:cs="Times New Roman" w:hAnsi="Times New Roman"/>
          <w:sz w:val="24"/>
          <w:szCs w:val="24"/>
        </w:rPr>
        <w:t xml:space="preserve"> and supplement their family income</w:t>
      </w:r>
      <w:r>
        <w:rPr>
          <w:rFonts w:ascii="Times New Roman" w:cs="Times New Roman" w:hAnsi="Times New Roman"/>
          <w:sz w:val="24"/>
          <w:szCs w:val="24"/>
        </w:rPr>
        <w: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beedi industry discuss le</w:t>
      </w:r>
      <w:r>
        <w:rPr>
          <w:rFonts w:ascii="Times New Roman" w:cs="Times New Roman" w:hAnsi="Times New Roman"/>
          <w:sz w:val="24"/>
          <w:szCs w:val="24"/>
        </w:rPr>
        <w:t xml:space="preserve">gislation and polices developed by </w:t>
      </w:r>
      <w:r>
        <w:rPr>
          <w:rFonts w:ascii="Times New Roman" w:cs="Times New Roman" w:hAnsi="Times New Roman"/>
          <w:sz w:val="24"/>
          <w:szCs w:val="24"/>
        </w:rPr>
        <w:t>Indian</w:t>
      </w:r>
      <w:r>
        <w:rPr>
          <w:rFonts w:ascii="Times New Roman" w:cs="Times New Roman" w:hAnsi="Times New Roman"/>
          <w:sz w:val="24"/>
          <w:szCs w:val="24"/>
        </w:rPr>
        <w:t xml:space="preserve"> government aimed at protection of consumers a society monitoring working condition and providing social security </w:t>
      </w:r>
      <w:r>
        <w:rPr>
          <w:rFonts w:ascii="Times New Roman" w:cs="Times New Roman" w:hAnsi="Times New Roman"/>
          <w:sz w:val="24"/>
          <w:szCs w:val="24"/>
        </w:rPr>
        <w:t>benefits</w:t>
      </w:r>
      <w:r>
        <w:rPr>
          <w:rFonts w:ascii="Times New Roman" w:cs="Times New Roman" w:hAnsi="Times New Roman"/>
          <w:sz w:val="24"/>
          <w:szCs w:val="24"/>
        </w:rPr>
        <w:t xml:space="preserve"> for the welfare of labours and fiscal </w:t>
      </w:r>
      <w:r>
        <w:rPr>
          <w:rFonts w:ascii="Times New Roman" w:cs="Times New Roman" w:hAnsi="Times New Roman"/>
          <w:sz w:val="24"/>
          <w:szCs w:val="24"/>
        </w:rPr>
        <w:t>policies</w:t>
      </w:r>
      <w:r>
        <w:rPr>
          <w:rFonts w:ascii="Times New Roman" w:cs="Times New Roman" w:hAnsi="Times New Roman"/>
          <w:sz w:val="24"/>
          <w:szCs w:val="24"/>
        </w:rPr>
        <w:t xml:space="preserve"> with regard to tobacco control. Beedi smoking, having oriented in </w:t>
      </w:r>
      <w:r>
        <w:rPr>
          <w:rFonts w:ascii="Times New Roman" w:cs="Times New Roman" w:hAnsi="Times New Roman"/>
          <w:sz w:val="24"/>
          <w:szCs w:val="24"/>
        </w:rPr>
        <w:t>India</w:t>
      </w:r>
      <w:r>
        <w:rPr>
          <w:rFonts w:ascii="Times New Roman" w:cs="Times New Roman" w:hAnsi="Times New Roman"/>
          <w:sz w:val="24"/>
          <w:szCs w:val="24"/>
        </w:rPr>
        <w:t xml:space="preserve">, </w:t>
      </w:r>
      <w:r>
        <w:rPr>
          <w:rFonts w:ascii="Times New Roman" w:cs="Times New Roman" w:hAnsi="Times New Roman"/>
          <w:sz w:val="24"/>
          <w:szCs w:val="24"/>
        </w:rPr>
        <w:t>is currently</w:t>
      </w:r>
      <w:r>
        <w:rPr>
          <w:rFonts w:ascii="Times New Roman" w:cs="Times New Roman" w:hAnsi="Times New Roman"/>
          <w:sz w:val="24"/>
          <w:szCs w:val="24"/>
        </w:rPr>
        <w:t xml:space="preserve"> practiced all over the country and is most popular form of tobacco use. Tobacco is the single largest </w:t>
      </w:r>
      <w:r>
        <w:rPr>
          <w:rFonts w:ascii="Times New Roman" w:cs="Times New Roman" w:hAnsi="Times New Roman"/>
          <w:sz w:val="24"/>
          <w:szCs w:val="24"/>
        </w:rPr>
        <w:t>Coues</w:t>
      </w:r>
      <w:r>
        <w:rPr>
          <w:rFonts w:ascii="Times New Roman" w:cs="Times New Roman" w:hAnsi="Times New Roman"/>
          <w:sz w:val="24"/>
          <w:szCs w:val="24"/>
        </w:rPr>
        <w:t xml:space="preserve"> of</w:t>
      </w:r>
      <w:r>
        <w:rPr>
          <w:rFonts w:ascii="Times New Roman" w:cs="Times New Roman" w:hAnsi="Times New Roman"/>
          <w:sz w:val="24"/>
          <w:szCs w:val="24"/>
        </w:rPr>
        <w:t xml:space="preserve"> premature adult deaths through</w:t>
      </w:r>
      <w:r>
        <w:rPr>
          <w:rFonts w:ascii="Times New Roman" w:cs="Times New Roman" w:hAnsi="Times New Roman"/>
          <w:sz w:val="24"/>
          <w:szCs w:val="24"/>
        </w:rPr>
        <w:t xml:space="preserve">out the </w:t>
      </w:r>
      <w:r>
        <w:rPr>
          <w:rFonts w:ascii="Times New Roman" w:cs="Times New Roman" w:hAnsi="Times New Roman"/>
          <w:sz w:val="24"/>
          <w:szCs w:val="24"/>
        </w:rPr>
        <w:t>work.</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India is being the developing </w:t>
      </w:r>
      <w:r>
        <w:rPr>
          <w:rFonts w:ascii="Times New Roman" w:cs="Times New Roman" w:hAnsi="Times New Roman"/>
          <w:sz w:val="24"/>
          <w:szCs w:val="24"/>
        </w:rPr>
        <w:t>country</w:t>
      </w:r>
      <w:r>
        <w:rPr>
          <w:rFonts w:ascii="Times New Roman" w:cs="Times New Roman" w:hAnsi="Times New Roman"/>
          <w:sz w:val="24"/>
          <w:szCs w:val="24"/>
        </w:rPr>
        <w:t xml:space="preserve">. Many families are from very low socio-economic level and female have to support their family economy. Solapur is city in </w:t>
      </w:r>
      <w:r>
        <w:rPr>
          <w:rFonts w:ascii="Times New Roman" w:cs="Times New Roman" w:hAnsi="Times New Roman"/>
          <w:sz w:val="24"/>
          <w:szCs w:val="24"/>
        </w:rPr>
        <w:t>Maharashtra</w:t>
      </w:r>
      <w:r>
        <w:rPr>
          <w:rFonts w:ascii="Times New Roman" w:cs="Times New Roman" w:hAnsi="Times New Roman"/>
          <w:sz w:val="24"/>
          <w:szCs w:val="24"/>
        </w:rPr>
        <w:t xml:space="preserve"> well known for textile industry but recently beedi industry </w:t>
      </w:r>
      <w:r>
        <w:rPr>
          <w:rFonts w:ascii="Times New Roman" w:cs="Times New Roman" w:hAnsi="Times New Roman"/>
          <w:sz w:val="24"/>
          <w:szCs w:val="24"/>
        </w:rPr>
        <w:t>has</w:t>
      </w:r>
      <w:r>
        <w:rPr>
          <w:rFonts w:ascii="Times New Roman" w:cs="Times New Roman" w:hAnsi="Times New Roman"/>
          <w:sz w:val="24"/>
          <w:szCs w:val="24"/>
        </w:rPr>
        <w:t xml:space="preserve"> become leading industry in city and about 70000 </w:t>
      </w:r>
      <w:r>
        <w:rPr>
          <w:rFonts w:ascii="Times New Roman" w:cs="Times New Roman" w:hAnsi="Times New Roman"/>
          <w:sz w:val="24"/>
          <w:szCs w:val="24"/>
        </w:rPr>
        <w:t>populations</w:t>
      </w:r>
      <w:r>
        <w:rPr>
          <w:rFonts w:ascii="Times New Roman" w:cs="Times New Roman" w:hAnsi="Times New Roman"/>
          <w:sz w:val="24"/>
          <w:szCs w:val="24"/>
        </w:rPr>
        <w:t xml:space="preserve"> is involved in beedi rolling. </w:t>
      </w:r>
      <w:r>
        <w:rPr>
          <w:rFonts w:ascii="Times New Roman" w:cs="Times New Roman" w:hAnsi="Times New Roman"/>
          <w:sz w:val="24"/>
          <w:szCs w:val="24"/>
        </w:rPr>
        <w:t xml:space="preserve">These </w:t>
      </w:r>
      <w:r>
        <w:rPr>
          <w:rFonts w:ascii="Times New Roman" w:cs="Times New Roman" w:hAnsi="Times New Roman"/>
          <w:sz w:val="24"/>
          <w:szCs w:val="24"/>
        </w:rPr>
        <w:t>are courage</w:t>
      </w:r>
      <w:r>
        <w:rPr>
          <w:rFonts w:ascii="Times New Roman" w:cs="Times New Roman" w:hAnsi="Times New Roman"/>
          <w:sz w:val="24"/>
          <w:szCs w:val="24"/>
        </w:rPr>
        <w:t xml:space="preserve"> industry spread out in many houses in slum areas and </w:t>
      </w:r>
      <w:r>
        <w:rPr>
          <w:rFonts w:ascii="Times New Roman" w:cs="Times New Roman" w:hAnsi="Times New Roman"/>
          <w:sz w:val="24"/>
          <w:szCs w:val="24"/>
        </w:rPr>
        <w:t>almost</w:t>
      </w:r>
      <w:r>
        <w:rPr>
          <w:rFonts w:ascii="Times New Roman" w:cs="Times New Roman" w:hAnsi="Times New Roman"/>
          <w:sz w:val="24"/>
          <w:szCs w:val="24"/>
        </w:rPr>
        <w:t xml:space="preserve"> all workers are illiterate females. There are about 300 major manufactures of branded </w:t>
      </w:r>
      <w:r>
        <w:rPr>
          <w:rFonts w:ascii="Times New Roman" w:cs="Times New Roman" w:hAnsi="Times New Roman"/>
          <w:sz w:val="24"/>
          <w:szCs w:val="24"/>
        </w:rPr>
        <w:t>beedi</w:t>
      </w:r>
      <w:r>
        <w:rPr>
          <w:rFonts w:ascii="Times New Roman" w:cs="Times New Roman" w:hAnsi="Times New Roman"/>
          <w:sz w:val="24"/>
          <w:szCs w:val="24"/>
        </w:rPr>
        <w:t xml:space="preserve"> and thou</w:t>
      </w:r>
      <w:r>
        <w:rPr>
          <w:rFonts w:ascii="Times New Roman" w:cs="Times New Roman" w:hAnsi="Times New Roman"/>
          <w:sz w:val="24"/>
          <w:szCs w:val="24"/>
        </w:rPr>
        <w:t>sa</w:t>
      </w:r>
      <w:r>
        <w:rPr>
          <w:rFonts w:ascii="Times New Roman" w:cs="Times New Roman" w:hAnsi="Times New Roman"/>
          <w:sz w:val="24"/>
          <w:szCs w:val="24"/>
        </w:rPr>
        <w:t xml:space="preserve">nds of small scale manufacture cum contractors account for bulk of the beedi production in </w:t>
      </w:r>
      <w:r>
        <w:rPr>
          <w:rFonts w:ascii="Times New Roman" w:cs="Times New Roman" w:hAnsi="Times New Roman"/>
          <w:sz w:val="24"/>
          <w:szCs w:val="24"/>
        </w:rPr>
        <w:t>India</w:t>
      </w:r>
      <w:r>
        <w:rPr>
          <w:rFonts w:ascii="Times New Roman" w:cs="Times New Roman" w:hAnsi="Times New Roman"/>
          <w:sz w:val="24"/>
          <w:szCs w:val="24"/>
        </w:rPr>
        <w:t>. Since most of the production is undertaken in homes, production is widely dispersed and it is difficult to plot clear cut employers-employee relationship.</w:t>
      </w:r>
    </w:p>
    <w:p>
      <w:pPr>
        <w:pStyle w:val="style0"/>
        <w:spacing w:lineRule="auto" w:line="480"/>
        <w:jc w:val="both"/>
        <w:rPr>
          <w:rFonts w:ascii="Times New Roman" w:cs="Times New Roman" w:hAnsi="Times New Roman"/>
          <w:sz w:val="24"/>
          <w:szCs w:val="24"/>
        </w:rPr>
      </w:pPr>
    </w:p>
    <w:bookmarkStart w:id="0" w:name="_GoBack"/>
    <w:bookmarkEnd w:id="0"/>
    <w:p>
      <w:pPr>
        <w:pStyle w:val="style0"/>
        <w:spacing w:lineRule="auto" w:line="480"/>
        <w:jc w:val="center"/>
        <w:rPr>
          <w:rFonts w:ascii="Times New Roman" w:cs="Times New Roman" w:hAnsi="Times New Roman"/>
          <w:b/>
          <w:bCs/>
          <w:sz w:val="28"/>
        </w:rPr>
      </w:pPr>
      <w:r>
        <w:rPr>
          <w:rFonts w:ascii="Times New Roman" w:cs="Times New Roman" w:hAnsi="Times New Roman"/>
          <w:b/>
          <w:bCs/>
          <w:noProof/>
          <w:sz w:val="28"/>
          <w:lang w:bidi="mr-IN" w:eastAsia="en-IN"/>
        </w:rPr>
        <w:pict>
          <v:oval id="1032" fillcolor="#b2a1c7" stroked="t" style="position:absolute;margin-left:99.45pt;margin-top:7.8pt;width:270.75pt;height:36.75pt;z-index:2;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rFonts w:ascii="Times New Roman" w:cs="Times New Roman" w:hAnsi="Times New Roman"/>
                      <w:b/>
                      <w:bCs/>
                      <w:sz w:val="28"/>
                    </w:rPr>
                  </w:pPr>
                  <w:r>
                    <w:rPr>
                      <w:rFonts w:ascii="Times New Roman" w:cs="Times New Roman" w:hAnsi="Times New Roman"/>
                      <w:b/>
                      <w:bCs/>
                      <w:sz w:val="28"/>
                    </w:rPr>
                    <w:t>AIM AND OBJECTIVE</w:t>
                  </w:r>
                </w:p>
                <w:p>
                  <w:pPr>
                    <w:pStyle w:val="style0"/>
                    <w:rPr/>
                  </w:pPr>
                </w:p>
              </w:txbxContent>
            </v:textbox>
          </v:oval>
        </w:pict>
      </w:r>
    </w:p>
    <w:p>
      <w:pPr>
        <w:pStyle w:val="style0"/>
        <w:spacing w:lineRule="auto" w:line="480"/>
        <w:jc w:val="center"/>
        <w:rPr>
          <w:rFonts w:ascii="Times New Roman" w:cs="Times New Roman" w:hAnsi="Times New Roman"/>
          <w:b/>
          <w:bCs/>
          <w:sz w:val="28"/>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8"/>
        </w:rPr>
        <w: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To study the future of the beedi production</w:t>
      </w:r>
      <w:r>
        <w:rPr>
          <w:rFonts w:ascii="Times New Roman" w:cs="Times New Roman" w:hAnsi="Times New Roman"/>
          <w:sz w:val="24"/>
          <w:szCs w:val="24"/>
        </w:rPr>
        <w:t xml:space="preserve"> in Solapur City</w:t>
      </w:r>
      <w:r>
        <w:rPr>
          <w:rFonts w:ascii="Times New Roman" w:cs="Times New Roman" w:hAnsi="Times New Roman"/>
          <w:sz w:val="24"/>
          <w:szCs w:val="24"/>
        </w:rPr>
        <w:t>.</w:t>
      </w:r>
    </w:p>
    <w:p>
      <w:pPr>
        <w:pStyle w:val="style0"/>
        <w:tabs>
          <w:tab w:val="left" w:leader="none" w:pos="7597"/>
        </w:tabs>
        <w:spacing w:lineRule="auto" w:line="480"/>
        <w:jc w:val="both"/>
        <w:rPr>
          <w:rFonts w:ascii="Times New Roman" w:cs="Times New Roman" w:hAnsi="Times New Roman"/>
          <w:sz w:val="28"/>
        </w:rPr>
      </w:pPr>
      <w:r>
        <w:rPr>
          <w:rFonts w:ascii="Times New Roman" w:cs="Times New Roman" w:hAnsi="Times New Roman"/>
          <w:sz w:val="24"/>
          <w:szCs w:val="24"/>
        </w:rPr>
        <w:t>2.</w:t>
      </w:r>
      <w:r>
        <w:rPr>
          <w:rFonts w:ascii="Times New Roman" w:cs="Times New Roman" w:hAnsi="Times New Roman"/>
          <w:sz w:val="24"/>
          <w:szCs w:val="24"/>
        </w:rPr>
        <w:t xml:space="preserve"> </w:t>
      </w:r>
      <w:r>
        <w:rPr>
          <w:rFonts w:ascii="Times New Roman" w:cs="Times New Roman" w:hAnsi="Times New Roman"/>
          <w:sz w:val="24"/>
          <w:szCs w:val="24"/>
        </w:rPr>
        <w:t xml:space="preserve">To compute the status of year by year </w:t>
      </w:r>
      <w:r>
        <w:rPr>
          <w:rFonts w:ascii="Times New Roman" w:cs="Times New Roman" w:hAnsi="Times New Roman"/>
          <w:sz w:val="24"/>
          <w:szCs w:val="24"/>
        </w:rPr>
        <w:t>beedi production</w:t>
      </w:r>
      <w:r>
        <w:rPr>
          <w:rFonts w:ascii="Times New Roman" w:cs="Times New Roman" w:hAnsi="Times New Roman"/>
          <w:sz w:val="24"/>
          <w:szCs w:val="24"/>
        </w:rPr>
        <w:t xml:space="preserve"> in Solapur City</w:t>
      </w:r>
      <w:r>
        <w:rPr>
          <w:rFonts w:ascii="Times New Roman" w:cs="Times New Roman" w:hAnsi="Times New Roman"/>
          <w:sz w:val="28"/>
        </w:rPr>
        <w:t>.</w:t>
      </w:r>
      <w:r>
        <w:rPr>
          <w:rFonts w:ascii="Times New Roman" w:cs="Times New Roman" w:hAnsi="Times New Roman"/>
          <w:sz w:val="28"/>
        </w:rPr>
        <w:tab/>
      </w:r>
    </w:p>
    <w:p>
      <w:pPr>
        <w:pStyle w:val="style0"/>
        <w:spacing w:lineRule="auto" w:line="480"/>
        <w:jc w:val="both"/>
        <w:rPr>
          <w:rFonts w:ascii="Times New Roman" w:cs="Times New Roman" w:hAnsi="Times New Roman"/>
          <w:sz w:val="28"/>
        </w:rPr>
      </w:pPr>
      <w:r>
        <w:rPr>
          <w:rFonts w:ascii="Times New Roman" w:cs="Times New Roman" w:hAnsi="Times New Roman"/>
          <w:b/>
          <w:bCs/>
          <w:noProof/>
          <w:sz w:val="28"/>
          <w:lang w:bidi="mr-IN" w:eastAsia="en-IN"/>
        </w:rPr>
        <w:pict>
          <v:oval id="1033" fillcolor="#b2a1c7" stroked="t" style="position:absolute;margin-left:96.45pt;margin-top:5.0pt;width:273.75pt;height:36.75pt;z-index:3;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RESEARCH METHEDOLOGY</w:t>
                  </w:r>
                </w:p>
              </w:txbxContent>
            </v:textbox>
          </v:oval>
        </w:pict>
      </w:r>
    </w:p>
    <w:p>
      <w:pPr>
        <w:pStyle w:val="style0"/>
        <w:spacing w:lineRule="auto" w:line="480"/>
        <w:jc w:val="both"/>
        <w:rPr>
          <w:rFonts w:ascii="Times New Roman" w:cs="Times New Roman" w:hAnsi="Times New Roman"/>
          <w:b/>
          <w:bCs/>
          <w:sz w:val="28"/>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present study is based on both primary and secondary data. The primary data is collected through field work. The interview of 151 female workers conducted and data is collected. In this process the observations, questionnaires techniques are applied.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All Quantitative Variables are presented using descriptive statistics </w:t>
      </w:r>
      <w:r>
        <w:rPr>
          <w:rFonts w:ascii="Times New Roman" w:cs="Times New Roman" w:hAnsi="Times New Roman"/>
          <w:sz w:val="24"/>
          <w:szCs w:val="24"/>
        </w:rPr>
        <w:t>(Mean</w:t>
      </w:r>
      <w:r>
        <w:rPr>
          <w:rFonts w:ascii="Times New Roman" w:cs="Times New Roman" w:hAnsi="Times New Roman"/>
          <w:sz w:val="24"/>
          <w:szCs w:val="24"/>
        </w:rPr>
        <w:t>, Mode, Median,</w:t>
      </w:r>
      <w:r>
        <w:rPr>
          <w:rFonts w:ascii="Times New Roman" w:cs="Times New Roman" w:hAnsi="Times New Roman"/>
          <w:sz w:val="24"/>
          <w:szCs w:val="24"/>
        </w:rPr>
        <w:t xml:space="preserve"> S.D, range</w:t>
      </w:r>
      <w:r>
        <w:rPr>
          <w:rFonts w:ascii="Times New Roman" w:cs="Times New Roman" w:hAnsi="Times New Roman"/>
          <w:sz w:val="24"/>
          <w:szCs w:val="24"/>
        </w:rPr>
        <w:t>)</w:t>
      </w:r>
      <w:r>
        <w:rPr>
          <w:rFonts w:ascii="Times New Roman" w:cs="Times New Roman" w:hAnsi="Times New Roman"/>
          <w:sz w:val="24"/>
          <w:szCs w:val="24"/>
        </w:rPr>
        <w:t xml:space="preserve"> and year wise percentage change is beedi production is calculated and same is presented using graphs</w:t>
      </w:r>
      <w:r>
        <w:rPr>
          <w:rFonts w:ascii="Times New Roman" w:cs="Times New Roman" w:hAnsi="Times New Roman"/>
          <w:sz w:val="24"/>
          <w:szCs w:val="24"/>
        </w:rPr>
        <w:t xml:space="preserve">. To test </w:t>
      </w:r>
      <w:r>
        <w:rPr>
          <w:rFonts w:ascii="Times New Roman" w:cs="Times New Roman" w:hAnsi="Times New Roman"/>
          <w:sz w:val="24"/>
          <w:szCs w:val="24"/>
        </w:rPr>
        <w:t xml:space="preserve">year by year </w:t>
      </w:r>
      <w:r>
        <w:rPr>
          <w:rFonts w:ascii="Times New Roman" w:cs="Times New Roman" w:hAnsi="Times New Roman"/>
          <w:sz w:val="24"/>
          <w:szCs w:val="24"/>
        </w:rPr>
        <w:t xml:space="preserve">significance </w:t>
      </w:r>
      <w:r>
        <w:rPr>
          <w:rFonts w:ascii="Times New Roman" w:cs="Times New Roman" w:hAnsi="Times New Roman"/>
          <w:sz w:val="24"/>
          <w:szCs w:val="24"/>
        </w:rPr>
        <w:t xml:space="preserve">difference of beedi production </w:t>
      </w:r>
      <w:r>
        <w:rPr>
          <w:rFonts w:ascii="Times New Roman" w:cs="Times New Roman" w:hAnsi="Times New Roman"/>
          <w:sz w:val="24"/>
          <w:szCs w:val="24"/>
        </w:rPr>
        <w:t>one</w:t>
      </w:r>
      <w:r>
        <w:rPr>
          <w:rFonts w:ascii="Times New Roman" w:cs="Times New Roman" w:hAnsi="Times New Roman"/>
          <w:sz w:val="24"/>
          <w:szCs w:val="24"/>
        </w:rPr>
        <w:t xml:space="preserve"> way ANOVA is use</w:t>
      </w:r>
      <w:r>
        <w:rPr>
          <w:rFonts w:ascii="Times New Roman" w:cs="Times New Roman" w:hAnsi="Times New Roman"/>
          <w:sz w:val="24"/>
          <w:szCs w:val="24"/>
        </w:rPr>
        <w:t>d, at 5% Level of significance. To find the year wise significance difference Bonferroni Multiple comparison test is used</w:t>
      </w:r>
      <w:r>
        <w:rPr>
          <w:rFonts w:ascii="Times New Roman" w:cs="Times New Roman" w:hAnsi="Times New Roman"/>
          <w:sz w:val="24"/>
          <w:szCs w:val="24"/>
        </w:rPr>
        <w:t>.</w:t>
      </w:r>
    </w:p>
    <w:p>
      <w:pPr>
        <w:pStyle w:val="style0"/>
        <w:spacing w:lineRule="auto" w:line="480"/>
        <w:jc w:val="both"/>
        <w:rPr>
          <w:rFonts w:ascii="Times New Roman" w:cs="Times New Roman" w:hAnsi="Times New Roman"/>
          <w:sz w:val="24"/>
          <w:szCs w:val="24"/>
        </w:rPr>
      </w:pPr>
      <w:r>
        <w:rPr>
          <w:rFonts w:ascii="Times New Roman" w:cs="Times New Roman" w:hAnsi="Times New Roman"/>
          <w:b/>
          <w:bCs/>
          <w:noProof/>
          <w:sz w:val="28"/>
          <w:lang w:bidi="mr-IN" w:eastAsia="en-IN"/>
        </w:rPr>
        <w:pict>
          <v:oval id="1034" fillcolor="#b2a1c7" stroked="t" style="position:absolute;margin-left:84.4pt;margin-top:34.7pt;width:273.75pt;height:36.75pt;z-index:4;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TOOLS USED FOR DATA COLLECTION</w:t>
                  </w:r>
                </w:p>
              </w:txbxContent>
            </v:textbox>
          </v:oval>
        </w:pict>
      </w:r>
    </w:p>
    <w:p>
      <w:pPr>
        <w:pStyle w:val="style0"/>
        <w:spacing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1. Questionnaire.</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Questionnaire was prepared so as to gather information from Beedi workers in</w:t>
      </w:r>
      <w:r>
        <w:rPr>
          <w:rFonts w:ascii="Times New Roman" w:cs="Times New Roman" w:hAnsi="Times New Roman"/>
          <w:sz w:val="24"/>
          <w:szCs w:val="24"/>
        </w:rPr>
        <w:t xml:space="preserve"> </w:t>
      </w:r>
      <w:r>
        <w:rPr>
          <w:rFonts w:ascii="Times New Roman" w:cs="Times New Roman" w:hAnsi="Times New Roman"/>
          <w:sz w:val="24"/>
          <w:szCs w:val="24"/>
        </w:rPr>
        <w:t>Solapur City.</w: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2. Discussions</w:t>
      </w:r>
      <w:r>
        <w:rPr>
          <w:rFonts w:ascii="Times New Roman" w:cs="Times New Roman" w:hAnsi="Times New Roman"/>
          <w:b/>
          <w:bCs/>
          <w:sz w:val="28"/>
          <w:szCs w:val="28"/>
          <w:lang w:bidi="mr-IN"/>
        </w:rPr>
        <w:t>.</w:t>
      </w: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Discussions with the various middle</w:t>
      </w:r>
      <w:r>
        <w:rPr>
          <w:rFonts w:ascii="Times New Roman" w:cs="Times New Roman" w:hAnsi="Times New Roman"/>
          <w:sz w:val="24"/>
          <w:szCs w:val="24"/>
          <w:lang w:bidi="mr-IN"/>
        </w:rPr>
        <w:t xml:space="preserve"> class woman </w:t>
      </w:r>
      <w:r>
        <w:rPr>
          <w:rFonts w:ascii="Times New Roman" w:cs="Times New Roman" w:hAnsi="Times New Roman"/>
          <w:sz w:val="24"/>
          <w:szCs w:val="24"/>
          <w:lang w:bidi="mr-IN"/>
        </w:rPr>
        <w:t xml:space="preserve">Beedi </w:t>
      </w:r>
      <w:r>
        <w:rPr>
          <w:rFonts w:ascii="Times New Roman" w:cs="Times New Roman" w:hAnsi="Times New Roman"/>
          <w:sz w:val="24"/>
          <w:szCs w:val="24"/>
          <w:lang w:bidi="mr-IN"/>
        </w:rPr>
        <w:t>workers</w:t>
      </w:r>
      <w:r>
        <w:rPr>
          <w:rFonts w:ascii="Times New Roman" w:cs="Times New Roman" w:hAnsi="Times New Roman"/>
          <w:sz w:val="24"/>
          <w:szCs w:val="24"/>
          <w:lang w:bidi="mr-IN"/>
        </w:rPr>
        <w:t xml:space="preserve"> in Solapur city</w:t>
      </w:r>
      <w:r>
        <w:rPr>
          <w:rFonts w:ascii="Times New Roman" w:cs="Times New Roman" w:hAnsi="Times New Roman"/>
          <w:sz w:val="24"/>
          <w:szCs w:val="24"/>
          <w:lang w:bidi="mr-IN"/>
        </w:rPr>
        <w:t>.</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noProof/>
          <w:sz w:val="24"/>
          <w:szCs w:val="24"/>
          <w:lang w:bidi="mr-IN" w:eastAsia="en-IN"/>
        </w:rPr>
        <w:pict>
          <v:oval id="1035" fillcolor="#b2a1c7" stroked="t" style="position:absolute;margin-left:80.65pt;margin-top:7.45pt;width:273.75pt;height:36.75pt;z-index:5;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LITERATURE REVIEW</w:t>
                  </w:r>
                </w:p>
              </w:txbxContent>
            </v:textbox>
          </v:oval>
        </w:pic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1. Mr. T G. Ghatage (</w:t>
      </w:r>
      <w:r>
        <w:rPr>
          <w:rFonts w:ascii="Times New Roman" w:cs="Times New Roman" w:hAnsi="Times New Roman"/>
          <w:b/>
          <w:bCs/>
          <w:sz w:val="28"/>
          <w:szCs w:val="28"/>
          <w:lang w:bidi="mr-IN"/>
        </w:rPr>
        <w:t>2018).</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commercial beedi manufacturing is having more than hundred year history. Till today, the manufacturing of beedi carried out in three phase i.e. </w:t>
      </w:r>
      <w:r>
        <w:rPr>
          <w:rFonts w:ascii="Times New Roman" w:cs="Times New Roman" w:hAnsi="Times New Roman"/>
          <w:sz w:val="24"/>
          <w:szCs w:val="24"/>
        </w:rPr>
        <w:t>individual</w:t>
      </w:r>
      <w:r>
        <w:rPr>
          <w:rFonts w:ascii="Times New Roman" w:cs="Times New Roman" w:hAnsi="Times New Roman"/>
          <w:sz w:val="24"/>
          <w:szCs w:val="24"/>
        </w:rPr>
        <w:t>, self-employed beedi workers (who operate and even market beedis locally) and a branded beedi company. Different scholars have classified the beedi workers as per need of study as well as perspective of researcher. In this study all possible classification are incorporated.</w: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2. C. S. Bhanumate (2015)</w:t>
      </w:r>
      <w:r>
        <w:rPr>
          <w:rFonts w:ascii="Times New Roman" w:cs="Times New Roman" w:hAnsi="Times New Roman"/>
          <w:b/>
          <w:bCs/>
          <w:sz w:val="28"/>
          <w:szCs w:val="28"/>
          <w:lang w:bidi="mr-IN"/>
        </w:rPr>
        <w: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Solapur is one of the important </w:t>
      </w:r>
      <w:r>
        <w:rPr>
          <w:rFonts w:ascii="Times New Roman" w:cs="Times New Roman" w:hAnsi="Times New Roman"/>
          <w:sz w:val="24"/>
          <w:szCs w:val="24"/>
        </w:rPr>
        <w:t>cities</w:t>
      </w:r>
      <w:r>
        <w:rPr>
          <w:rFonts w:ascii="Times New Roman" w:cs="Times New Roman" w:hAnsi="Times New Roman"/>
          <w:sz w:val="24"/>
          <w:szCs w:val="24"/>
        </w:rPr>
        <w:t xml:space="preserve"> in Maharashtra state. It is located at the border of Karnataka and Andhra Pradesh. </w:t>
      </w:r>
      <w:r>
        <w:rPr>
          <w:rFonts w:ascii="Times New Roman" w:cs="Times New Roman" w:hAnsi="Times New Roman"/>
          <w:sz w:val="24"/>
          <w:szCs w:val="24"/>
        </w:rPr>
        <w:t>Beedi</w:t>
      </w:r>
      <w:r>
        <w:rPr>
          <w:rFonts w:ascii="Times New Roman" w:cs="Times New Roman" w:hAnsi="Times New Roman"/>
          <w:sz w:val="24"/>
          <w:szCs w:val="24"/>
        </w:rPr>
        <w:t xml:space="preserve"> industry is one of the important economic activities in the Solapur. This industry facing problem because of government policy, if this industry is stopped, there is the effect of unemployment in city. The economic condition will collapse automatically of most of workers working in </w:t>
      </w:r>
      <w:r>
        <w:rPr>
          <w:rFonts w:ascii="Times New Roman" w:cs="Times New Roman" w:hAnsi="Times New Roman"/>
          <w:sz w:val="24"/>
          <w:szCs w:val="24"/>
        </w:rPr>
        <w:t>beedi</w:t>
      </w:r>
      <w:r>
        <w:rPr>
          <w:rFonts w:ascii="Times New Roman" w:cs="Times New Roman" w:hAnsi="Times New Roman"/>
          <w:sz w:val="24"/>
          <w:szCs w:val="24"/>
        </w:rPr>
        <w:t xml:space="preserve"> industry.</w: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3. </w:t>
      </w:r>
      <w:r>
        <w:rPr>
          <w:rFonts w:ascii="Times New Roman" w:cs="Times New Roman" w:hAnsi="Times New Roman"/>
          <w:b/>
          <w:bCs/>
          <w:sz w:val="28"/>
          <w:szCs w:val="28"/>
          <w:lang w:bidi="mr-IN"/>
        </w:rPr>
        <w:t>A.N. Suryakar</w:t>
      </w:r>
      <w:r>
        <w:rPr>
          <w:rFonts w:ascii="Times New Roman" w:cs="Times New Roman" w:hAnsi="Times New Roman"/>
          <w:b/>
          <w:bCs/>
          <w:sz w:val="28"/>
          <w:szCs w:val="28"/>
          <w:lang w:bidi="mr-IN"/>
        </w:rPr>
        <w:t xml:space="preserve"> (2010).</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Workers in </w:t>
      </w:r>
      <w:r>
        <w:rPr>
          <w:rFonts w:ascii="Times New Roman" w:cs="Times New Roman" w:hAnsi="Times New Roman"/>
          <w:sz w:val="24"/>
          <w:szCs w:val="24"/>
        </w:rPr>
        <w:t>beedi</w:t>
      </w:r>
      <w:r>
        <w:rPr>
          <w:rFonts w:ascii="Times New Roman" w:cs="Times New Roman" w:hAnsi="Times New Roman"/>
          <w:sz w:val="24"/>
          <w:szCs w:val="24"/>
        </w:rPr>
        <w:t xml:space="preserve"> industry are constantly in contact with tobacco powder. Illnesses like cancer, asthma, chronic bronchitis, backache, joint pain and arthritis are reported to be common among </w:t>
      </w:r>
      <w:r>
        <w:rPr>
          <w:rFonts w:ascii="Times New Roman" w:cs="Times New Roman" w:hAnsi="Times New Roman"/>
          <w:sz w:val="24"/>
          <w:szCs w:val="24"/>
        </w:rPr>
        <w:t>beedi</w:t>
      </w:r>
      <w:r>
        <w:rPr>
          <w:rFonts w:ascii="Times New Roman" w:cs="Times New Roman" w:hAnsi="Times New Roman"/>
          <w:sz w:val="24"/>
          <w:szCs w:val="24"/>
        </w:rPr>
        <w:t xml:space="preserve"> workers. These disorders induced by tobacco dust and nicotine absorption seems partly be mediated by increase in oxygen free radicals.  The present study was carried out to assess exposure effects of tobacco on oxidant and antioxidant status which may induce related health hazards.</w: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4. Mohd Shamim Ansari (2014).</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central idea of this paper is to explore link between socio-economic positions of women working in unorganized sector with special reference to beedi rolling. In India Beedi making is an age old industry and one of the largest job providers for women in the unorganized sector. Women are having inherent advantage in this job in this job of beedi rolling due to deft fingers; yet significant gender bias exists. The job is mainly done by weaker economic class in the country who don’t have adequate education and skill to look for alternate job.</w:t>
      </w:r>
    </w:p>
    <w:p>
      <w:pPr>
        <w:pStyle w:val="style0"/>
        <w:spacing w:lineRule="auto" w:line="480"/>
        <w:jc w:val="both"/>
        <w:rPr>
          <w:rFonts w:ascii="Times New Roman" w:cs="Times New Roman" w:hAnsi="Times New Roman"/>
          <w:sz w:val="24"/>
          <w:szCs w:val="24"/>
        </w:rPr>
      </w:pPr>
    </w:p>
    <w:p>
      <w:pPr>
        <w:pStyle w:val="style0"/>
        <w:spacing w:lineRule="auto" w:line="480"/>
        <w:jc w:val="center"/>
        <w:rPr>
          <w:rFonts w:ascii="Times New Roman" w:cs="Times New Roman" w:hAnsi="Times New Roman"/>
          <w:b/>
          <w:bCs/>
          <w:sz w:val="28"/>
          <w:szCs w:val="28"/>
        </w:rPr>
      </w:pPr>
      <w:r>
        <w:rPr>
          <w:rFonts w:ascii="Times New Roman" w:cs="Times New Roman" w:hAnsi="Times New Roman"/>
          <w:b/>
          <w:bCs/>
          <w:noProof/>
          <w:sz w:val="28"/>
          <w:szCs w:val="28"/>
          <w:lang w:bidi="mr-IN" w:eastAsia="en-IN"/>
        </w:rPr>
        <w:drawing>
          <wp:anchor distT="0" distB="0" distL="114300" distR="114300" simplePos="false" relativeHeight="9" behindDoc="false" locked="false" layoutInCell="true" allowOverlap="true">
            <wp:simplePos x="0" y="0"/>
            <wp:positionH relativeFrom="column">
              <wp:posOffset>415290</wp:posOffset>
            </wp:positionH>
            <wp:positionV relativeFrom="paragraph">
              <wp:posOffset>75565</wp:posOffset>
            </wp:positionV>
            <wp:extent cx="4756785" cy="4968240"/>
            <wp:effectExtent l="19050" t="0" r="5715" b="0"/>
            <wp:wrapThrough wrapText="bothSides">
              <wp:wrapPolygon edited="false">
                <wp:start x="346" y="0"/>
                <wp:lineTo x="-87" y="580"/>
                <wp:lineTo x="-87" y="21202"/>
                <wp:lineTo x="260" y="21534"/>
                <wp:lineTo x="346" y="21534"/>
                <wp:lineTo x="21193" y="21534"/>
                <wp:lineTo x="21280" y="21534"/>
                <wp:lineTo x="21626" y="21285"/>
                <wp:lineTo x="21626" y="580"/>
                <wp:lineTo x="21453" y="83"/>
                <wp:lineTo x="21193" y="0"/>
                <wp:lineTo x="346" y="0"/>
              </wp:wrapPolygon>
            </wp:wrapThrough>
            <wp:docPr id="103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4756785" cy="4968240"/>
                    </a:xfrm>
                    <a:prstGeom prst="rect"/>
                    <a:ln>
                      <a:noFill/>
                    </a:ln>
                    <a:effectLst>
                      <a:softEdge rad="101600"/>
                    </a:effectLst>
                  </pic:spPr>
                </pic:pic>
              </a:graphicData>
            </a:graphic>
          </wp:anchor>
        </w:drawing>
      </w: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p>
    <w:p>
      <w:pPr>
        <w:pStyle w:val="style0"/>
        <w:spacing w:lineRule="auto" w:line="480"/>
        <w:jc w:val="center"/>
        <w:rPr>
          <w:rFonts w:ascii="Times New Roman" w:cs="Times New Roman" w:hAnsi="Times New Roman"/>
          <w:b/>
          <w:bCs/>
          <w:sz w:val="28"/>
          <w:szCs w:val="28"/>
        </w:rPr>
      </w:pPr>
      <w:r>
        <w:rPr>
          <w:rFonts w:ascii="Times New Roman" w:cs="Times New Roman" w:hAnsi="Times New Roman"/>
          <w:b/>
          <w:bCs/>
          <w:noProof/>
          <w:sz w:val="28"/>
          <w:szCs w:val="28"/>
          <w:lang w:bidi="mr-IN" w:eastAsia="en-IN"/>
        </w:rPr>
        <w:pict>
          <v:oval id="1037" fillcolor="#b2a1c7" stroked="t" style="position:absolute;margin-left:79.05pt;margin-top:7.2pt;width:273.75pt;height:36.75pt;z-index:6;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STATISTICAL ANALYSIS</w:t>
                  </w:r>
                </w:p>
              </w:txbxContent>
            </v:textbox>
          </v:oval>
        </w:pict>
      </w:r>
    </w:p>
    <w:p>
      <w:pPr>
        <w:pStyle w:val="style0"/>
        <w:autoSpaceDE w:val="false"/>
        <w:autoSpaceDN w:val="false"/>
        <w:adjustRightInd w:val="false"/>
        <w:spacing w:after="0" w:lineRule="auto" w:line="480"/>
        <w:rPr>
          <w:rFonts w:ascii="Times New Roman" w:cs="Times New Roman" w:hAnsi="Times New Roman"/>
          <w:b/>
          <w:bCs/>
          <w:sz w:val="28"/>
          <w:szCs w:val="28"/>
          <w:lang w:bidi="mr-IN"/>
        </w:rPr>
      </w:pPr>
    </w:p>
    <w:p>
      <w:pPr>
        <w:pStyle w:val="style0"/>
        <w:autoSpaceDE w:val="false"/>
        <w:autoSpaceDN w:val="false"/>
        <w:adjustRightInd w:val="false"/>
        <w:spacing w:after="0" w:lineRule="auto" w:line="480"/>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1. </w:t>
      </w:r>
      <w:r>
        <w:rPr>
          <w:rFonts w:ascii="Times New Roman" w:cs="Times New Roman" w:hAnsi="Times New Roman"/>
          <w:b/>
          <w:bCs/>
          <w:sz w:val="28"/>
          <w:szCs w:val="28"/>
          <w:lang w:bidi="mr-IN"/>
        </w:rPr>
        <w:t>Age Gro</w:t>
      </w:r>
      <w:r>
        <w:rPr>
          <w:rFonts w:ascii="Times New Roman" w:cs="Times New Roman" w:hAnsi="Times New Roman"/>
          <w:b/>
          <w:bCs/>
          <w:sz w:val="28"/>
          <w:szCs w:val="28"/>
          <w:lang w:bidi="mr-IN"/>
        </w:rPr>
        <w:t xml:space="preserve">up </w:t>
      </w:r>
      <w:r>
        <w:rPr>
          <w:rFonts w:ascii="Times New Roman" w:cs="Times New Roman" w:hAnsi="Times New Roman"/>
          <w:b/>
          <w:bCs/>
          <w:sz w:val="28"/>
          <w:szCs w:val="28"/>
          <w:lang w:bidi="mr-IN"/>
        </w:rPr>
        <w:t xml:space="preserve">Wise Distribution </w:t>
      </w:r>
      <w:r>
        <w:rPr>
          <w:rFonts w:ascii="Times New Roman" w:cs="Times New Roman" w:hAnsi="Times New Roman"/>
          <w:b/>
          <w:bCs/>
          <w:sz w:val="28"/>
          <w:szCs w:val="28"/>
          <w:lang w:bidi="mr-IN"/>
        </w:rPr>
        <w:t>of</w:t>
      </w:r>
      <w:r>
        <w:rPr>
          <w:rFonts w:ascii="Times New Roman" w:cs="Times New Roman" w:hAnsi="Times New Roman"/>
          <w:b/>
          <w:bCs/>
          <w:sz w:val="28"/>
          <w:szCs w:val="28"/>
          <w:lang w:bidi="mr-IN"/>
        </w:rPr>
        <w:t xml:space="preserve"> </w:t>
      </w:r>
      <w:r>
        <w:rPr>
          <w:rFonts w:ascii="Times New Roman" w:cs="Times New Roman" w:hAnsi="Times New Roman"/>
          <w:b/>
          <w:bCs/>
          <w:sz w:val="28"/>
          <w:szCs w:val="28"/>
          <w:lang w:bidi="mr-IN"/>
        </w:rPr>
        <w:t>Women Beedi</w:t>
      </w:r>
      <w:r>
        <w:rPr>
          <w:rFonts w:ascii="Times New Roman" w:cs="Times New Roman" w:hAnsi="Times New Roman"/>
          <w:b/>
          <w:bCs/>
          <w:sz w:val="28"/>
          <w:szCs w:val="28"/>
          <w:lang w:bidi="mr-IN"/>
        </w:rPr>
        <w:t xml:space="preserve"> Workers</w:t>
      </w:r>
      <w:r>
        <w:rPr>
          <w:rFonts w:ascii="Times New Roman" w:cs="Times New Roman" w:hAnsi="Times New Roman"/>
          <w:b/>
          <w:bCs/>
          <w:sz w:val="28"/>
          <w:szCs w:val="28"/>
          <w:lang w:bidi="mr-IN"/>
        </w:rPr>
        <w:t>:</w:t>
      </w: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rPr>
        <w:t>Age is important characteristic of female workers’ life. It refers to physical</w:t>
      </w:r>
      <w:r>
        <w:rPr>
          <w:rFonts w:ascii="Times New Roman" w:cs="Times New Roman" w:hAnsi="Times New Roman"/>
          <w:sz w:val="24"/>
          <w:szCs w:val="24"/>
        </w:rPr>
        <w:t xml:space="preserve"> </w:t>
      </w:r>
      <w:r>
        <w:rPr>
          <w:rFonts w:ascii="Times New Roman" w:cs="Times New Roman" w:hAnsi="Times New Roman"/>
          <w:sz w:val="24"/>
          <w:szCs w:val="24"/>
        </w:rPr>
        <w:t>and psychological maturity of a person and also serves as an indication of her</w:t>
      </w:r>
      <w:r>
        <w:rPr>
          <w:rFonts w:ascii="Times New Roman" w:cs="Times New Roman" w:hAnsi="Times New Roman"/>
          <w:sz w:val="24"/>
          <w:szCs w:val="24"/>
        </w:rPr>
        <w:t xml:space="preserve"> </w:t>
      </w:r>
      <w:r>
        <w:rPr>
          <w:rFonts w:ascii="Times New Roman" w:cs="Times New Roman" w:hAnsi="Times New Roman"/>
          <w:sz w:val="24"/>
          <w:szCs w:val="24"/>
        </w:rPr>
        <w:t xml:space="preserve">experience, knowledge and </w:t>
      </w:r>
      <w:r>
        <w:rPr>
          <w:rFonts w:ascii="Times New Roman" w:cs="Times New Roman" w:hAnsi="Times New Roman"/>
          <w:sz w:val="24"/>
          <w:szCs w:val="24"/>
        </w:rPr>
        <w:t>worldly wisdom. A most of the bee</w:t>
      </w:r>
      <w:r>
        <w:rPr>
          <w:rFonts w:ascii="Times New Roman" w:cs="Times New Roman" w:hAnsi="Times New Roman"/>
          <w:sz w:val="24"/>
          <w:szCs w:val="24"/>
        </w:rPr>
        <w:t>di workers are found to</w:t>
      </w:r>
      <w:r>
        <w:rPr>
          <w:rFonts w:ascii="Times New Roman" w:cs="Times New Roman" w:hAnsi="Times New Roman"/>
          <w:sz w:val="24"/>
          <w:szCs w:val="24"/>
        </w:rPr>
        <w:t xml:space="preserve"> </w:t>
      </w:r>
      <w:r>
        <w:rPr>
          <w:rFonts w:ascii="Times New Roman" w:cs="Times New Roman" w:hAnsi="Times New Roman"/>
          <w:sz w:val="24"/>
          <w:szCs w:val="24"/>
        </w:rPr>
        <w:t>be neither very young, nor very old. There is a general tendency after 50. It is</w:t>
      </w:r>
      <w:r>
        <w:rPr>
          <w:rFonts w:ascii="Times New Roman" w:cs="Times New Roman" w:hAnsi="Times New Roman"/>
          <w:sz w:val="24"/>
          <w:szCs w:val="24"/>
        </w:rPr>
        <w:t xml:space="preserve"> </w:t>
      </w:r>
      <w:r>
        <w:rPr>
          <w:rFonts w:ascii="Times New Roman" w:cs="Times New Roman" w:hAnsi="Times New Roman"/>
          <w:sz w:val="24"/>
          <w:szCs w:val="24"/>
        </w:rPr>
        <w:t>experimental from the almost beedi workers are from active age group, and it affects</w:t>
      </w:r>
      <w:r>
        <w:rPr>
          <w:rFonts w:ascii="Times New Roman" w:cs="Times New Roman" w:hAnsi="Times New Roman"/>
          <w:sz w:val="24"/>
          <w:szCs w:val="24"/>
        </w:rPr>
        <w:t xml:space="preserve"> </w:t>
      </w:r>
      <w:r>
        <w:rPr>
          <w:rFonts w:ascii="Times New Roman" w:cs="Times New Roman" w:hAnsi="Times New Roman"/>
          <w:sz w:val="24"/>
          <w:szCs w:val="24"/>
        </w:rPr>
        <w:t>the physical and mental condition of beedi workers</w:t>
      </w:r>
      <w:r>
        <w:rPr>
          <w:rFonts w:ascii="Times New Roman" w:cs="Times New Roman" w:hAnsi="Times New Roman"/>
          <w:sz w:val="24"/>
          <w:szCs w:val="24"/>
          <w:lang w:bidi="mr-IN"/>
        </w:rPr>
        <w:t>.</w:t>
      </w:r>
    </w:p>
    <w:p>
      <w:pPr>
        <w:pStyle w:val="style0"/>
        <w:autoSpaceDE w:val="false"/>
        <w:autoSpaceDN w:val="false"/>
        <w:adjustRightInd w:val="false"/>
        <w:spacing w:after="0" w:lineRule="auto" w:line="480"/>
        <w:rPr>
          <w:rFonts w:ascii="Times New Roman" w:cs="Times New Roman" w:hAnsi="Times New Roman"/>
          <w:b/>
          <w:bCs/>
          <w:sz w:val="24"/>
          <w:szCs w:val="24"/>
          <w:lang w:bidi="mr-IN"/>
        </w:rPr>
      </w:pPr>
      <w:r>
        <w:rPr>
          <w:rFonts w:ascii="Times New Roman" w:cs="Times New Roman" w:hAnsi="Times New Roman"/>
          <w:b/>
          <w:bCs/>
          <w:sz w:val="24"/>
          <w:szCs w:val="24"/>
          <w:lang w:bidi="mr-IN"/>
        </w:rPr>
        <w:t xml:space="preserve">                                              </w:t>
      </w:r>
      <w:r>
        <w:rPr>
          <w:rFonts w:ascii="Times New Roman" w:cs="Times New Roman" w:hAnsi="Times New Roman"/>
          <w:b/>
          <w:bCs/>
          <w:sz w:val="24"/>
          <w:szCs w:val="24"/>
          <w:lang w:bidi="mr-IN"/>
        </w:rPr>
        <w:t xml:space="preserve">Table </w:t>
      </w:r>
      <w:r>
        <w:rPr>
          <w:rFonts w:ascii="Times New Roman" w:cs="Times New Roman" w:hAnsi="Times New Roman"/>
          <w:b/>
          <w:bCs/>
          <w:sz w:val="24"/>
          <w:szCs w:val="24"/>
          <w:lang w:bidi="mr-IN"/>
        </w:rPr>
        <w:t>1:</w:t>
      </w:r>
      <w:r>
        <w:rPr>
          <w:rFonts w:ascii="Times New Roman" w:cs="Times New Roman" w:hAnsi="Times New Roman"/>
          <w:b/>
          <w:bCs/>
          <w:sz w:val="24"/>
          <w:szCs w:val="24"/>
          <w:lang w:bidi="mr-IN"/>
        </w:rPr>
        <w:t xml:space="preserve"> Descriptive</w:t>
      </w:r>
      <w:r>
        <w:rPr>
          <w:rFonts w:ascii="Times New Roman" w:cs="Times New Roman" w:hAnsi="Times New Roman"/>
          <w:b/>
          <w:bCs/>
          <w:sz w:val="24"/>
          <w:szCs w:val="24"/>
          <w:lang w:bidi="mr-IN"/>
        </w:rPr>
        <w:t xml:space="preserve"> </w:t>
      </w:r>
      <w:r>
        <w:rPr>
          <w:rFonts w:ascii="Times New Roman" w:cs="Times New Roman" w:hAnsi="Times New Roman"/>
          <w:b/>
          <w:bCs/>
          <w:sz w:val="24"/>
          <w:szCs w:val="24"/>
          <w:lang w:bidi="mr-IN"/>
        </w:rPr>
        <w:t>S</w:t>
      </w:r>
      <w:r>
        <w:rPr>
          <w:rFonts w:ascii="Times New Roman" w:cs="Times New Roman" w:hAnsi="Times New Roman"/>
          <w:b/>
          <w:bCs/>
          <w:sz w:val="24"/>
          <w:szCs w:val="24"/>
          <w:lang w:bidi="mr-IN"/>
        </w:rPr>
        <w:t>tatistics:</w:t>
      </w:r>
    </w:p>
    <w:tbl>
      <w:tblPr>
        <w:tblStyle w:val="style154"/>
        <w:tblW w:w="9711" w:type="dxa"/>
        <w:tblLayout w:type="fixed"/>
        <w:tblLook w:val="0000" w:firstRow="0" w:lastRow="0" w:firstColumn="0" w:lastColumn="0" w:noHBand="0" w:noVBand="0"/>
      </w:tblPr>
      <w:tblGrid>
        <w:gridCol w:w="2054"/>
        <w:gridCol w:w="1015"/>
        <w:gridCol w:w="1012"/>
        <w:gridCol w:w="1066"/>
        <w:gridCol w:w="1097"/>
        <w:gridCol w:w="1014"/>
        <w:gridCol w:w="1432"/>
        <w:gridCol w:w="1021"/>
      </w:tblGrid>
      <w:tr>
        <w:trPr>
          <w:trHeight w:val="484" w:hRule="atLeast"/>
        </w:trPr>
        <w:tc>
          <w:tcPr>
            <w:tcW w:w="9711" w:type="dxa"/>
            <w:gridSpan w:val="8"/>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b/>
                <w:bCs/>
                <w:color w:val="000000"/>
                <w:sz w:val="24"/>
                <w:szCs w:val="24"/>
                <w:lang w:bidi="mr-IN"/>
              </w:rPr>
              <w:t xml:space="preserve"> Descriptive Statistics  of Age</w:t>
            </w:r>
          </w:p>
        </w:tc>
      </w:tr>
      <w:tr>
        <w:tblPrEx/>
        <w:trPr>
          <w:trHeight w:val="540" w:hRule="atLeast"/>
        </w:trPr>
        <w:tc>
          <w:tcPr>
            <w:tcW w:w="2054"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015"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N</w:t>
            </w:r>
          </w:p>
        </w:tc>
        <w:tc>
          <w:tcPr>
            <w:tcW w:w="1012"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Range</w:t>
            </w:r>
          </w:p>
        </w:tc>
        <w:tc>
          <w:tcPr>
            <w:tcW w:w="1066"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Minimum</w:t>
            </w:r>
          </w:p>
        </w:tc>
        <w:tc>
          <w:tcPr>
            <w:tcW w:w="1097"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Maximum</w:t>
            </w:r>
          </w:p>
        </w:tc>
        <w:tc>
          <w:tcPr>
            <w:tcW w:w="1014"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w:t>
            </w:r>
          </w:p>
        </w:tc>
        <w:tc>
          <w:tcPr>
            <w:tcW w:w="1432"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Std. Deviation</w:t>
            </w:r>
          </w:p>
        </w:tc>
        <w:tc>
          <w:tcPr>
            <w:tcW w:w="1021"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Variance</w:t>
            </w:r>
          </w:p>
        </w:tc>
      </w:tr>
      <w:tr>
        <w:tblPrEx/>
        <w:trPr>
          <w:trHeight w:val="484" w:hRule="atLeast"/>
        </w:trPr>
        <w:tc>
          <w:tcPr>
            <w:tcW w:w="2054"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AGE_OF_WORKERS</w:t>
            </w:r>
          </w:p>
        </w:tc>
        <w:tc>
          <w:tcPr>
            <w:tcW w:w="1015"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151</w:t>
            </w:r>
          </w:p>
        </w:tc>
        <w:tc>
          <w:tcPr>
            <w:tcW w:w="1012"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54</w:t>
            </w:r>
          </w:p>
        </w:tc>
        <w:tc>
          <w:tcPr>
            <w:tcW w:w="1066"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21</w:t>
            </w:r>
          </w:p>
        </w:tc>
        <w:tc>
          <w:tcPr>
            <w:tcW w:w="1097"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75</w:t>
            </w:r>
          </w:p>
        </w:tc>
        <w:tc>
          <w:tcPr>
            <w:tcW w:w="1014"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46.48</w:t>
            </w:r>
          </w:p>
        </w:tc>
        <w:tc>
          <w:tcPr>
            <w:tcW w:w="1432"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12.411</w:t>
            </w:r>
          </w:p>
        </w:tc>
        <w:tc>
          <w:tcPr>
            <w:tcW w:w="1021"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154.025</w:t>
            </w:r>
          </w:p>
        </w:tc>
      </w:tr>
      <w:tr>
        <w:tblPrEx/>
        <w:trPr>
          <w:trHeight w:val="484" w:hRule="atLeast"/>
        </w:trPr>
        <w:tc>
          <w:tcPr>
            <w:tcW w:w="2054" w:type="dxa"/>
            <w:tcBorders/>
            <w:vAlign w:val="bottom"/>
          </w:tcPr>
          <w:p>
            <w:pPr>
              <w:pStyle w:val="style0"/>
              <w:autoSpaceDE w:val="false"/>
              <w:autoSpaceDN w:val="false"/>
              <w:adjustRightInd w:val="false"/>
              <w:spacing w:lineRule="auto" w:line="276"/>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Valid N (</w:t>
            </w:r>
            <w:r>
              <w:rPr>
                <w:rFonts w:ascii="Times New Roman" w:cs="Times New Roman" w:hAnsi="Times New Roman"/>
                <w:b/>
                <w:bCs/>
                <w:color w:val="000000"/>
                <w:sz w:val="24"/>
                <w:szCs w:val="24"/>
                <w:lang w:bidi="mr-IN"/>
              </w:rPr>
              <w:t>list wise</w:t>
            </w:r>
            <w:r>
              <w:rPr>
                <w:rFonts w:ascii="Times New Roman" w:cs="Times New Roman" w:hAnsi="Times New Roman"/>
                <w:b/>
                <w:bCs/>
                <w:color w:val="000000"/>
                <w:sz w:val="24"/>
                <w:szCs w:val="24"/>
                <w:lang w:bidi="mr-IN"/>
              </w:rPr>
              <w:t>)</w:t>
            </w:r>
          </w:p>
        </w:tc>
        <w:tc>
          <w:tcPr>
            <w:tcW w:w="1015" w:type="dxa"/>
            <w:tcBorders/>
            <w:vAlign w:val="bottom"/>
          </w:tcPr>
          <w:p>
            <w:pPr>
              <w:pStyle w:val="style0"/>
              <w:autoSpaceDE w:val="false"/>
              <w:autoSpaceDN w:val="false"/>
              <w:adjustRightInd w:val="false"/>
              <w:spacing w:lineRule="auto" w:line="276"/>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151</w:t>
            </w:r>
          </w:p>
        </w:tc>
        <w:tc>
          <w:tcPr>
            <w:tcW w:w="1012"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066"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097"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014"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432"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c>
          <w:tcPr>
            <w:tcW w:w="1021" w:type="dxa"/>
            <w:tcBorders/>
            <w:vAlign w:val="bottom"/>
          </w:tcPr>
          <w:p>
            <w:pPr>
              <w:pStyle w:val="style0"/>
              <w:autoSpaceDE w:val="false"/>
              <w:autoSpaceDN w:val="false"/>
              <w:adjustRightInd w:val="false"/>
              <w:spacing w:lineRule="auto" w:line="276"/>
              <w:jc w:val="center"/>
              <w:rPr>
                <w:rFonts w:ascii="Times New Roman" w:cs="Times New Roman" w:hAnsi="Times New Roman"/>
                <w:sz w:val="24"/>
                <w:szCs w:val="24"/>
                <w:lang w:bidi="mr-IN"/>
              </w:rPr>
            </w:pPr>
          </w:p>
        </w:tc>
      </w:tr>
    </w:tbl>
    <w:p>
      <w:pPr>
        <w:pStyle w:val="style0"/>
        <w:autoSpaceDE w:val="false"/>
        <w:autoSpaceDN w:val="false"/>
        <w:adjustRightInd w:val="false"/>
        <w:spacing w:after="0" w:lineRule="auto" w:line="480"/>
        <w:jc w:val="center"/>
        <w:rPr>
          <w:rFonts w:ascii="Times New Roman" w:cs="Times New Roman" w:hAnsi="Times New Roman"/>
          <w:sz w:val="24"/>
          <w:szCs w:val="24"/>
          <w:lang w:bidi="mr-IN"/>
        </w:rPr>
      </w:pPr>
    </w:p>
    <w:p>
      <w:pPr>
        <w:pStyle w:val="style0"/>
        <w:autoSpaceDE w:val="false"/>
        <w:autoSpaceDN w:val="false"/>
        <w:adjustRightInd w:val="false"/>
        <w:spacing w:after="0" w:lineRule="auto" w:line="480"/>
        <w:jc w:val="center"/>
        <w:rPr>
          <w:rFonts w:ascii="Times New Roman" w:cs="Times New Roman" w:hAnsi="Times New Roman"/>
          <w:sz w:val="24"/>
          <w:szCs w:val="24"/>
          <w:lang w:bidi="mr-IN"/>
        </w:rPr>
      </w:pP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drawing>
          <wp:inline distT="0" distB="0" distR="114300" distL="114300">
            <wp:extent cx="4572000" cy="274320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cs="Times New Roman" w:hAnsi="Times New Roman"/>
          <w:noProof/>
          <w:sz w:val="24"/>
          <w:szCs w:val="24"/>
          <w:lang w:bidi="mr-IN" w:eastAsia="en-IN"/>
        </w:rPr>
      </w: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The table </w:t>
      </w:r>
      <w:r>
        <w:rPr>
          <w:rFonts w:ascii="Times New Roman" w:cs="Times New Roman" w:hAnsi="Times New Roman"/>
          <w:sz w:val="24"/>
          <w:szCs w:val="24"/>
          <w:lang w:bidi="mr-IN"/>
        </w:rPr>
        <w:t>1</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reveals the age group classification of female workers. The table indicates that, the percentage of female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workers belonging to the age of 36 to 50 yea</w:t>
      </w:r>
      <w:r>
        <w:rPr>
          <w:rFonts w:ascii="Times New Roman" w:cs="Times New Roman" w:hAnsi="Times New Roman"/>
          <w:sz w:val="24"/>
          <w:szCs w:val="24"/>
          <w:lang w:bidi="mr-IN"/>
        </w:rPr>
        <w:t>rs is maximum i.e.45.64 %</w:t>
      </w:r>
      <w:r>
        <w:rPr>
          <w:rFonts w:ascii="Times New Roman" w:cs="Times New Roman" w:hAnsi="Times New Roman"/>
          <w:sz w:val="24"/>
          <w:szCs w:val="24"/>
          <w:lang w:bidi="mr-IN"/>
        </w:rPr>
        <w:t>, whereas the percentage of femal</w:t>
      </w:r>
      <w:r>
        <w:rPr>
          <w:rFonts w:ascii="Times New Roman" w:cs="Times New Roman" w:hAnsi="Times New Roman"/>
          <w:sz w:val="24"/>
          <w:szCs w:val="24"/>
          <w:lang w:bidi="mr-IN"/>
        </w:rPr>
        <w:t xml:space="preserve">e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workers between 51 to 65 </w:t>
      </w:r>
      <w:r>
        <w:rPr>
          <w:rFonts w:ascii="Times New Roman" w:cs="Times New Roman" w:hAnsi="Times New Roman"/>
          <w:sz w:val="24"/>
          <w:szCs w:val="24"/>
          <w:lang w:bidi="mr-IN"/>
        </w:rPr>
        <w:t xml:space="preserve">years is </w:t>
      </w:r>
      <w:r>
        <w:rPr>
          <w:rFonts w:ascii="Times New Roman" w:cs="Times New Roman" w:hAnsi="Times New Roman"/>
          <w:sz w:val="24"/>
          <w:szCs w:val="24"/>
          <w:lang w:bidi="mr-IN"/>
        </w:rPr>
        <w:t>27</w:t>
      </w:r>
      <w:r>
        <w:rPr>
          <w:rFonts w:ascii="Times New Roman" w:cs="Times New Roman" w:hAnsi="Times New Roman"/>
          <w:sz w:val="24"/>
          <w:szCs w:val="24"/>
          <w:lang w:bidi="mr-IN"/>
        </w:rPr>
        <w:t xml:space="preserve">.52% </w:t>
      </w:r>
      <w:r>
        <w:rPr>
          <w:rFonts w:ascii="Times New Roman" w:cs="Times New Roman" w:hAnsi="Times New Roman"/>
          <w:sz w:val="24"/>
          <w:szCs w:val="24"/>
          <w:lang w:bidi="mr-IN"/>
        </w:rPr>
        <w:t>it</w:t>
      </w:r>
      <w:r>
        <w:rPr>
          <w:rFonts w:ascii="Times New Roman" w:cs="Times New Roman" w:hAnsi="Times New Roman"/>
          <w:sz w:val="24"/>
          <w:szCs w:val="24"/>
          <w:lang w:bidi="mr-IN"/>
        </w:rPr>
        <w:t xml:space="preserve"> means that the most of the female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workers i.e. 63.75% (250) are belonging to the age group of 21 to 40 years. It is experimental from the above that almost all female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workers are from active and age group.   </w:t>
      </w: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Graph No.5.1</w:t>
      </w:r>
      <w:r>
        <w:rPr>
          <w:rFonts w:ascii="Times New Roman" w:cs="Times New Roman" w:hAnsi="Times New Roman"/>
          <w:sz w:val="24"/>
          <w:szCs w:val="24"/>
          <w:lang w:bidi="mr-IN"/>
        </w:rPr>
        <w:t>,</w:t>
      </w:r>
      <w:r>
        <w:rPr>
          <w:rFonts w:ascii="Times New Roman" w:cs="Times New Roman" w:hAnsi="Times New Roman"/>
          <w:sz w:val="24"/>
          <w:szCs w:val="24"/>
          <w:lang w:bidi="mr-IN"/>
        </w:rPr>
        <w:t xml:space="preserve"> It shows 45.64</w:t>
      </w:r>
      <w:r>
        <w:rPr>
          <w:rFonts w:ascii="Times New Roman" w:cs="Times New Roman" w:hAnsi="Times New Roman"/>
          <w:sz w:val="24"/>
          <w:szCs w:val="24"/>
          <w:lang w:bidi="mr-IN"/>
        </w:rPr>
        <w:t>% female bee</w:t>
      </w:r>
      <w:r>
        <w:rPr>
          <w:rFonts w:ascii="Times New Roman" w:cs="Times New Roman" w:hAnsi="Times New Roman"/>
          <w:sz w:val="24"/>
          <w:szCs w:val="24"/>
          <w:lang w:bidi="mr-IN"/>
        </w:rPr>
        <w:t>di workers belong to age group</w:t>
      </w:r>
      <w:r>
        <w:rPr>
          <w:rFonts w:ascii="Times New Roman" w:cs="Times New Roman" w:hAnsi="Times New Roman"/>
          <w:sz w:val="24"/>
          <w:szCs w:val="24"/>
          <w:lang w:bidi="mr-IN"/>
        </w:rPr>
        <w:t xml:space="preserve"> between 36</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to 50 </w:t>
      </w:r>
      <w:r>
        <w:rPr>
          <w:rFonts w:ascii="Times New Roman" w:cs="Times New Roman" w:hAnsi="Times New Roman"/>
          <w:sz w:val="24"/>
          <w:szCs w:val="24"/>
          <w:lang w:bidi="mr-IN"/>
        </w:rPr>
        <w:t>year, while 27</w:t>
      </w:r>
      <w:r>
        <w:rPr>
          <w:rFonts w:ascii="Times New Roman" w:cs="Times New Roman" w:hAnsi="Times New Roman"/>
          <w:sz w:val="24"/>
          <w:szCs w:val="24"/>
          <w:lang w:bidi="mr-IN"/>
        </w:rPr>
        <w:t>.52</w:t>
      </w:r>
      <w:r>
        <w:rPr>
          <w:rFonts w:ascii="Times New Roman" w:cs="Times New Roman" w:hAnsi="Times New Roman"/>
          <w:sz w:val="24"/>
          <w:szCs w:val="24"/>
          <w:lang w:bidi="mr-IN"/>
        </w:rPr>
        <w:t>% fem</w:t>
      </w:r>
      <w:r>
        <w:rPr>
          <w:rFonts w:ascii="Times New Roman" w:cs="Times New Roman" w:hAnsi="Times New Roman"/>
          <w:sz w:val="24"/>
          <w:szCs w:val="24"/>
          <w:lang w:bidi="mr-IN"/>
        </w:rPr>
        <w:t>ale workers are between 51 to 65 years. And 20.81% fall in the 20 to 35 year age group and 6.01</w:t>
      </w:r>
      <w:r>
        <w:rPr>
          <w:rFonts w:ascii="Times New Roman" w:cs="Times New Roman" w:hAnsi="Times New Roman"/>
          <w:sz w:val="24"/>
          <w:szCs w:val="24"/>
          <w:lang w:bidi="mr-IN"/>
        </w:rPr>
        <w:t>% female w</w:t>
      </w:r>
      <w:r>
        <w:rPr>
          <w:rFonts w:ascii="Times New Roman" w:cs="Times New Roman" w:hAnsi="Times New Roman"/>
          <w:sz w:val="24"/>
          <w:szCs w:val="24"/>
          <w:lang w:bidi="mr-IN"/>
        </w:rPr>
        <w:t>orkers are above 66 years.</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2. Working Years Of Workers In This Field:</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The beedi workers are from different age groups. Each beedi worker is working for particular factory and having </w:t>
      </w:r>
      <w:r>
        <w:rPr>
          <w:rFonts w:ascii="Times New Roman" w:cs="Times New Roman" w:hAnsi="Times New Roman"/>
          <w:sz w:val="24"/>
          <w:szCs w:val="24"/>
          <w:lang w:bidi="mr-IN"/>
        </w:rPr>
        <w:t>an</w:t>
      </w:r>
      <w:r>
        <w:rPr>
          <w:rFonts w:ascii="Times New Roman" w:cs="Times New Roman" w:hAnsi="Times New Roman"/>
          <w:sz w:val="24"/>
          <w:szCs w:val="24"/>
          <w:lang w:bidi="mr-IN"/>
        </w:rPr>
        <w:t xml:space="preserve"> employment card. Hence there is proper record beedi worker and </w:t>
      </w:r>
      <w:r>
        <w:rPr>
          <w:rFonts w:ascii="Times New Roman" w:cs="Times New Roman" w:hAnsi="Times New Roman"/>
          <w:sz w:val="24"/>
          <w:szCs w:val="24"/>
          <w:lang w:bidi="mr-IN"/>
        </w:rPr>
        <w:t>officially</w:t>
      </w:r>
      <w:r>
        <w:rPr>
          <w:rFonts w:ascii="Times New Roman" w:cs="Times New Roman" w:hAnsi="Times New Roman"/>
          <w:sz w:val="24"/>
          <w:szCs w:val="24"/>
          <w:lang w:bidi="mr-IN"/>
        </w:rPr>
        <w:t xml:space="preserve"> the starting age of beedi worker is 18 years and end at year 60 that is the age of </w:t>
      </w:r>
      <w:r>
        <w:rPr>
          <w:rFonts w:ascii="Times New Roman" w:cs="Times New Roman" w:hAnsi="Times New Roman"/>
          <w:sz w:val="24"/>
          <w:szCs w:val="24"/>
          <w:lang w:bidi="mr-IN"/>
        </w:rPr>
        <w:t>retirement</w:t>
      </w:r>
      <w:r>
        <w:rPr>
          <w:rFonts w:ascii="Times New Roman" w:cs="Times New Roman" w:hAnsi="Times New Roman"/>
          <w:sz w:val="24"/>
          <w:szCs w:val="24"/>
          <w:lang w:bidi="mr-IN"/>
        </w:rPr>
        <w:t>.</w:t>
      </w:r>
    </w:p>
    <w:p>
      <w:pPr>
        <w:pStyle w:val="style0"/>
        <w:autoSpaceDE w:val="false"/>
        <w:autoSpaceDN w:val="false"/>
        <w:adjustRightInd w:val="false"/>
        <w:spacing w:after="0" w:lineRule="auto" w:line="480"/>
        <w:jc w:val="center"/>
        <w:rPr>
          <w:rFonts w:ascii="Times New Roman" w:cs="Times New Roman" w:hAnsi="Times New Roman"/>
          <w:b/>
          <w:bCs/>
          <w:sz w:val="24"/>
          <w:szCs w:val="24"/>
          <w:lang w:bidi="mr-IN"/>
        </w:rPr>
      </w:pPr>
      <w:r>
        <w:rPr>
          <w:rFonts w:ascii="Times New Roman" w:cs="Times New Roman" w:hAnsi="Times New Roman"/>
          <w:b/>
          <w:bCs/>
          <w:sz w:val="24"/>
          <w:szCs w:val="24"/>
          <w:lang w:bidi="mr-IN"/>
        </w:rPr>
        <w:t>Table 2: Descriptive Statistics:</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58"/>
        <w:gridCol w:w="982"/>
        <w:gridCol w:w="980"/>
        <w:gridCol w:w="1033"/>
        <w:gridCol w:w="1063"/>
        <w:gridCol w:w="981"/>
        <w:gridCol w:w="1387"/>
        <w:gridCol w:w="990"/>
      </w:tblGrid>
      <w:tr>
        <w:trPr>
          <w:cantSplit/>
          <w:trHeight w:val="326" w:hRule="atLeast"/>
          <w:tblHeader/>
        </w:trPr>
        <w:tc>
          <w:tcPr>
            <w:tcW w:w="9774" w:type="dxa"/>
            <w:gridSpan w:val="8"/>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Descriptive Statistics of working years</w:t>
            </w:r>
          </w:p>
        </w:tc>
      </w:tr>
      <w:tr>
        <w:tblPrEx/>
        <w:trPr>
          <w:cantSplit/>
          <w:trHeight w:val="427" w:hRule="atLeast"/>
          <w:tblHeader/>
        </w:trPr>
        <w:tc>
          <w:tcPr>
            <w:tcW w:w="2358"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sz w:val="24"/>
                <w:szCs w:val="24"/>
                <w:lang w:bidi="mr-IN"/>
              </w:rPr>
            </w:pPr>
          </w:p>
        </w:tc>
        <w:tc>
          <w:tcPr>
            <w:tcW w:w="982"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N</w:t>
            </w:r>
          </w:p>
        </w:tc>
        <w:tc>
          <w:tcPr>
            <w:tcW w:w="98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Range</w:t>
            </w:r>
          </w:p>
        </w:tc>
        <w:tc>
          <w:tcPr>
            <w:tcW w:w="103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Min</w:t>
            </w:r>
            <w:r>
              <w:rPr>
                <w:rFonts w:ascii="Times New Roman" w:cs="Times New Roman" w:hAnsi="Times New Roman"/>
                <w:b/>
                <w:bCs/>
                <w:color w:val="000000"/>
                <w:sz w:val="24"/>
                <w:szCs w:val="24"/>
                <w:lang w:bidi="mr-IN"/>
              </w:rPr>
              <w:t>.</w:t>
            </w:r>
          </w:p>
        </w:tc>
        <w:tc>
          <w:tcPr>
            <w:tcW w:w="106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Max</w:t>
            </w:r>
            <w:r>
              <w:rPr>
                <w:rFonts w:ascii="Times New Roman" w:cs="Times New Roman" w:hAnsi="Times New Roman"/>
                <w:b/>
                <w:bCs/>
                <w:color w:val="000000"/>
                <w:sz w:val="24"/>
                <w:szCs w:val="24"/>
                <w:lang w:bidi="mr-IN"/>
              </w:rPr>
              <w:t>.</w:t>
            </w:r>
          </w:p>
        </w:tc>
        <w:tc>
          <w:tcPr>
            <w:tcW w:w="981"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w:t>
            </w:r>
          </w:p>
        </w:tc>
        <w:tc>
          <w:tcPr>
            <w:tcW w:w="1387"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Std. Deviation</w:t>
            </w:r>
          </w:p>
        </w:tc>
        <w:tc>
          <w:tcPr>
            <w:tcW w:w="99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Variance</w:t>
            </w:r>
          </w:p>
        </w:tc>
      </w:tr>
      <w:tr>
        <w:tblPrEx/>
        <w:trPr>
          <w:cantSplit/>
          <w:trHeight w:val="953" w:hRule="atLeast"/>
          <w:tblHeader/>
        </w:trPr>
        <w:tc>
          <w:tcPr>
            <w:tcW w:w="2358"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Since How Many Years You Working In This Field</w:t>
            </w:r>
          </w:p>
        </w:tc>
        <w:tc>
          <w:tcPr>
            <w:tcW w:w="982"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151</w:t>
            </w:r>
          </w:p>
        </w:tc>
        <w:tc>
          <w:tcPr>
            <w:tcW w:w="98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58</w:t>
            </w:r>
          </w:p>
        </w:tc>
        <w:tc>
          <w:tcPr>
            <w:tcW w:w="103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3</w:t>
            </w:r>
          </w:p>
        </w:tc>
        <w:tc>
          <w:tcPr>
            <w:tcW w:w="106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61</w:t>
            </w:r>
          </w:p>
        </w:tc>
        <w:tc>
          <w:tcPr>
            <w:tcW w:w="981"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28.01</w:t>
            </w:r>
          </w:p>
        </w:tc>
        <w:tc>
          <w:tcPr>
            <w:tcW w:w="1387"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13.280</w:t>
            </w:r>
          </w:p>
        </w:tc>
        <w:tc>
          <w:tcPr>
            <w:tcW w:w="99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176.353</w:t>
            </w:r>
          </w:p>
        </w:tc>
      </w:tr>
      <w:tr>
        <w:tblPrEx/>
        <w:trPr>
          <w:cantSplit/>
          <w:trHeight w:val="427" w:hRule="atLeast"/>
        </w:trPr>
        <w:tc>
          <w:tcPr>
            <w:tcW w:w="2358"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Valid N (</w:t>
            </w:r>
            <w:r>
              <w:rPr>
                <w:rFonts w:ascii="Times New Roman" w:cs="Times New Roman" w:hAnsi="Times New Roman"/>
                <w:b/>
                <w:bCs/>
                <w:color w:val="000000"/>
                <w:sz w:val="24"/>
                <w:szCs w:val="24"/>
                <w:lang w:bidi="mr-IN"/>
              </w:rPr>
              <w:t>list wise</w:t>
            </w:r>
            <w:r>
              <w:rPr>
                <w:rFonts w:ascii="Times New Roman" w:cs="Times New Roman" w:hAnsi="Times New Roman"/>
                <w:b/>
                <w:bCs/>
                <w:color w:val="000000"/>
                <w:sz w:val="24"/>
                <w:szCs w:val="24"/>
                <w:lang w:bidi="mr-IN"/>
              </w:rPr>
              <w:t>)</w:t>
            </w:r>
          </w:p>
        </w:tc>
        <w:tc>
          <w:tcPr>
            <w:tcW w:w="982"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151</w:t>
            </w:r>
          </w:p>
        </w:tc>
        <w:tc>
          <w:tcPr>
            <w:tcW w:w="98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3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63"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81"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387"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90" w:type="dxa"/>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bl>
    <w:p>
      <w:pPr>
        <w:pStyle w:val="style0"/>
        <w:spacing w:lineRule="auto" w:line="480"/>
        <w:jc w:val="both"/>
        <w:rPr>
          <w:rFonts w:ascii="Times New Roman" w:cs="Times New Roman" w:hAnsi="Times New Roman"/>
          <w:sz w:val="24"/>
          <w:szCs w:val="24"/>
          <w:lang w:bidi="mr-IN"/>
        </w:rPr>
      </w:pP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Hence on record there is no child labour in beedi workers. But it is observed that women who are above 60 years and girls below 15 years are helping the actual beedi worker to fulfil her daily quota. The range of working years of women beedi workers is 58. </w:t>
      </w: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3. </w:t>
      </w:r>
      <w:r>
        <w:rPr>
          <w:rFonts w:ascii="Times New Roman" w:cs="Times New Roman" w:hAnsi="Times New Roman"/>
          <w:b/>
          <w:bCs/>
          <w:sz w:val="28"/>
          <w:szCs w:val="28"/>
          <w:lang w:bidi="mr-IN"/>
        </w:rPr>
        <w:t>CLASSIFICATION OF BEEDI PRODUCTION YEAR BY YEAR:</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The </w:t>
      </w:r>
      <w:r>
        <w:rPr>
          <w:rFonts w:ascii="Times New Roman" w:cs="Times New Roman" w:hAnsi="Times New Roman"/>
          <w:sz w:val="24"/>
          <w:szCs w:val="24"/>
          <w:lang w:bidi="mr-IN"/>
        </w:rPr>
        <w:t xml:space="preserve">data was collected beedi production in one day of the 2018, 2013, 2008 and 2003 are calculated. </w:t>
      </w:r>
      <w:r>
        <w:rPr>
          <w:rFonts w:ascii="Times New Roman" w:cs="Times New Roman" w:hAnsi="Times New Roman"/>
          <w:sz w:val="24"/>
          <w:szCs w:val="24"/>
          <w:lang w:bidi="mr-IN"/>
        </w:rPr>
        <w:t xml:space="preserve">The </w:t>
      </w:r>
      <w:r>
        <w:rPr>
          <w:rFonts w:ascii="Times New Roman" w:cs="Times New Roman" w:hAnsi="Times New Roman"/>
          <w:sz w:val="24"/>
          <w:szCs w:val="24"/>
          <w:lang w:bidi="mr-IN"/>
        </w:rPr>
        <w:t xml:space="preserve">percentage change between these years </w:t>
      </w:r>
      <w:r>
        <w:rPr>
          <w:rFonts w:ascii="Times New Roman" w:cs="Times New Roman" w:hAnsi="Times New Roman"/>
          <w:sz w:val="24"/>
          <w:szCs w:val="24"/>
          <w:lang w:bidi="mr-IN"/>
        </w:rPr>
        <w:t xml:space="preserve">is given below. </w:t>
      </w:r>
    </w:p>
    <w:p>
      <w:pPr>
        <w:pStyle w:val="style0"/>
        <w:spacing w:lineRule="auto" w:line="480"/>
        <w:jc w:val="both"/>
        <w:rPr>
          <w:rFonts w:ascii="Times New Roman" w:cs="Times New Roman" w:hAnsi="Times New Roman"/>
          <w:b/>
          <w:bCs/>
          <w:sz w:val="26"/>
          <w:szCs w:val="26"/>
          <w:lang w:bidi="mr-IN"/>
        </w:rPr>
      </w:pPr>
      <w:r>
        <w:rPr>
          <w:rFonts w:ascii="Times New Roman" w:cs="Times New Roman" w:hAnsi="Times New Roman"/>
          <w:b/>
          <w:bCs/>
          <w:sz w:val="26"/>
          <w:szCs w:val="26"/>
          <w:lang w:bidi="mr-IN"/>
        </w:rPr>
        <w:t>a)</w:t>
      </w:r>
      <w:r>
        <w:rPr>
          <w:rFonts w:ascii="Times New Roman" w:cs="Times New Roman" w:hAnsi="Times New Roman"/>
          <w:b/>
          <w:bCs/>
          <w:sz w:val="26"/>
          <w:szCs w:val="26"/>
          <w:lang w:bidi="mr-IN"/>
        </w:rPr>
        <w:t xml:space="preserve"> Production In Year 2013 - 2018</w:t>
      </w:r>
      <w:r>
        <w:rPr>
          <w:rFonts w:ascii="Times New Roman" w:cs="Times New Roman" w:hAnsi="Times New Roman"/>
          <w:b/>
          <w:bCs/>
          <w:sz w:val="26"/>
          <w:szCs w:val="26"/>
          <w:lang w:bidi="mr-IN"/>
        </w:rPr>
        <w:t>:</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The production</w:t>
      </w:r>
      <w:r>
        <w:rPr>
          <w:rFonts w:ascii="Times New Roman" w:cs="Times New Roman" w:hAnsi="Times New Roman"/>
          <w:sz w:val="24"/>
          <w:szCs w:val="24"/>
          <w:lang w:bidi="mr-IN"/>
        </w:rPr>
        <w:t xml:space="preserve"> of</w:t>
      </w:r>
      <w:r>
        <w:rPr>
          <w:rFonts w:ascii="Times New Roman" w:cs="Times New Roman" w:hAnsi="Times New Roman"/>
          <w:sz w:val="24"/>
          <w:szCs w:val="24"/>
          <w:lang w:bidi="mr-IN"/>
        </w:rPr>
        <w:t xml:space="preserve"> beedi between years 2013 and 2018 </w:t>
      </w:r>
      <w:r>
        <w:rPr>
          <w:rFonts w:ascii="Times New Roman" w:cs="Times New Roman" w:hAnsi="Times New Roman"/>
          <w:sz w:val="24"/>
          <w:szCs w:val="24"/>
          <w:lang w:bidi="mr-IN"/>
        </w:rPr>
        <w:t xml:space="preserve">is calculated as below </w:t>
      </w:r>
    </w:p>
    <w:tbl>
      <w:tblPr>
        <w:tblW w:w="9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44"/>
        <w:gridCol w:w="994"/>
        <w:gridCol w:w="995"/>
        <w:gridCol w:w="994"/>
        <w:gridCol w:w="721"/>
        <w:gridCol w:w="983"/>
        <w:gridCol w:w="1330"/>
        <w:gridCol w:w="1038"/>
      </w:tblGrid>
      <w:tr>
        <w:trPr>
          <w:cantSplit/>
          <w:trHeight w:val="323" w:hRule="atLeast"/>
          <w:tblHeader/>
        </w:trPr>
        <w:tc>
          <w:tcPr>
            <w:tcW w:w="9499" w:type="dxa"/>
            <w:gridSpan w:val="8"/>
            <w:tcBorders>
              <w:top w:val="nil"/>
              <w:left w:val="nil"/>
              <w:bottom w:val="nil"/>
              <w:right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b/>
                <w:bCs/>
                <w:color w:val="000000"/>
                <w:sz w:val="24"/>
                <w:szCs w:val="24"/>
                <w:lang w:bidi="mr-IN"/>
              </w:rPr>
              <w:t xml:space="preserve">Table </w:t>
            </w:r>
            <w:r>
              <w:rPr>
                <w:rFonts w:ascii="Times New Roman" w:cs="Times New Roman" w:hAnsi="Times New Roman"/>
                <w:b/>
                <w:bCs/>
                <w:color w:val="000000"/>
                <w:sz w:val="24"/>
                <w:szCs w:val="24"/>
                <w:lang w:bidi="mr-IN"/>
              </w:rPr>
              <w:t>N</w:t>
            </w:r>
            <w:r>
              <w:rPr>
                <w:rFonts w:ascii="Times New Roman" w:cs="Times New Roman" w:hAnsi="Times New Roman"/>
                <w:b/>
                <w:bCs/>
                <w:color w:val="000000"/>
                <w:sz w:val="24"/>
                <w:szCs w:val="24"/>
                <w:lang w:bidi="mr-IN"/>
              </w:rPr>
              <w:t>o</w:t>
            </w:r>
            <w:r>
              <w:rPr>
                <w:rFonts w:ascii="Times New Roman" w:cs="Times New Roman" w:hAnsi="Times New Roman"/>
                <w:b/>
                <w:bCs/>
                <w:color w:val="000000"/>
                <w:sz w:val="24"/>
                <w:szCs w:val="24"/>
                <w:lang w:bidi="mr-IN"/>
              </w:rPr>
              <w:t xml:space="preserve">. 3: </w:t>
            </w:r>
            <w:r>
              <w:rPr>
                <w:rFonts w:ascii="Times New Roman" w:cs="Times New Roman" w:hAnsi="Times New Roman"/>
                <w:b/>
                <w:bCs/>
                <w:color w:val="000000"/>
                <w:sz w:val="24"/>
                <w:szCs w:val="24"/>
                <w:lang w:bidi="mr-IN"/>
              </w:rPr>
              <w:t>Descriptive</w:t>
            </w:r>
            <w:r>
              <w:rPr>
                <w:rFonts w:ascii="Times New Roman" w:cs="Times New Roman" w:hAnsi="Times New Roman"/>
                <w:b/>
                <w:bCs/>
                <w:color w:val="000000"/>
                <w:sz w:val="24"/>
                <w:szCs w:val="24"/>
                <w:lang w:bidi="mr-IN"/>
              </w:rPr>
              <w:t xml:space="preserve"> Statistics</w:t>
            </w:r>
            <w:r>
              <w:rPr>
                <w:rFonts w:ascii="Times New Roman" w:cs="Times New Roman" w:hAnsi="Times New Roman"/>
                <w:b/>
                <w:bCs/>
                <w:color w:val="000000"/>
                <w:sz w:val="24"/>
                <w:szCs w:val="24"/>
                <w:lang w:bidi="mr-IN"/>
              </w:rPr>
              <w:t xml:space="preserve"> </w:t>
            </w:r>
          </w:p>
        </w:tc>
      </w:tr>
      <w:tr>
        <w:tblPrEx/>
        <w:trPr>
          <w:cantSplit/>
          <w:trHeight w:val="616" w:hRule="atLeast"/>
          <w:tblHeader/>
        </w:trPr>
        <w:tc>
          <w:tcPr>
            <w:tcW w:w="244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9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N</w:t>
            </w:r>
          </w:p>
        </w:tc>
        <w:tc>
          <w:tcPr>
            <w:tcW w:w="99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Range</w:t>
            </w:r>
          </w:p>
        </w:tc>
        <w:tc>
          <w:tcPr>
            <w:tcW w:w="994"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Min</w:t>
            </w:r>
            <w:r>
              <w:rPr>
                <w:rFonts w:ascii="Times New Roman" w:cs="Times New Roman" w:hAnsi="Times New Roman"/>
                <w:b/>
                <w:bCs/>
                <w:color w:val="000000"/>
                <w:sz w:val="24"/>
                <w:szCs w:val="24"/>
                <w:lang w:bidi="mr-IN"/>
              </w:rPr>
              <w:t>.</w:t>
            </w:r>
          </w:p>
        </w:tc>
        <w:tc>
          <w:tcPr>
            <w:tcW w:w="721"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Max</w:t>
            </w:r>
            <w:r>
              <w:rPr>
                <w:rFonts w:ascii="Times New Roman" w:cs="Times New Roman" w:hAnsi="Times New Roman"/>
                <w:b/>
                <w:bCs/>
                <w:color w:val="000000"/>
                <w:sz w:val="24"/>
                <w:szCs w:val="24"/>
                <w:lang w:bidi="mr-IN"/>
              </w:rPr>
              <w:t>.</w:t>
            </w:r>
          </w:p>
        </w:tc>
        <w:tc>
          <w:tcPr>
            <w:tcW w:w="98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w:t>
            </w:r>
          </w:p>
        </w:tc>
        <w:tc>
          <w:tcPr>
            <w:tcW w:w="133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Std. Deviation</w:t>
            </w:r>
          </w:p>
        </w:tc>
        <w:tc>
          <w:tcPr>
            <w:tcW w:w="103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Variance</w:t>
            </w:r>
          </w:p>
        </w:tc>
      </w:tr>
      <w:tr>
        <w:tblPrEx/>
        <w:trPr>
          <w:cantSplit/>
          <w:trHeight w:val="924" w:hRule="atLeast"/>
          <w:tblHeader/>
        </w:trPr>
        <w:tc>
          <w:tcPr>
            <w:tcW w:w="244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Difference Between 2008and 2018</w:t>
            </w:r>
          </w:p>
        </w:tc>
        <w:tc>
          <w:tcPr>
            <w:tcW w:w="99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150</w:t>
            </w:r>
          </w:p>
        </w:tc>
        <w:tc>
          <w:tcPr>
            <w:tcW w:w="995"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153.33</w:t>
            </w:r>
          </w:p>
        </w:tc>
        <w:tc>
          <w:tcPr>
            <w:tcW w:w="994"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-80.00</w:t>
            </w:r>
          </w:p>
        </w:tc>
        <w:tc>
          <w:tcPr>
            <w:tcW w:w="721"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73.33</w:t>
            </w:r>
          </w:p>
        </w:tc>
        <w:tc>
          <w:tcPr>
            <w:tcW w:w="983"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16.4420</w:t>
            </w:r>
          </w:p>
        </w:tc>
        <w:tc>
          <w:tcPr>
            <w:tcW w:w="1330"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21.79090</w:t>
            </w:r>
          </w:p>
        </w:tc>
        <w:tc>
          <w:tcPr>
            <w:tcW w:w="1038"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474.843</w:t>
            </w:r>
          </w:p>
        </w:tc>
      </w:tr>
      <w:tr>
        <w:tblPrEx/>
        <w:trPr>
          <w:cantSplit/>
          <w:trHeight w:val="364" w:hRule="atLeast"/>
        </w:trPr>
        <w:tc>
          <w:tcPr>
            <w:tcW w:w="244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 xml:space="preserve">Valid N </w:t>
            </w:r>
            <w:r>
              <w:rPr>
                <w:rFonts w:ascii="Times New Roman" w:cs="Times New Roman" w:hAnsi="Times New Roman"/>
                <w:b/>
                <w:bCs/>
                <w:color w:val="000000"/>
                <w:sz w:val="24"/>
                <w:szCs w:val="24"/>
                <w:lang w:bidi="mr-IN"/>
              </w:rPr>
              <w:t>(List Wise)</w:t>
            </w:r>
          </w:p>
        </w:tc>
        <w:tc>
          <w:tcPr>
            <w:tcW w:w="99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150</w:t>
            </w:r>
          </w:p>
        </w:tc>
        <w:tc>
          <w:tcPr>
            <w:tcW w:w="995"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94"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721"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83"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330"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3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bl>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 </w:t>
      </w: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Table no </w:t>
      </w:r>
      <w:r>
        <w:rPr>
          <w:rFonts w:ascii="Times New Roman" w:cs="Times New Roman" w:hAnsi="Times New Roman"/>
          <w:sz w:val="24"/>
          <w:szCs w:val="24"/>
          <w:lang w:bidi="mr-IN"/>
        </w:rPr>
        <w:t>2 represents</w:t>
      </w:r>
      <w:r>
        <w:rPr>
          <w:rFonts w:ascii="Times New Roman" w:cs="Times New Roman" w:hAnsi="Times New Roman"/>
          <w:sz w:val="24"/>
          <w:szCs w:val="24"/>
          <w:lang w:bidi="mr-IN"/>
        </w:rPr>
        <w:t xml:space="preserve"> the percentage</w:t>
      </w:r>
      <w:r>
        <w:rPr>
          <w:rFonts w:ascii="Times New Roman" w:cs="Times New Roman" w:hAnsi="Times New Roman"/>
          <w:sz w:val="24"/>
          <w:szCs w:val="24"/>
          <w:lang w:bidi="mr-IN"/>
        </w:rPr>
        <w:t xml:space="preserve"> change</w:t>
      </w:r>
      <w:r>
        <w:rPr>
          <w:rFonts w:ascii="Times New Roman" w:cs="Times New Roman" w:hAnsi="Times New Roman"/>
          <w:sz w:val="24"/>
          <w:szCs w:val="24"/>
          <w:lang w:bidi="mr-IN"/>
        </w:rPr>
        <w:t xml:space="preserve"> of beedi production</w:t>
      </w:r>
      <w:r>
        <w:rPr>
          <w:rFonts w:ascii="Times New Roman" w:cs="Times New Roman" w:hAnsi="Times New Roman"/>
          <w:sz w:val="24"/>
          <w:szCs w:val="24"/>
          <w:lang w:bidi="mr-IN"/>
        </w:rPr>
        <w:t>, 2018</w:t>
      </w:r>
      <w:r>
        <w:rPr>
          <w:rFonts w:ascii="Times New Roman" w:cs="Times New Roman" w:hAnsi="Times New Roman"/>
          <w:sz w:val="24"/>
          <w:szCs w:val="24"/>
          <w:lang w:bidi="mr-IN"/>
        </w:rPr>
        <w:t xml:space="preserve"> as compared to 2013 is decreased by 16%</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b) </w:t>
      </w:r>
      <w:r>
        <w:rPr>
          <w:rFonts w:ascii="Times New Roman" w:cs="Times New Roman" w:hAnsi="Times New Roman"/>
          <w:b/>
          <w:bCs/>
          <w:sz w:val="28"/>
          <w:szCs w:val="28"/>
          <w:lang w:bidi="mr-IN"/>
        </w:rPr>
        <w:t>Production in year 2008</w:t>
      </w:r>
      <w:r>
        <w:rPr>
          <w:rFonts w:ascii="Times New Roman" w:cs="Times New Roman" w:hAnsi="Times New Roman"/>
          <w:b/>
          <w:bCs/>
          <w:sz w:val="28"/>
          <w:szCs w:val="28"/>
          <w:lang w:bidi="mr-IN"/>
        </w:rPr>
        <w:t xml:space="preserve"> - 2018</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The production of beedi between years 2008 and 2018 is calculated as below </w:t>
      </w:r>
    </w:p>
    <w:tbl>
      <w:tblPr>
        <w:tblW w:w="9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23"/>
        <w:gridCol w:w="985"/>
        <w:gridCol w:w="986"/>
        <w:gridCol w:w="985"/>
        <w:gridCol w:w="704"/>
        <w:gridCol w:w="985"/>
        <w:gridCol w:w="1447"/>
        <w:gridCol w:w="1099"/>
      </w:tblGrid>
      <w:tr>
        <w:trPr>
          <w:cantSplit/>
          <w:trHeight w:val="401" w:hRule="atLeast"/>
          <w:tblHeader/>
        </w:trPr>
        <w:tc>
          <w:tcPr>
            <w:tcW w:w="9613" w:type="dxa"/>
            <w:gridSpan w:val="8"/>
            <w:tcBorders>
              <w:top w:val="nil"/>
              <w:left w:val="nil"/>
              <w:bottom w:val="nil"/>
              <w:right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b/>
                <w:bCs/>
                <w:color w:val="000000"/>
                <w:sz w:val="24"/>
                <w:szCs w:val="24"/>
                <w:lang w:bidi="mr-IN"/>
              </w:rPr>
              <w:t>Table No</w:t>
            </w:r>
            <w:r>
              <w:rPr>
                <w:rFonts w:ascii="Times New Roman" w:cs="Times New Roman" w:hAnsi="Times New Roman"/>
                <w:b/>
                <w:bCs/>
                <w:color w:val="000000"/>
                <w:sz w:val="24"/>
                <w:szCs w:val="24"/>
                <w:lang w:bidi="mr-IN"/>
              </w:rPr>
              <w:t xml:space="preserve">. 4: </w:t>
            </w:r>
            <w:r>
              <w:rPr>
                <w:rFonts w:ascii="Times New Roman" w:cs="Times New Roman" w:hAnsi="Times New Roman"/>
                <w:b/>
                <w:bCs/>
                <w:color w:val="000000"/>
                <w:sz w:val="24"/>
                <w:szCs w:val="24"/>
                <w:lang w:bidi="mr-IN"/>
              </w:rPr>
              <w:t>Descriptive Statistics</w:t>
            </w:r>
          </w:p>
        </w:tc>
      </w:tr>
      <w:tr>
        <w:tblPrEx/>
        <w:trPr>
          <w:cantSplit/>
          <w:trHeight w:val="796" w:hRule="atLeast"/>
          <w:tblHeader/>
        </w:trPr>
        <w:tc>
          <w:tcPr>
            <w:tcW w:w="242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8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N</w:t>
            </w:r>
          </w:p>
        </w:tc>
        <w:tc>
          <w:tcPr>
            <w:tcW w:w="98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Range</w:t>
            </w:r>
          </w:p>
        </w:tc>
        <w:tc>
          <w:tcPr>
            <w:tcW w:w="98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Min</w:t>
            </w:r>
            <w:r>
              <w:rPr>
                <w:rFonts w:ascii="Times New Roman" w:cs="Times New Roman" w:hAnsi="Times New Roman"/>
                <w:b/>
                <w:bCs/>
                <w:color w:val="000000"/>
                <w:sz w:val="24"/>
                <w:szCs w:val="24"/>
                <w:lang w:bidi="mr-IN"/>
              </w:rPr>
              <w:t>.</w:t>
            </w:r>
          </w:p>
        </w:tc>
        <w:tc>
          <w:tcPr>
            <w:tcW w:w="704"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Max</w:t>
            </w:r>
            <w:r>
              <w:rPr>
                <w:rFonts w:ascii="Times New Roman" w:cs="Times New Roman" w:hAnsi="Times New Roman"/>
                <w:b/>
                <w:bCs/>
                <w:color w:val="000000"/>
                <w:sz w:val="24"/>
                <w:szCs w:val="24"/>
                <w:lang w:bidi="mr-IN"/>
              </w:rPr>
              <w:t>.</w:t>
            </w:r>
          </w:p>
        </w:tc>
        <w:tc>
          <w:tcPr>
            <w:tcW w:w="98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w:t>
            </w:r>
          </w:p>
        </w:tc>
        <w:tc>
          <w:tcPr>
            <w:tcW w:w="1447"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Std. Deviation</w:t>
            </w:r>
          </w:p>
        </w:tc>
        <w:tc>
          <w:tcPr>
            <w:tcW w:w="109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Variance</w:t>
            </w:r>
          </w:p>
        </w:tc>
      </w:tr>
      <w:tr>
        <w:tblPrEx/>
        <w:trPr>
          <w:cantSplit/>
          <w:trHeight w:val="778" w:hRule="atLeast"/>
          <w:tblHeader/>
        </w:trPr>
        <w:tc>
          <w:tcPr>
            <w:tcW w:w="242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Difference Between</w:t>
            </w:r>
          </w:p>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2008and 2018</w:t>
            </w:r>
          </w:p>
        </w:tc>
        <w:tc>
          <w:tcPr>
            <w:tcW w:w="985"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141</w:t>
            </w:r>
          </w:p>
        </w:tc>
        <w:tc>
          <w:tcPr>
            <w:tcW w:w="986"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773.33</w:t>
            </w:r>
          </w:p>
        </w:tc>
        <w:tc>
          <w:tcPr>
            <w:tcW w:w="985"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-700.00</w:t>
            </w:r>
          </w:p>
        </w:tc>
        <w:tc>
          <w:tcPr>
            <w:tcW w:w="704"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73.33</w:t>
            </w:r>
          </w:p>
        </w:tc>
        <w:tc>
          <w:tcPr>
            <w:tcW w:w="985"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21.7998</w:t>
            </w:r>
          </w:p>
        </w:tc>
        <w:tc>
          <w:tcPr>
            <w:tcW w:w="1447"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64.98433</w:t>
            </w:r>
          </w:p>
        </w:tc>
        <w:tc>
          <w:tcPr>
            <w:tcW w:w="109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4222.963</w:t>
            </w:r>
          </w:p>
        </w:tc>
      </w:tr>
      <w:tr>
        <w:tblPrEx/>
        <w:trPr>
          <w:cantSplit/>
          <w:trHeight w:val="401" w:hRule="atLeast"/>
        </w:trPr>
        <w:tc>
          <w:tcPr>
            <w:tcW w:w="242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Valid N (List Wise)</w:t>
            </w:r>
          </w:p>
        </w:tc>
        <w:tc>
          <w:tcPr>
            <w:tcW w:w="985"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141</w:t>
            </w:r>
          </w:p>
        </w:tc>
        <w:tc>
          <w:tcPr>
            <w:tcW w:w="986"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85"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704"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85"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447"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9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bl>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Table no </w:t>
      </w:r>
      <w:r>
        <w:rPr>
          <w:rFonts w:ascii="Times New Roman" w:cs="Times New Roman" w:hAnsi="Times New Roman"/>
          <w:sz w:val="24"/>
          <w:szCs w:val="24"/>
          <w:lang w:bidi="mr-IN"/>
        </w:rPr>
        <w:t>2 represents</w:t>
      </w:r>
      <w:r>
        <w:rPr>
          <w:rFonts w:ascii="Times New Roman" w:cs="Times New Roman" w:hAnsi="Times New Roman"/>
          <w:sz w:val="24"/>
          <w:szCs w:val="24"/>
          <w:lang w:bidi="mr-IN"/>
        </w:rPr>
        <w:t xml:space="preserve"> the percentage of beedi production in 2018 as compared to 2008 is decreased by 21%</w:t>
      </w: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c) </w:t>
      </w:r>
      <w:r>
        <w:rPr>
          <w:rFonts w:ascii="Times New Roman" w:cs="Times New Roman" w:hAnsi="Times New Roman"/>
          <w:b/>
          <w:bCs/>
          <w:sz w:val="28"/>
          <w:szCs w:val="28"/>
          <w:lang w:bidi="mr-IN"/>
        </w:rPr>
        <w:t xml:space="preserve"> Production In Year 2003 - 2018</w:t>
      </w:r>
    </w:p>
    <w:p>
      <w:pPr>
        <w:pStyle w:val="style0"/>
        <w:spacing w:lineRule="auto" w:line="480"/>
        <w:jc w:val="both"/>
        <w:rPr>
          <w:rFonts w:ascii="Times New Roman" w:cs="Times New Roman" w:hAnsi="Times New Roman"/>
          <w:b/>
          <w:bCs/>
          <w:sz w:val="24"/>
          <w:szCs w:val="24"/>
          <w:lang w:bidi="mr-IN"/>
        </w:rPr>
      </w:pPr>
      <w:r>
        <w:rPr>
          <w:rFonts w:ascii="Times New Roman" w:cs="Times New Roman" w:hAnsi="Times New Roman"/>
          <w:sz w:val="24"/>
          <w:szCs w:val="24"/>
          <w:lang w:bidi="mr-IN"/>
        </w:rPr>
        <w:t xml:space="preserve">The production of beedi between years 2003 and 2018 is calculated as below </w:t>
      </w:r>
    </w:p>
    <w:tbl>
      <w:tblPr>
        <w:tblW w:w="95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18"/>
        <w:gridCol w:w="1007"/>
        <w:gridCol w:w="1005"/>
        <w:gridCol w:w="920"/>
        <w:gridCol w:w="720"/>
        <w:gridCol w:w="1007"/>
        <w:gridCol w:w="1423"/>
        <w:gridCol w:w="1083"/>
      </w:tblGrid>
      <w:tr>
        <w:trPr>
          <w:cantSplit/>
          <w:tblHeader/>
        </w:trPr>
        <w:tc>
          <w:tcPr>
            <w:tcW w:w="9583" w:type="dxa"/>
            <w:gridSpan w:val="8"/>
            <w:tcBorders>
              <w:top w:val="nil"/>
              <w:left w:val="nil"/>
              <w:bottom w:val="nil"/>
              <w:right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b/>
                <w:bCs/>
                <w:color w:val="000000"/>
                <w:sz w:val="24"/>
                <w:szCs w:val="24"/>
                <w:lang w:bidi="mr-IN"/>
              </w:rPr>
              <w:t xml:space="preserve">Table No. 5: </w:t>
            </w:r>
            <w:r>
              <w:rPr>
                <w:rFonts w:ascii="Times New Roman" w:cs="Times New Roman" w:hAnsi="Times New Roman"/>
                <w:b/>
                <w:bCs/>
                <w:color w:val="000000"/>
                <w:sz w:val="24"/>
                <w:szCs w:val="24"/>
                <w:lang w:bidi="mr-IN"/>
              </w:rPr>
              <w:t>Descriptive Statistics</w:t>
            </w:r>
          </w:p>
        </w:tc>
      </w:tr>
      <w:tr>
        <w:tblPrEx/>
        <w:trPr>
          <w:cantSplit/>
          <w:tblHeader/>
        </w:trPr>
        <w:tc>
          <w:tcPr>
            <w:tcW w:w="24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0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N</w:t>
            </w:r>
          </w:p>
        </w:tc>
        <w:tc>
          <w:tcPr>
            <w:tcW w:w="100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Range</w:t>
            </w:r>
          </w:p>
        </w:tc>
        <w:tc>
          <w:tcPr>
            <w:tcW w:w="92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Min</w:t>
            </w:r>
            <w:r>
              <w:rPr>
                <w:rFonts w:ascii="Times New Roman" w:cs="Times New Roman" w:hAnsi="Times New Roman"/>
                <w:b/>
                <w:bCs/>
                <w:color w:val="000000"/>
                <w:sz w:val="24"/>
                <w:szCs w:val="24"/>
                <w:lang w:bidi="mr-IN"/>
              </w:rPr>
              <w:t>.</w:t>
            </w:r>
          </w:p>
        </w:tc>
        <w:tc>
          <w:tcPr>
            <w:tcW w:w="72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Max</w:t>
            </w:r>
            <w:r>
              <w:rPr>
                <w:rFonts w:ascii="Times New Roman" w:cs="Times New Roman" w:hAnsi="Times New Roman"/>
                <w:b/>
                <w:bCs/>
                <w:color w:val="000000"/>
                <w:sz w:val="24"/>
                <w:szCs w:val="24"/>
                <w:lang w:bidi="mr-IN"/>
              </w:rPr>
              <w:t>.</w:t>
            </w:r>
          </w:p>
        </w:tc>
        <w:tc>
          <w:tcPr>
            <w:tcW w:w="1007"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w:t>
            </w:r>
          </w:p>
        </w:tc>
        <w:tc>
          <w:tcPr>
            <w:tcW w:w="142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Std. Deviation</w:t>
            </w:r>
          </w:p>
        </w:tc>
        <w:tc>
          <w:tcPr>
            <w:tcW w:w="108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Variance</w:t>
            </w:r>
          </w:p>
        </w:tc>
      </w:tr>
      <w:tr>
        <w:tblPrEx/>
        <w:trPr>
          <w:cantSplit/>
          <w:tblHeader/>
        </w:trPr>
        <w:tc>
          <w:tcPr>
            <w:tcW w:w="24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Difference</w:t>
            </w:r>
            <w:r>
              <w:rPr>
                <w:rFonts w:ascii="Times New Roman" w:cs="Times New Roman" w:hAnsi="Times New Roman"/>
                <w:b/>
                <w:bCs/>
                <w:color w:val="000000"/>
                <w:sz w:val="24"/>
                <w:szCs w:val="24"/>
                <w:lang w:bidi="mr-IN"/>
              </w:rPr>
              <w:t xml:space="preserve"> </w:t>
            </w:r>
            <w:r>
              <w:rPr>
                <w:rFonts w:ascii="Times New Roman" w:cs="Times New Roman" w:hAnsi="Times New Roman"/>
                <w:b/>
                <w:bCs/>
                <w:color w:val="000000"/>
                <w:sz w:val="24"/>
                <w:szCs w:val="24"/>
                <w:lang w:bidi="mr-IN"/>
              </w:rPr>
              <w:t>between 2003 and 2018</w:t>
            </w:r>
          </w:p>
        </w:tc>
        <w:tc>
          <w:tcPr>
            <w:tcW w:w="100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132</w:t>
            </w:r>
          </w:p>
        </w:tc>
        <w:tc>
          <w:tcPr>
            <w:tcW w:w="1005"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783.33</w:t>
            </w:r>
          </w:p>
        </w:tc>
        <w:tc>
          <w:tcPr>
            <w:tcW w:w="920"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-700.00</w:t>
            </w:r>
          </w:p>
        </w:tc>
        <w:tc>
          <w:tcPr>
            <w:tcW w:w="720"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83.33</w:t>
            </w:r>
          </w:p>
        </w:tc>
        <w:tc>
          <w:tcPr>
            <w:tcW w:w="1007"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24.8238</w:t>
            </w:r>
          </w:p>
        </w:tc>
        <w:tc>
          <w:tcPr>
            <w:tcW w:w="1423"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71.07697</w:t>
            </w:r>
          </w:p>
        </w:tc>
        <w:tc>
          <w:tcPr>
            <w:tcW w:w="1083"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5051.936</w:t>
            </w:r>
          </w:p>
        </w:tc>
      </w:tr>
      <w:tr>
        <w:tblPrEx/>
        <w:trPr>
          <w:cantSplit/>
        </w:trPr>
        <w:tc>
          <w:tcPr>
            <w:tcW w:w="24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Valid N (</w:t>
            </w:r>
            <w:r>
              <w:rPr>
                <w:rFonts w:ascii="Times New Roman" w:cs="Times New Roman" w:hAnsi="Times New Roman"/>
                <w:b/>
                <w:bCs/>
                <w:color w:val="000000"/>
                <w:sz w:val="24"/>
                <w:szCs w:val="24"/>
                <w:lang w:bidi="mr-IN"/>
              </w:rPr>
              <w:t>list wise</w:t>
            </w:r>
            <w:r>
              <w:rPr>
                <w:rFonts w:ascii="Times New Roman" w:cs="Times New Roman" w:hAnsi="Times New Roman"/>
                <w:b/>
                <w:bCs/>
                <w:color w:val="000000"/>
                <w:sz w:val="24"/>
                <w:szCs w:val="24"/>
                <w:lang w:bidi="mr-IN"/>
              </w:rPr>
              <w:t>)</w:t>
            </w:r>
          </w:p>
        </w:tc>
        <w:tc>
          <w:tcPr>
            <w:tcW w:w="100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132</w:t>
            </w:r>
          </w:p>
        </w:tc>
        <w:tc>
          <w:tcPr>
            <w:tcW w:w="1005"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920"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720"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07"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423"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83"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bl>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Table no </w:t>
      </w:r>
      <w:r>
        <w:rPr>
          <w:rFonts w:ascii="Times New Roman" w:cs="Times New Roman" w:hAnsi="Times New Roman"/>
          <w:sz w:val="24"/>
          <w:szCs w:val="24"/>
          <w:lang w:bidi="mr-IN"/>
        </w:rPr>
        <w:t>2 represents</w:t>
      </w:r>
      <w:r>
        <w:rPr>
          <w:rFonts w:ascii="Times New Roman" w:cs="Times New Roman" w:hAnsi="Times New Roman"/>
          <w:sz w:val="24"/>
          <w:szCs w:val="24"/>
          <w:lang w:bidi="mr-IN"/>
        </w:rPr>
        <w:t xml:space="preserve"> the percentage of beedi production in 2018 as </w:t>
      </w:r>
      <w:r>
        <w:rPr>
          <w:rFonts w:ascii="Times New Roman" w:cs="Times New Roman" w:hAnsi="Times New Roman"/>
          <w:sz w:val="24"/>
          <w:szCs w:val="24"/>
          <w:lang w:bidi="mr-IN"/>
        </w:rPr>
        <w:t>compared to 2003 is decreased by 24%</w:t>
      </w: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                                                             </w:t>
      </w:r>
      <w:r>
        <w:rPr>
          <w:rFonts w:ascii="Times New Roman" w:cs="Times New Roman" w:hAnsi="Times New Roman"/>
          <w:b/>
          <w:bCs/>
          <w:color w:val="000000"/>
          <w:sz w:val="24"/>
          <w:szCs w:val="24"/>
          <w:lang w:bidi="mr-IN"/>
        </w:rPr>
        <w:t>Percentage change</w:t>
      </w:r>
    </w:p>
    <w:p>
      <w:pPr>
        <w:pStyle w:val="style0"/>
        <w:autoSpaceDE w:val="false"/>
        <w:autoSpaceDN w:val="false"/>
        <w:adjustRightInd w:val="false"/>
        <w:spacing w:after="0" w:lineRule="auto" w:line="480"/>
        <w:jc w:val="center"/>
        <w:rPr>
          <w:rFonts w:ascii="Times New Roman" w:cs="Times New Roman" w:hAnsi="Times New Roman"/>
          <w:sz w:val="24"/>
          <w:szCs w:val="24"/>
          <w:lang w:bidi="mr-IN"/>
        </w:rPr>
      </w:pP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drawing>
          <wp:inline distT="0" distB="0" distR="114300" distL="114300">
            <wp:extent cx="4572000" cy="274320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cs="Times New Roman" w:hAnsi="Times New Roman"/>
          <w:noProof/>
          <w:sz w:val="24"/>
          <w:szCs w:val="24"/>
          <w:lang w:bidi="mr-IN" w:eastAsia="en-IN"/>
        </w:rPr>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From above graph it is clear that decreases in beedi production from 2003 to 2018</w:t>
      </w: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4. WORKERS VIEW ON DECREASES </w:t>
      </w:r>
      <w:r>
        <w:rPr>
          <w:rFonts w:ascii="Times New Roman" w:cs="Times New Roman" w:hAnsi="Times New Roman"/>
          <w:b/>
          <w:bCs/>
          <w:sz w:val="28"/>
          <w:szCs w:val="28"/>
          <w:lang w:bidi="mr-IN"/>
        </w:rPr>
        <w:t>IN BEEDI</w:t>
      </w:r>
      <w:r>
        <w:rPr>
          <w:rFonts w:ascii="Times New Roman" w:cs="Times New Roman" w:hAnsi="Times New Roman"/>
          <w:b/>
          <w:bCs/>
          <w:sz w:val="28"/>
          <w:szCs w:val="28"/>
          <w:lang w:bidi="mr-IN"/>
        </w:rPr>
        <w:t xml:space="preserve"> PRODUCTION:</w:t>
      </w:r>
    </w:p>
    <w:p>
      <w:pPr>
        <w:pStyle w:val="style0"/>
        <w:spacing w:lineRule="auto" w:line="480"/>
        <w:jc w:val="center"/>
        <w:rPr>
          <w:rFonts w:ascii="Times New Roman" w:cs="Times New Roman" w:hAnsi="Times New Roman"/>
          <w:b/>
          <w:bCs/>
          <w:sz w:val="28"/>
          <w:szCs w:val="28"/>
          <w:lang w:bidi="mr-IN"/>
        </w:rPr>
      </w:pPr>
      <w:r>
        <w:rPr>
          <w:rFonts w:ascii="Times New Roman" w:cs="Times New Roman" w:hAnsi="Times New Roman"/>
          <w:b/>
          <w:bCs/>
          <w:noProof/>
          <w:sz w:val="28"/>
          <w:szCs w:val="28"/>
          <w:lang w:bidi="mr-IN" w:eastAsia="en-IN"/>
        </w:rPr>
      </w:r>
      <w:r>
        <w:rPr>
          <w:rFonts w:ascii="Times New Roman" w:cs="Times New Roman" w:hAnsi="Times New Roman"/>
          <w:b/>
          <w:bCs/>
          <w:noProof/>
          <w:sz w:val="28"/>
          <w:szCs w:val="28"/>
          <w:lang w:bidi="mr-IN" w:eastAsia="en-IN"/>
        </w:rPr>
      </w:r>
      <w:r>
        <w:rPr>
          <w:rFonts w:ascii="Times New Roman" w:cs="Times New Roman" w:hAnsi="Times New Roman"/>
          <w:b/>
          <w:bCs/>
          <w:noProof/>
          <w:sz w:val="28"/>
          <w:szCs w:val="28"/>
          <w:lang w:bidi="mr-IN" w:eastAsia="en-IN"/>
        </w:rPr>
      </w:r>
      <w:r>
        <w:rPr>
          <w:rFonts w:ascii="Times New Roman" w:cs="Times New Roman" w:hAnsi="Times New Roman"/>
          <w:b/>
          <w:bCs/>
          <w:noProof/>
          <w:sz w:val="28"/>
          <w:szCs w:val="28"/>
          <w:lang w:bidi="mr-IN" w:eastAsia="en-IN"/>
        </w:rPr>
        <w:drawing>
          <wp:inline distT="0" distB="0" distR="114300" distL="114300">
            <wp:extent cx="4572000" cy="274320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cs="Times New Roman" w:hAnsi="Times New Roman"/>
          <w:b/>
          <w:bCs/>
          <w:noProof/>
          <w:sz w:val="28"/>
          <w:szCs w:val="28"/>
          <w:lang w:bidi="mr-IN" w:eastAsia="en-IN"/>
        </w:rPr>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Above chart represents the most of the women realise the decrease in beedi production 93.38% of the sample is says that there is decrease in beedi production.</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5. INTEREST IN FIELDS OTHER THAN BEEDI WORKERS: </w:t>
      </w:r>
    </w:p>
    <w:p>
      <w:pPr>
        <w:pStyle w:val="style0"/>
        <w:spacing w:lineRule="auto" w:line="480"/>
        <w:jc w:val="center"/>
        <w:rPr>
          <w:rFonts w:ascii="Times New Roman" w:cs="Times New Roman" w:hAnsi="Times New Roman"/>
          <w:sz w:val="24"/>
          <w:szCs w:val="24"/>
          <w:lang w:bidi="mr-IN"/>
        </w:rPr>
      </w:pP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r>
      <w:r>
        <w:rPr>
          <w:rFonts w:ascii="Times New Roman" w:cs="Times New Roman" w:hAnsi="Times New Roman"/>
          <w:noProof/>
          <w:sz w:val="24"/>
          <w:szCs w:val="24"/>
          <w:lang w:bidi="mr-IN" w:eastAsia="en-IN"/>
        </w:rPr>
        <w:drawing>
          <wp:inline distT="0" distB="0" distR="114300" distL="114300">
            <wp:extent cx="4679074" cy="2501462"/>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cs="Times New Roman" w:hAnsi="Times New Roman"/>
          <w:noProof/>
          <w:sz w:val="24"/>
          <w:szCs w:val="24"/>
          <w:lang w:bidi="mr-IN" w:eastAsia="en-IN"/>
        </w:rPr>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From </w:t>
      </w:r>
      <w:r>
        <w:rPr>
          <w:rFonts w:ascii="Times New Roman" w:cs="Times New Roman" w:hAnsi="Times New Roman"/>
          <w:sz w:val="24"/>
          <w:szCs w:val="24"/>
          <w:lang w:bidi="mr-IN"/>
        </w:rPr>
        <w:t xml:space="preserve">above chart it clear that most of the women are prefer to work at home respective there is also more women want beedi work only because there personally reasons.  </w:t>
      </w:r>
      <w:r>
        <w:rPr>
          <w:rFonts w:ascii="Times New Roman" w:cs="Times New Roman" w:hAnsi="Times New Roman"/>
          <w:sz w:val="24"/>
          <w:szCs w:val="24"/>
          <w:lang w:bidi="mr-IN"/>
        </w:rPr>
        <w:t xml:space="preserve">There </w:t>
      </w:r>
      <w:r>
        <w:rPr>
          <w:rFonts w:ascii="Times New Roman" w:cs="Times New Roman" w:hAnsi="Times New Roman"/>
          <w:sz w:val="24"/>
          <w:szCs w:val="24"/>
          <w:lang w:bidi="mr-IN"/>
        </w:rPr>
        <w:t xml:space="preserve">is 63%, women are </w:t>
      </w:r>
      <w:r>
        <w:rPr>
          <w:rFonts w:ascii="Times New Roman" w:cs="Times New Roman" w:hAnsi="Times New Roman"/>
          <w:sz w:val="24"/>
          <w:szCs w:val="24"/>
          <w:lang w:bidi="mr-IN"/>
        </w:rPr>
        <w:t>interested</w:t>
      </w:r>
      <w:r>
        <w:rPr>
          <w:rFonts w:ascii="Times New Roman" w:cs="Times New Roman" w:hAnsi="Times New Roman"/>
          <w:sz w:val="24"/>
          <w:szCs w:val="24"/>
          <w:lang w:bidi="mr-IN"/>
        </w:rPr>
        <w:t xml:space="preserve"> to do work at home and 21% </w:t>
      </w:r>
      <w:r>
        <w:rPr>
          <w:rFonts w:ascii="Times New Roman" w:cs="Times New Roman" w:hAnsi="Times New Roman"/>
          <w:sz w:val="24"/>
          <w:szCs w:val="24"/>
          <w:lang w:bidi="mr-IN"/>
        </w:rPr>
        <w:t>women's</w:t>
      </w:r>
      <w:r>
        <w:rPr>
          <w:rFonts w:ascii="Times New Roman" w:cs="Times New Roman" w:hAnsi="Times New Roman"/>
          <w:sz w:val="24"/>
          <w:szCs w:val="24"/>
          <w:lang w:bidi="mr-IN"/>
        </w:rPr>
        <w:t xml:space="preserve"> are interested to do beedi work, </w:t>
      </w:r>
      <w:r>
        <w:rPr>
          <w:rFonts w:ascii="Times New Roman" w:cs="Times New Roman" w:hAnsi="Times New Roman"/>
          <w:sz w:val="24"/>
          <w:szCs w:val="24"/>
          <w:lang w:bidi="mr-IN"/>
        </w:rPr>
        <w:t xml:space="preserve">10% women are interested to do officially work and remain 3% </w:t>
      </w:r>
      <w:r>
        <w:rPr>
          <w:rFonts w:ascii="Times New Roman" w:cs="Times New Roman" w:hAnsi="Times New Roman"/>
          <w:sz w:val="24"/>
          <w:szCs w:val="24"/>
          <w:lang w:bidi="mr-IN"/>
        </w:rPr>
        <w:t>women's</w:t>
      </w:r>
      <w:r>
        <w:rPr>
          <w:rFonts w:ascii="Times New Roman" w:cs="Times New Roman" w:hAnsi="Times New Roman"/>
          <w:sz w:val="24"/>
          <w:szCs w:val="24"/>
          <w:lang w:bidi="mr-IN"/>
        </w:rPr>
        <w:t xml:space="preserve"> are interested in industrial work.</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6. HYPOTHESIS:</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H</w:t>
      </w:r>
      <w:r>
        <w:rPr>
          <w:rFonts w:ascii="Times New Roman" w:cs="Times New Roman" w:hAnsi="Times New Roman"/>
          <w:sz w:val="24"/>
          <w:szCs w:val="24"/>
          <w:vertAlign w:val="subscript"/>
          <w:lang w:bidi="mr-IN"/>
        </w:rPr>
        <w:t>0</w:t>
      </w:r>
      <w:r>
        <w:rPr>
          <w:rFonts w:ascii="Times New Roman" w:cs="Times New Roman" w:hAnsi="Times New Roman"/>
          <w:sz w:val="24"/>
          <w:szCs w:val="24"/>
          <w:vertAlign w:val="subscript"/>
          <w:lang w:bidi="mr-IN"/>
        </w:rPr>
        <w:t>:</w:t>
      </w:r>
      <w:r>
        <w:rPr>
          <w:rFonts w:ascii="Times New Roman" w:cs="Times New Roman" w:hAnsi="Times New Roman"/>
          <w:sz w:val="24"/>
          <w:szCs w:val="24"/>
          <w:lang w:bidi="mr-IN"/>
        </w:rPr>
        <w:t xml:space="preserve"> there is no </w:t>
      </w:r>
      <w:r>
        <w:rPr>
          <w:rFonts w:ascii="Times New Roman" w:cs="Times New Roman" w:hAnsi="Times New Roman"/>
          <w:sz w:val="24"/>
          <w:szCs w:val="24"/>
          <w:lang w:bidi="mr-IN"/>
        </w:rPr>
        <w:t xml:space="preserve">significant </w:t>
      </w:r>
      <w:r>
        <w:rPr>
          <w:rFonts w:ascii="Times New Roman" w:cs="Times New Roman" w:hAnsi="Times New Roman"/>
          <w:sz w:val="24"/>
          <w:szCs w:val="24"/>
          <w:lang w:bidi="mr-IN"/>
        </w:rPr>
        <w:t>difference</w:t>
      </w:r>
      <w:r>
        <w:rPr>
          <w:rFonts w:ascii="Times New Roman" w:cs="Times New Roman" w:hAnsi="Times New Roman"/>
          <w:sz w:val="24"/>
          <w:szCs w:val="24"/>
          <w:lang w:bidi="mr-IN"/>
        </w:rPr>
        <w:t xml:space="preserve"> in beedi production.</w:t>
      </w:r>
    </w:p>
    <w:p>
      <w:pPr>
        <w:pStyle w:val="style0"/>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H</w:t>
      </w:r>
      <w:r>
        <w:rPr>
          <w:rFonts w:ascii="Times New Roman" w:cs="Times New Roman" w:hAnsi="Times New Roman"/>
          <w:sz w:val="24"/>
          <w:szCs w:val="24"/>
          <w:vertAlign w:val="subscript"/>
          <w:lang w:bidi="mr-IN"/>
        </w:rPr>
        <w:t xml:space="preserve">1 </w:t>
      </w:r>
      <w:r>
        <w:rPr>
          <w:rFonts w:ascii="Times New Roman" w:cs="Times New Roman" w:hAnsi="Times New Roman"/>
          <w:sz w:val="24"/>
          <w:szCs w:val="24"/>
          <w:lang w:bidi="mr-IN"/>
        </w:rPr>
        <w:t xml:space="preserve">: there is </w:t>
      </w:r>
      <w:r>
        <w:rPr>
          <w:rFonts w:ascii="Times New Roman" w:cs="Times New Roman" w:hAnsi="Times New Roman"/>
          <w:sz w:val="24"/>
          <w:szCs w:val="24"/>
          <w:lang w:bidi="mr-IN"/>
        </w:rPr>
        <w:t>at least</w:t>
      </w:r>
      <w:r>
        <w:rPr>
          <w:rFonts w:ascii="Times New Roman" w:cs="Times New Roman" w:hAnsi="Times New Roman"/>
          <w:sz w:val="24"/>
          <w:szCs w:val="24"/>
          <w:lang w:bidi="mr-IN"/>
        </w:rPr>
        <w:t xml:space="preserve"> one group is </w:t>
      </w:r>
      <w:r>
        <w:rPr>
          <w:rFonts w:ascii="Times New Roman" w:cs="Times New Roman" w:hAnsi="Times New Roman"/>
          <w:sz w:val="24"/>
          <w:szCs w:val="24"/>
          <w:lang w:bidi="mr-IN"/>
        </w:rPr>
        <w:t>differ</w:t>
      </w:r>
    </w:p>
    <w:p>
      <w:pPr>
        <w:pStyle w:val="style0"/>
        <w:spacing w:lineRule="auto" w:line="480"/>
        <w:jc w:val="both"/>
        <w:rPr>
          <w:rFonts w:ascii="Times New Roman" w:cs="Times New Roman" w:hAnsi="Times New Roman"/>
          <w:b/>
          <w:bCs/>
          <w:sz w:val="24"/>
          <w:szCs w:val="24"/>
          <w:lang w:bidi="mr-IN"/>
        </w:rPr>
      </w:pPr>
      <w:r>
        <w:rPr>
          <w:rFonts w:ascii="Times New Roman" w:cs="Times New Roman" w:hAnsi="Times New Roman"/>
          <w:b/>
          <w:bCs/>
          <w:sz w:val="24"/>
          <w:szCs w:val="24"/>
          <w:lang w:bidi="mr-IN"/>
        </w:rPr>
        <w:t xml:space="preserve">Decision </w:t>
      </w:r>
      <w:r>
        <w:rPr>
          <w:rFonts w:ascii="Times New Roman" w:cs="Times New Roman" w:hAnsi="Times New Roman"/>
          <w:b/>
          <w:bCs/>
          <w:sz w:val="24"/>
          <w:szCs w:val="24"/>
          <w:lang w:bidi="mr-IN"/>
        </w:rPr>
        <w:t>rule:</w:t>
      </w:r>
    </w:p>
    <w:p>
      <w:pPr>
        <w:pStyle w:val="style0"/>
        <w:spacing w:lineRule="auto" w:line="480"/>
        <w:jc w:val="both"/>
        <w:rPr>
          <w:rFonts w:ascii="Times New Roman" w:cs="Times New Roman" w:hAnsi="Times New Roman"/>
          <w:sz w:val="24"/>
          <w:szCs w:val="24"/>
          <w:vertAlign w:val="subscript"/>
          <w:lang w:bidi="mr-IN"/>
        </w:rPr>
      </w:pPr>
      <w:r>
        <w:rPr>
          <w:rFonts w:ascii="Times New Roman" w:cs="Times New Roman" w:hAnsi="Times New Roman"/>
          <w:sz w:val="24"/>
          <w:szCs w:val="24"/>
          <w:lang w:bidi="mr-IN"/>
        </w:rPr>
        <w:t xml:space="preserve">If </w:t>
      </w:r>
      <w:r>
        <w:rPr>
          <w:rFonts w:ascii="Times New Roman" w:cs="Times New Roman" w:hAnsi="Times New Roman"/>
          <w:sz w:val="24"/>
          <w:szCs w:val="24"/>
          <w:lang w:bidi="mr-IN"/>
        </w:rPr>
        <w:t>p&lt;α then we reject H</w:t>
      </w:r>
      <w:r>
        <w:rPr>
          <w:rFonts w:ascii="Times New Roman" w:cs="Times New Roman" w:hAnsi="Times New Roman"/>
          <w:sz w:val="24"/>
          <w:szCs w:val="24"/>
          <w:vertAlign w:val="subscript"/>
          <w:lang w:bidi="mr-IN"/>
        </w:rPr>
        <w:t xml:space="preserve">0 </w:t>
      </w:r>
    </w:p>
    <w:p>
      <w:pPr>
        <w:pStyle w:val="style0"/>
        <w:spacing w:lineRule="auto" w:line="480"/>
        <w:jc w:val="both"/>
        <w:rPr>
          <w:rFonts w:ascii="Times New Roman" w:cs="Times New Roman" w:hAnsi="Times New Roman"/>
          <w:i/>
          <w:iCs/>
          <w:sz w:val="24"/>
          <w:szCs w:val="24"/>
          <w:lang w:bidi="mr-IN"/>
        </w:rPr>
      </w:pPr>
      <w:r>
        <w:rPr>
          <w:rFonts w:ascii="Times New Roman" w:cs="Times New Roman" w:hAnsi="Times New Roman"/>
          <w:i/>
          <w:iCs/>
          <w:sz w:val="24"/>
          <w:szCs w:val="24"/>
          <w:lang w:bidi="mr-IN"/>
        </w:rPr>
        <w:t>(</w:t>
      </w:r>
      <w:r>
        <w:rPr>
          <w:rFonts w:ascii="Times New Roman" w:cs="Times New Roman" w:hAnsi="Times New Roman"/>
          <w:i/>
          <w:iCs/>
          <w:sz w:val="24"/>
          <w:szCs w:val="24"/>
          <w:lang w:bidi="mr-IN"/>
        </w:rPr>
        <w:t>At</w:t>
      </w:r>
      <w:r>
        <w:rPr>
          <w:rFonts w:ascii="Times New Roman" w:cs="Times New Roman" w:hAnsi="Times New Roman"/>
          <w:i/>
          <w:iCs/>
          <w:sz w:val="24"/>
          <w:szCs w:val="24"/>
          <w:lang w:bidi="mr-IN"/>
        </w:rPr>
        <w:t xml:space="preserve"> α=5% level of significance)</w:t>
      </w:r>
    </w:p>
    <w:p>
      <w:pPr>
        <w:pStyle w:val="style0"/>
        <w:spacing w:lineRule="auto" w:line="480"/>
        <w:jc w:val="both"/>
        <w:rPr>
          <w:rFonts w:ascii="Times New Roman" w:cs="Times New Roman" w:hAnsi="Times New Roman"/>
          <w:b/>
          <w:bCs/>
          <w:sz w:val="28"/>
          <w:szCs w:val="28"/>
          <w:lang w:bidi="mr-IN"/>
        </w:rPr>
      </w:pPr>
      <w:r>
        <w:rPr>
          <w:rFonts w:ascii="Times New Roman" w:cs="Times New Roman" w:hAnsi="Times New Roman"/>
          <w:b/>
          <w:bCs/>
          <w:sz w:val="28"/>
          <w:szCs w:val="28"/>
          <w:lang w:bidi="mr-IN"/>
        </w:rPr>
        <w:t xml:space="preserve">7. </w:t>
      </w:r>
      <w:r>
        <w:rPr>
          <w:rFonts w:ascii="Times New Roman" w:cs="Times New Roman" w:hAnsi="Times New Roman"/>
          <w:b/>
          <w:bCs/>
          <w:sz w:val="28"/>
          <w:szCs w:val="28"/>
          <w:lang w:bidi="mr-IN"/>
        </w:rPr>
        <w:t xml:space="preserve"> ANOVA</w:t>
      </w:r>
    </w:p>
    <w:p>
      <w:pPr>
        <w:pStyle w:val="style0"/>
        <w:spacing w:lineRule="auto" w:line="48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 xml:space="preserve">one way analysis of </w:t>
      </w:r>
      <w:r>
        <w:rPr>
          <w:rFonts w:ascii="Times New Roman" w:cs="Times New Roman" w:hAnsi="Times New Roman"/>
          <w:sz w:val="24"/>
          <w:szCs w:val="24"/>
        </w:rPr>
        <w:t>variance</w:t>
      </w:r>
      <w:r>
        <w:rPr>
          <w:rFonts w:ascii="Times New Roman" w:cs="Times New Roman" w:hAnsi="Times New Roman"/>
          <w:sz w:val="24"/>
          <w:szCs w:val="24"/>
        </w:rPr>
        <w:t xml:space="preserve"> (ANOVA) is as below </w:t>
      </w:r>
    </w:p>
    <w:tbl>
      <w:tblPr>
        <w:tblW w:w="8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690"/>
        <w:gridCol w:w="1011"/>
        <w:gridCol w:w="1465"/>
        <w:gridCol w:w="1018"/>
        <w:gridCol w:w="1418"/>
        <w:gridCol w:w="1019"/>
        <w:gridCol w:w="1019"/>
        <w:gridCol w:w="690"/>
      </w:tblGrid>
      <w:tr>
        <w:trPr>
          <w:gridAfter w:val="1"/>
          <w:wAfter w:w="690" w:type="dxa"/>
          <w:cantSplit/>
          <w:tblHeader/>
        </w:trPr>
        <w:tc>
          <w:tcPr>
            <w:tcW w:w="7640" w:type="dxa"/>
            <w:gridSpan w:val="7"/>
            <w:tcBorders>
              <w:top w:val="nil"/>
              <w:left w:val="nil"/>
              <w:bottom w:val="nil"/>
              <w:right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b/>
                <w:bCs/>
                <w:color w:val="000000"/>
                <w:sz w:val="24"/>
                <w:szCs w:val="24"/>
                <w:lang w:bidi="mr-IN"/>
              </w:rPr>
              <w:t>Table No. 6: ANOVA</w:t>
            </w:r>
          </w:p>
        </w:tc>
      </w:tr>
      <w:tr>
        <w:tblPrEx/>
        <w:trPr>
          <w:gridBefore w:val="1"/>
          <w:wBefore w:w="690" w:type="dxa"/>
          <w:cantSplit/>
          <w:tblHeader/>
        </w:trPr>
        <w:tc>
          <w:tcPr>
            <w:tcW w:w="7640" w:type="dxa"/>
            <w:gridSpan w:val="7"/>
            <w:tcBorders>
              <w:top w:val="nil"/>
              <w:left w:val="nil"/>
              <w:bottom w:val="nil"/>
              <w:right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p>
        </w:tc>
      </w:tr>
      <w:tr>
        <w:tblPrEx/>
        <w:trPr>
          <w:gridAfter w:val="1"/>
          <w:wAfter w:w="690" w:type="dxa"/>
          <w:cantSplit/>
          <w:tblHeader/>
        </w:trPr>
        <w:tc>
          <w:tcPr>
            <w:tcW w:w="1701"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46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Sum of Squares</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Degree of freedom</w:t>
            </w:r>
          </w:p>
        </w:tc>
        <w:tc>
          <w:tcPr>
            <w:tcW w:w="141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Mean 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F</w:t>
            </w:r>
          </w:p>
        </w:tc>
        <w:tc>
          <w:tcPr>
            <w:tcW w:w="101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Sig.</w:t>
            </w:r>
          </w:p>
        </w:tc>
      </w:tr>
      <w:tr>
        <w:tblPrEx/>
        <w:trPr>
          <w:gridAfter w:val="1"/>
          <w:wAfter w:w="690" w:type="dxa"/>
          <w:cantSplit/>
          <w:tblHeader/>
        </w:trPr>
        <w:tc>
          <w:tcPr>
            <w:tcW w:w="1701"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Between Groups</w:t>
            </w:r>
          </w:p>
        </w:tc>
        <w:tc>
          <w:tcPr>
            <w:tcW w:w="1465"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2.181E7</w:t>
            </w:r>
          </w:p>
        </w:tc>
        <w:tc>
          <w:tcPr>
            <w:tcW w:w="1018"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3</w:t>
            </w:r>
          </w:p>
        </w:tc>
        <w:tc>
          <w:tcPr>
            <w:tcW w:w="1418"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7270314.584</w:t>
            </w:r>
          </w:p>
        </w:tc>
        <w:tc>
          <w:tcPr>
            <w:tcW w:w="1019" w:type="dxa"/>
            <w:tcBorders>
              <w:top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54.769</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.000</w:t>
            </w:r>
          </w:p>
        </w:tc>
      </w:tr>
      <w:tr>
        <w:tblPrEx/>
        <w:trPr>
          <w:gridAfter w:val="1"/>
          <w:wAfter w:w="690" w:type="dxa"/>
          <w:cantSplit/>
          <w:tblHeader/>
        </w:trPr>
        <w:tc>
          <w:tcPr>
            <w:tcW w:w="17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Within Groups</w:t>
            </w:r>
          </w:p>
        </w:tc>
        <w:tc>
          <w:tcPr>
            <w:tcW w:w="1465" w:type="dxa"/>
            <w:tcBorders>
              <w:top w:val="nil"/>
              <w:left w:val="single" w:sz="16" w:space="0" w:color="000000"/>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7.580E7</w:t>
            </w:r>
          </w:p>
        </w:tc>
        <w:tc>
          <w:tcPr>
            <w:tcW w:w="1018" w:type="dxa"/>
            <w:tcBorders>
              <w:top w:val="nil"/>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571</w:t>
            </w:r>
          </w:p>
        </w:tc>
        <w:tc>
          <w:tcPr>
            <w:tcW w:w="1418" w:type="dxa"/>
            <w:tcBorders>
              <w:top w:val="nil"/>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132743.919</w:t>
            </w:r>
          </w:p>
        </w:tc>
        <w:tc>
          <w:tcPr>
            <w:tcW w:w="1019" w:type="dxa"/>
            <w:tcBorders>
              <w:top w:val="nil"/>
              <w:bottom w:val="nil"/>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19" w:type="dxa"/>
            <w:tcBorders>
              <w:top w:val="nil"/>
              <w:bottom w:val="nil"/>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r>
        <w:tblPrEx/>
        <w:trPr>
          <w:gridAfter w:val="1"/>
          <w:wAfter w:w="690" w:type="dxa"/>
          <w:cantSplit/>
        </w:trPr>
        <w:tc>
          <w:tcPr>
            <w:tcW w:w="1701"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b/>
                <w:bCs/>
                <w:color w:val="000000"/>
                <w:sz w:val="24"/>
                <w:szCs w:val="24"/>
                <w:lang w:bidi="mr-IN"/>
              </w:rPr>
            </w:pPr>
            <w:r>
              <w:rPr>
                <w:rFonts w:ascii="Times New Roman" w:cs="Times New Roman" w:hAnsi="Times New Roman"/>
                <w:b/>
                <w:bCs/>
                <w:color w:val="000000"/>
                <w:sz w:val="24"/>
                <w:szCs w:val="24"/>
                <w:lang w:bidi="mr-IN"/>
              </w:rPr>
              <w:t>Total</w:t>
            </w:r>
          </w:p>
        </w:tc>
        <w:tc>
          <w:tcPr>
            <w:tcW w:w="1465"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9.761E7</w:t>
            </w: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color w:val="000000"/>
                <w:sz w:val="24"/>
                <w:szCs w:val="24"/>
                <w:lang w:bidi="mr-IN"/>
              </w:rPr>
            </w:pPr>
            <w:r>
              <w:rPr>
                <w:rFonts w:ascii="Times New Roman" w:cs="Times New Roman" w:hAnsi="Times New Roman"/>
                <w:color w:val="000000"/>
                <w:sz w:val="24"/>
                <w:szCs w:val="24"/>
                <w:lang w:bidi="mr-IN"/>
              </w:rPr>
              <w:t>574</w:t>
            </w:r>
          </w:p>
        </w:tc>
        <w:tc>
          <w:tcPr>
            <w:tcW w:w="1418"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19" w:type="dxa"/>
            <w:tcBorders>
              <w:top w:val="nil"/>
              <w:bottom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pPr>
              <w:pStyle w:val="style0"/>
              <w:autoSpaceDE w:val="false"/>
              <w:autoSpaceDN w:val="false"/>
              <w:adjustRightInd w:val="false"/>
              <w:spacing w:after="0"/>
              <w:jc w:val="center"/>
              <w:rPr>
                <w:rFonts w:ascii="Times New Roman" w:cs="Times New Roman" w:hAnsi="Times New Roman"/>
                <w:sz w:val="24"/>
                <w:szCs w:val="24"/>
                <w:lang w:bidi="mr-IN"/>
              </w:rPr>
            </w:pPr>
          </w:p>
        </w:tc>
      </w:tr>
    </w:tbl>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From the anova table we conclude that there is statistically significant </w:t>
      </w:r>
      <w:r>
        <w:rPr>
          <w:rFonts w:ascii="Times New Roman" w:cs="Times New Roman" w:hAnsi="Times New Roman"/>
          <w:sz w:val="24"/>
          <w:szCs w:val="24"/>
          <w:lang w:bidi="mr-IN"/>
        </w:rPr>
        <w:t>difference</w:t>
      </w:r>
      <w:r>
        <w:rPr>
          <w:rFonts w:ascii="Times New Roman" w:cs="Times New Roman" w:hAnsi="Times New Roman"/>
          <w:sz w:val="24"/>
          <w:szCs w:val="24"/>
          <w:lang w:bidi="mr-IN"/>
        </w:rPr>
        <w:t xml:space="preserve"> between average </w:t>
      </w:r>
      <w:r>
        <w:rPr>
          <w:rFonts w:ascii="Times New Roman" w:cs="Times New Roman" w:hAnsi="Times New Roman"/>
          <w:sz w:val="24"/>
          <w:szCs w:val="24"/>
          <w:lang w:bidi="mr-IN"/>
        </w:rPr>
        <w:t>productions</w:t>
      </w:r>
      <w:r>
        <w:rPr>
          <w:rFonts w:ascii="Times New Roman" w:cs="Times New Roman" w:hAnsi="Times New Roman"/>
          <w:sz w:val="24"/>
          <w:szCs w:val="24"/>
          <w:lang w:bidi="mr-IN"/>
        </w:rPr>
        <w:t xml:space="preserve"> in</w:t>
      </w:r>
      <w:r>
        <w:rPr>
          <w:rFonts w:ascii="Times New Roman" w:cs="Times New Roman" w:hAnsi="Times New Roman"/>
          <w:sz w:val="24"/>
          <w:szCs w:val="24"/>
          <w:lang w:bidi="mr-IN"/>
        </w:rPr>
        <w:t xml:space="preserve"> year 2018 to 2003</w:t>
      </w:r>
      <w:r>
        <w:rPr>
          <w:rFonts w:ascii="Times New Roman" w:cs="Times New Roman" w:hAnsi="Times New Roman"/>
          <w:sz w:val="24"/>
          <w:szCs w:val="24"/>
          <w:lang w:bidi="mr-IN"/>
        </w:rPr>
        <w:t>.</w:t>
      </w:r>
      <w:r>
        <w:rPr>
          <w:rFonts w:ascii="Times New Roman" w:cs="Times New Roman" w:hAnsi="Times New Roman"/>
          <w:sz w:val="24"/>
          <w:szCs w:val="24"/>
          <w:lang w:bidi="mr-IN"/>
        </w:rPr>
        <w:t xml:space="preserve"> </w:t>
      </w:r>
    </w:p>
    <w:p>
      <w:pPr>
        <w:pStyle w:val="style0"/>
        <w:autoSpaceDE w:val="false"/>
        <w:autoSpaceDN w:val="false"/>
        <w:adjustRightInd w:val="false"/>
        <w:spacing w:after="0" w:lineRule="auto" w:line="480"/>
        <w:rPr>
          <w:rFonts w:ascii="Times New Roman" w:cs="Times New Roman" w:hAnsi="Times New Roman"/>
          <w:sz w:val="24"/>
          <w:szCs w:val="24"/>
          <w:vertAlign w:val="subscript"/>
          <w:lang w:bidi="mr-IN"/>
        </w:rPr>
      </w:pPr>
      <w:r>
        <w:rPr>
          <w:rFonts w:ascii="Times New Roman" w:cs="Times New Roman" w:hAnsi="Times New Roman"/>
          <w:sz w:val="24"/>
          <w:szCs w:val="24"/>
          <w:lang w:bidi="mr-IN"/>
        </w:rPr>
        <w:t xml:space="preserve">Here </w:t>
      </w:r>
      <w:r>
        <w:rPr>
          <w:rFonts w:ascii="Times New Roman" w:cs="Times New Roman" w:hAnsi="Times New Roman"/>
          <w:sz w:val="24"/>
          <w:szCs w:val="24"/>
          <w:lang w:bidi="mr-IN"/>
        </w:rPr>
        <w:t>p (</w:t>
      </w:r>
      <w:r>
        <w:rPr>
          <w:rFonts w:ascii="Times New Roman" w:cs="Times New Roman" w:hAnsi="Times New Roman"/>
          <w:sz w:val="24"/>
          <w:szCs w:val="24"/>
          <w:lang w:bidi="mr-IN"/>
        </w:rPr>
        <w:t>0.000)</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&lt; </w:t>
      </w:r>
      <w:r>
        <w:rPr>
          <w:rFonts w:ascii="Times New Roman" w:cs="Times New Roman" w:hAnsi="Times New Roman"/>
          <w:sz w:val="24"/>
          <w:szCs w:val="24"/>
          <w:lang w:bidi="mr-IN"/>
        </w:rPr>
        <w:t>α there</w:t>
      </w:r>
      <w:r>
        <w:rPr>
          <w:rFonts w:ascii="Times New Roman" w:cs="Times New Roman" w:hAnsi="Times New Roman"/>
          <w:sz w:val="24"/>
          <w:szCs w:val="24"/>
          <w:lang w:bidi="mr-IN"/>
        </w:rPr>
        <w:t xml:space="preserve"> we reject the H</w:t>
      </w:r>
      <w:r>
        <w:rPr>
          <w:rFonts w:ascii="Times New Roman" w:cs="Times New Roman" w:hAnsi="Times New Roman"/>
          <w:sz w:val="24"/>
          <w:szCs w:val="24"/>
          <w:vertAlign w:val="subscript"/>
          <w:lang w:bidi="mr-IN"/>
        </w:rPr>
        <w:t>0</w:t>
      </w: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To find out the </w:t>
      </w:r>
      <w:r>
        <w:rPr>
          <w:rFonts w:ascii="Times New Roman" w:cs="Times New Roman" w:hAnsi="Times New Roman"/>
          <w:sz w:val="24"/>
          <w:szCs w:val="24"/>
          <w:lang w:bidi="mr-IN"/>
        </w:rPr>
        <w:t>pair wise</w:t>
      </w:r>
      <w:r>
        <w:rPr>
          <w:rFonts w:ascii="Times New Roman" w:cs="Times New Roman" w:hAnsi="Times New Roman"/>
          <w:sz w:val="24"/>
          <w:szCs w:val="24"/>
          <w:lang w:bidi="mr-IN"/>
        </w:rPr>
        <w:t xml:space="preserve"> significance difference between production </w:t>
      </w:r>
      <w:r>
        <w:rPr>
          <w:rFonts w:ascii="Times New Roman" w:cs="Times New Roman" w:hAnsi="Times New Roman"/>
          <w:sz w:val="24"/>
          <w:szCs w:val="24"/>
          <w:lang w:bidi="mr-IN"/>
        </w:rPr>
        <w:t>years</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Bonferroni</w:t>
      </w:r>
      <w:r>
        <w:rPr>
          <w:rFonts w:ascii="Times New Roman" w:cs="Times New Roman" w:hAnsi="Times New Roman"/>
          <w:sz w:val="24"/>
          <w:szCs w:val="24"/>
          <w:lang w:bidi="mr-IN"/>
        </w:rPr>
        <w:t xml:space="preserve"> multiple </w:t>
      </w:r>
      <w:r>
        <w:rPr>
          <w:rFonts w:ascii="Times New Roman" w:cs="Times New Roman" w:hAnsi="Times New Roman"/>
          <w:sz w:val="24"/>
          <w:szCs w:val="24"/>
          <w:lang w:bidi="mr-IN"/>
        </w:rPr>
        <w:t>comparison</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tests</w:t>
      </w:r>
      <w:r>
        <w:rPr>
          <w:rFonts w:ascii="Times New Roman" w:cs="Times New Roman" w:hAnsi="Times New Roman"/>
          <w:sz w:val="24"/>
          <w:szCs w:val="24"/>
          <w:lang w:bidi="mr-IN"/>
        </w:rPr>
        <w:t xml:space="preserve"> is used.</w:t>
      </w: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     </w:t>
      </w:r>
      <w:r>
        <w:rPr>
          <w:rFonts w:ascii="Times New Roman" w:cs="Times New Roman" w:hAnsi="Times New Roman"/>
          <w:b/>
          <w:bCs/>
          <w:color w:val="000000"/>
          <w:sz w:val="24"/>
          <w:szCs w:val="24"/>
          <w:lang w:bidi="mr-IN"/>
        </w:rPr>
        <w:t xml:space="preserve">Table No. 7: </w:t>
      </w:r>
      <w:r>
        <w:rPr>
          <w:rFonts w:ascii="Times New Roman" w:cs="Times New Roman" w:hAnsi="Times New Roman"/>
          <w:b/>
          <w:bCs/>
          <w:sz w:val="24"/>
          <w:szCs w:val="24"/>
          <w:lang w:bidi="mr-IN"/>
        </w:rPr>
        <w:t xml:space="preserve"> </w:t>
      </w:r>
      <w:r>
        <w:rPr>
          <w:rFonts w:ascii="Times New Roman" w:cs="Times New Roman" w:hAnsi="Times New Roman"/>
          <w:b/>
          <w:bCs/>
          <w:color w:val="000000"/>
          <w:sz w:val="24"/>
          <w:szCs w:val="24"/>
          <w:lang w:bidi="mr-IN"/>
        </w:rPr>
        <w:t xml:space="preserve">BONFERONNI </w:t>
      </w:r>
    </w:p>
    <w:p>
      <w:pPr>
        <w:pStyle w:val="style0"/>
        <w:autoSpaceDE w:val="false"/>
        <w:autoSpaceDN w:val="false"/>
        <w:adjustRightInd w:val="false"/>
        <w:spacing w:after="0" w:lineRule="atLeast" w:line="320"/>
        <w:jc w:val="center"/>
        <w:rPr>
          <w:rFonts w:ascii="Times New Roman" w:cs="Times New Roman" w:hAnsi="Times New Roman"/>
          <w:b/>
          <w:bCs/>
          <w:color w:val="000000"/>
          <w:lang w:bidi="mr-IN"/>
        </w:rPr>
      </w:pPr>
    </w:p>
    <w:tbl>
      <w:tblPr>
        <w:tblStyle w:val="style154"/>
        <w:tblW w:w="8838" w:type="dxa"/>
        <w:tblLook w:val="04A0" w:firstRow="1" w:lastRow="0" w:firstColumn="1" w:lastColumn="0" w:noHBand="0" w:noVBand="1"/>
      </w:tblPr>
      <w:tblGrid>
        <w:gridCol w:w="1252"/>
        <w:gridCol w:w="1031"/>
        <w:gridCol w:w="1489"/>
        <w:gridCol w:w="1272"/>
        <w:gridCol w:w="1249"/>
        <w:gridCol w:w="1272"/>
        <w:gridCol w:w="1273"/>
      </w:tblGrid>
      <w:tr>
        <w:trPr>
          <w:trHeight w:val="373" w:hRule="atLeast"/>
        </w:trPr>
        <w:tc>
          <w:tcPr>
            <w:tcW w:w="1252" w:type="dxa"/>
            <w:vMerge w:val="restart"/>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Time</w:t>
            </w:r>
            <w:r>
              <w:rPr>
                <w:rFonts w:ascii="Times New Roman" w:cs="Times New Roman" w:eastAsia="Times New Roman" w:hAnsi="Times New Roman"/>
                <w:b/>
                <w:bCs/>
                <w:color w:val="000000"/>
                <w:sz w:val="24"/>
                <w:szCs w:val="24"/>
                <w:lang w:bidi="mr-IN" w:eastAsia="en-IN"/>
              </w:rPr>
              <w:t xml:space="preserve"> </w:t>
            </w:r>
            <w:r>
              <w:rPr>
                <w:rFonts w:ascii="Times New Roman" w:cs="Times New Roman" w:eastAsia="Times New Roman" w:hAnsi="Times New Roman"/>
                <w:b/>
                <w:bCs/>
                <w:color w:val="000000"/>
                <w:sz w:val="24"/>
                <w:szCs w:val="24"/>
                <w:lang w:bidi="mr-IN" w:eastAsia="en-IN"/>
              </w:rPr>
              <w:t>1</w:t>
            </w:r>
          </w:p>
        </w:tc>
        <w:tc>
          <w:tcPr>
            <w:tcW w:w="1031" w:type="dxa"/>
            <w:vMerge w:val="restart"/>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Time</w:t>
            </w:r>
            <w:r>
              <w:rPr>
                <w:rFonts w:ascii="Times New Roman" w:cs="Times New Roman" w:eastAsia="Times New Roman" w:hAnsi="Times New Roman"/>
                <w:b/>
                <w:bCs/>
                <w:color w:val="000000"/>
                <w:sz w:val="24"/>
                <w:szCs w:val="24"/>
                <w:lang w:bidi="mr-IN" w:eastAsia="en-IN"/>
              </w:rPr>
              <w:t xml:space="preserve"> </w:t>
            </w:r>
            <w:r>
              <w:rPr>
                <w:rFonts w:ascii="Times New Roman" w:cs="Times New Roman" w:eastAsia="Times New Roman" w:hAnsi="Times New Roman"/>
                <w:b/>
                <w:bCs/>
                <w:color w:val="000000"/>
                <w:sz w:val="24"/>
                <w:szCs w:val="24"/>
                <w:lang w:bidi="mr-IN" w:eastAsia="en-IN"/>
              </w:rPr>
              <w:t>2</w:t>
            </w:r>
          </w:p>
        </w:tc>
        <w:tc>
          <w:tcPr>
            <w:tcW w:w="1489" w:type="dxa"/>
            <w:vMerge w:val="restart"/>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Mean Difference (I-J)</w:t>
            </w:r>
          </w:p>
        </w:tc>
        <w:tc>
          <w:tcPr>
            <w:tcW w:w="1272" w:type="dxa"/>
            <w:vMerge w:val="restart"/>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Std. Error</w:t>
            </w:r>
          </w:p>
        </w:tc>
        <w:tc>
          <w:tcPr>
            <w:tcW w:w="1249" w:type="dxa"/>
            <w:vMerge w:val="restart"/>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Sig.</w:t>
            </w:r>
          </w:p>
        </w:tc>
        <w:tc>
          <w:tcPr>
            <w:tcW w:w="2545" w:type="dxa"/>
            <w:gridSpan w:val="2"/>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95% Confidence Interval</w:t>
            </w:r>
          </w:p>
        </w:tc>
      </w:tr>
      <w:tr>
        <w:tblPrEx/>
        <w:trPr>
          <w:trHeight w:val="604" w:hRule="atLeast"/>
        </w:trPr>
        <w:tc>
          <w:tcPr>
            <w:tcW w:w="1252" w:type="dxa"/>
            <w:vMerge w:val="continue"/>
            <w:tcBorders/>
            <w:noWrap/>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p>
        </w:tc>
        <w:tc>
          <w:tcPr>
            <w:tcW w:w="1031" w:type="dxa"/>
            <w:vMerge w:val="continue"/>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p>
        </w:tc>
        <w:tc>
          <w:tcPr>
            <w:tcW w:w="1489" w:type="dxa"/>
            <w:vMerge w:val="continue"/>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p>
        </w:tc>
        <w:tc>
          <w:tcPr>
            <w:tcW w:w="1272" w:type="dxa"/>
            <w:vMerge w:val="continue"/>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p>
        </w:tc>
        <w:tc>
          <w:tcPr>
            <w:tcW w:w="1249" w:type="dxa"/>
            <w:vMerge w:val="continue"/>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p>
        </w:tc>
        <w:tc>
          <w:tcPr>
            <w:tcW w:w="1272"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Lower Bound</w:t>
            </w:r>
          </w:p>
        </w:tc>
        <w:tc>
          <w:tcPr>
            <w:tcW w:w="1273"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Upper Bound</w:t>
            </w:r>
          </w:p>
        </w:tc>
      </w:tr>
      <w:tr>
        <w:tblPrEx/>
        <w:trPr>
          <w:trHeight w:val="355" w:hRule="atLeast"/>
        </w:trPr>
        <w:tc>
          <w:tcPr>
            <w:tcW w:w="1252"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201</w:t>
            </w:r>
            <w:r>
              <w:rPr>
                <w:rFonts w:ascii="Times New Roman" w:cs="Times New Roman" w:eastAsia="Times New Roman" w:hAnsi="Times New Roman"/>
                <w:b/>
                <w:bCs/>
                <w:color w:val="000000"/>
                <w:sz w:val="24"/>
                <w:szCs w:val="24"/>
                <w:lang w:bidi="mr-IN" w:eastAsia="en-IN"/>
              </w:rPr>
              <w:t>3</w:t>
            </w:r>
          </w:p>
        </w:tc>
        <w:tc>
          <w:tcPr>
            <w:tcW w:w="1031"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201</w:t>
            </w:r>
            <w:r>
              <w:rPr>
                <w:rFonts w:ascii="Times New Roman" w:cs="Times New Roman" w:eastAsia="Times New Roman" w:hAnsi="Times New Roman"/>
                <w:b/>
                <w:bCs/>
                <w:color w:val="000000"/>
                <w:sz w:val="24"/>
                <w:szCs w:val="24"/>
                <w:lang w:bidi="mr-IN" w:eastAsia="en-IN"/>
              </w:rPr>
              <w:t>8</w:t>
            </w:r>
          </w:p>
        </w:tc>
        <w:tc>
          <w:tcPr>
            <w:tcW w:w="148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218.00000</w:t>
            </w:r>
            <w:r>
              <w:rPr>
                <w:rFonts w:ascii="Times New Roman" w:cs="Times New Roman" w:eastAsia="Times New Roman" w:hAnsi="Times New Roman"/>
                <w:color w:val="000000"/>
                <w:sz w:val="24"/>
                <w:szCs w:val="24"/>
                <w:vertAlign w:val="superscript"/>
                <w:lang w:bidi="mr-IN" w:eastAsia="en-IN"/>
              </w:rPr>
              <w:t>*</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42.07040</w:t>
            </w:r>
          </w:p>
        </w:tc>
        <w:tc>
          <w:tcPr>
            <w:tcW w:w="124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.000</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329.3807</w:t>
            </w:r>
          </w:p>
        </w:tc>
        <w:tc>
          <w:tcPr>
            <w:tcW w:w="1273"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106.6193</w:t>
            </w:r>
          </w:p>
        </w:tc>
      </w:tr>
      <w:tr>
        <w:tblPrEx/>
        <w:trPr>
          <w:trHeight w:val="355" w:hRule="atLeast"/>
        </w:trPr>
        <w:tc>
          <w:tcPr>
            <w:tcW w:w="1252" w:type="dxa"/>
            <w:tcBorders/>
            <w:noWrap/>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w:t>
            </w:r>
            <w:r>
              <w:rPr>
                <w:rFonts w:ascii="Times New Roman" w:cs="Times New Roman" w:eastAsia="Times New Roman" w:hAnsi="Times New Roman"/>
                <w:b/>
                <w:bCs/>
                <w:color w:val="000000"/>
                <w:sz w:val="24"/>
                <w:szCs w:val="24"/>
                <w:lang w:bidi="mr-IN" w:eastAsia="en-IN"/>
              </w:rPr>
              <w:t>08</w:t>
            </w:r>
          </w:p>
        </w:tc>
        <w:tc>
          <w:tcPr>
            <w:tcW w:w="1031"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w:t>
            </w:r>
            <w:r>
              <w:rPr>
                <w:rFonts w:ascii="Times New Roman" w:cs="Times New Roman" w:eastAsia="Times New Roman" w:hAnsi="Times New Roman"/>
                <w:b/>
                <w:bCs/>
                <w:color w:val="000000"/>
                <w:sz w:val="24"/>
                <w:szCs w:val="24"/>
                <w:lang w:bidi="mr-IN" w:eastAsia="en-IN"/>
              </w:rPr>
              <w:t>18</w:t>
            </w:r>
          </w:p>
        </w:tc>
        <w:tc>
          <w:tcPr>
            <w:tcW w:w="148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386.10329</w:t>
            </w:r>
            <w:r>
              <w:rPr>
                <w:rFonts w:ascii="Times New Roman" w:cs="Times New Roman" w:eastAsia="Times New Roman" w:hAnsi="Times New Roman"/>
                <w:color w:val="000000"/>
                <w:sz w:val="24"/>
                <w:szCs w:val="24"/>
                <w:vertAlign w:val="superscript"/>
                <w:lang w:bidi="mr-IN" w:eastAsia="en-IN"/>
              </w:rPr>
              <w:t>*</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42.65883</w:t>
            </w:r>
          </w:p>
        </w:tc>
        <w:tc>
          <w:tcPr>
            <w:tcW w:w="124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.000</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499.0418</w:t>
            </w:r>
          </w:p>
        </w:tc>
        <w:tc>
          <w:tcPr>
            <w:tcW w:w="1273"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273.1648</w:t>
            </w:r>
          </w:p>
        </w:tc>
      </w:tr>
      <w:tr>
        <w:tblPrEx/>
        <w:trPr>
          <w:trHeight w:val="355" w:hRule="atLeast"/>
        </w:trPr>
        <w:tc>
          <w:tcPr>
            <w:tcW w:w="1252" w:type="dxa"/>
            <w:tcBorders/>
            <w:noWrap/>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w:t>
            </w:r>
            <w:r>
              <w:rPr>
                <w:rFonts w:ascii="Times New Roman" w:cs="Times New Roman" w:eastAsia="Times New Roman" w:hAnsi="Times New Roman"/>
                <w:b/>
                <w:bCs/>
                <w:color w:val="000000"/>
                <w:sz w:val="24"/>
                <w:szCs w:val="24"/>
                <w:lang w:bidi="mr-IN" w:eastAsia="en-IN"/>
              </w:rPr>
              <w:t>03</w:t>
            </w:r>
          </w:p>
        </w:tc>
        <w:tc>
          <w:tcPr>
            <w:tcW w:w="1031" w:type="dxa"/>
            <w:tcBorders/>
            <w:vAlign w:val="center"/>
            <w:hideMark/>
          </w:tcPr>
          <w:p>
            <w:pPr>
              <w:pStyle w:val="style0"/>
              <w:spacing w:lineRule="auto" w:line="276"/>
              <w:jc w:val="center"/>
              <w:rPr>
                <w:rFonts w:ascii="Times New Roman" w:cs="Times New Roman" w:eastAsia="Times New Roman" w:hAnsi="Times New Roman"/>
                <w:b/>
                <w:bCs/>
                <w:color w:val="000000"/>
                <w:sz w:val="24"/>
                <w:szCs w:val="24"/>
                <w:lang w:bidi="mr-IN" w:eastAsia="en-IN"/>
              </w:rPr>
            </w:pPr>
            <w:r>
              <w:rPr>
                <w:rFonts w:ascii="Times New Roman" w:cs="Times New Roman" w:eastAsia="Times New Roman" w:hAnsi="Times New Roman"/>
                <w:b/>
                <w:bCs/>
                <w:color w:val="000000"/>
                <w:sz w:val="24"/>
                <w:szCs w:val="24"/>
                <w:lang w:bidi="mr-IN" w:eastAsia="en-IN"/>
              </w:rPr>
              <w:t>20</w:t>
            </w:r>
            <w:r>
              <w:rPr>
                <w:rFonts w:ascii="Times New Roman" w:cs="Times New Roman" w:eastAsia="Times New Roman" w:hAnsi="Times New Roman"/>
                <w:b/>
                <w:bCs/>
                <w:color w:val="000000"/>
                <w:sz w:val="24"/>
                <w:szCs w:val="24"/>
                <w:lang w:bidi="mr-IN" w:eastAsia="en-IN"/>
              </w:rPr>
              <w:t>18</w:t>
            </w:r>
          </w:p>
        </w:tc>
        <w:tc>
          <w:tcPr>
            <w:tcW w:w="148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523.73434</w:t>
            </w:r>
            <w:r>
              <w:rPr>
                <w:rFonts w:ascii="Times New Roman" w:cs="Times New Roman" w:eastAsia="Times New Roman" w:hAnsi="Times New Roman"/>
                <w:color w:val="000000"/>
                <w:sz w:val="24"/>
                <w:szCs w:val="24"/>
                <w:vertAlign w:val="superscript"/>
                <w:lang w:bidi="mr-IN" w:eastAsia="en-IN"/>
              </w:rPr>
              <w:t>*</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43.39394</w:t>
            </w:r>
          </w:p>
        </w:tc>
        <w:tc>
          <w:tcPr>
            <w:tcW w:w="1249"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.000</w:t>
            </w:r>
          </w:p>
        </w:tc>
        <w:tc>
          <w:tcPr>
            <w:tcW w:w="1272"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638.6190</w:t>
            </w:r>
          </w:p>
        </w:tc>
        <w:tc>
          <w:tcPr>
            <w:tcW w:w="1273" w:type="dxa"/>
            <w:tcBorders/>
            <w:noWrap/>
            <w:vAlign w:val="center"/>
            <w:hideMark/>
          </w:tcPr>
          <w:p>
            <w:pPr>
              <w:pStyle w:val="style0"/>
              <w:spacing w:lineRule="auto" w:line="276"/>
              <w:jc w:val="center"/>
              <w:rPr>
                <w:rFonts w:ascii="Times New Roman" w:cs="Times New Roman" w:eastAsia="Times New Roman" w:hAnsi="Times New Roman"/>
                <w:color w:val="000000"/>
                <w:sz w:val="24"/>
                <w:szCs w:val="24"/>
                <w:lang w:bidi="mr-IN" w:eastAsia="en-IN"/>
              </w:rPr>
            </w:pPr>
            <w:r>
              <w:rPr>
                <w:rFonts w:ascii="Times New Roman" w:cs="Times New Roman" w:eastAsia="Times New Roman" w:hAnsi="Times New Roman"/>
                <w:color w:val="000000"/>
                <w:sz w:val="24"/>
                <w:szCs w:val="24"/>
                <w:lang w:bidi="mr-IN" w:eastAsia="en-IN"/>
              </w:rPr>
              <w:t>408.8496</w:t>
            </w:r>
          </w:p>
        </w:tc>
      </w:tr>
    </w:tbl>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F</w:t>
      </w:r>
      <w:r>
        <w:rPr>
          <w:rFonts w:ascii="Times New Roman" w:cs="Times New Roman" w:hAnsi="Times New Roman"/>
          <w:sz w:val="24"/>
          <w:szCs w:val="24"/>
          <w:lang w:bidi="mr-IN"/>
        </w:rPr>
        <w:t xml:space="preserve">rom above table no.7, </w:t>
      </w:r>
      <w:r>
        <w:rPr>
          <w:rFonts w:ascii="Times New Roman" w:cs="Times New Roman" w:hAnsi="Times New Roman"/>
          <w:sz w:val="24"/>
          <w:szCs w:val="24"/>
          <w:lang w:bidi="mr-IN"/>
        </w:rPr>
        <w:t>there</w:t>
      </w:r>
      <w:r>
        <w:rPr>
          <w:rFonts w:ascii="Times New Roman" w:cs="Times New Roman" w:hAnsi="Times New Roman"/>
          <w:sz w:val="24"/>
          <w:szCs w:val="24"/>
          <w:lang w:bidi="mr-IN"/>
        </w:rPr>
        <w:t xml:space="preserve"> is statistical significance difference in beedi production between the year 2013 and year 2018. </w:t>
      </w: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Similarly</w:t>
      </w:r>
      <w:r>
        <w:rPr>
          <w:rFonts w:ascii="Times New Roman" w:cs="Times New Roman" w:hAnsi="Times New Roman"/>
          <w:sz w:val="24"/>
          <w:szCs w:val="24"/>
          <w:lang w:bidi="mr-IN"/>
        </w:rPr>
        <w:t xml:space="preserve">, there is statistical significance </w:t>
      </w:r>
      <w:r>
        <w:rPr>
          <w:rFonts w:ascii="Times New Roman" w:cs="Times New Roman" w:hAnsi="Times New Roman"/>
          <w:sz w:val="24"/>
          <w:szCs w:val="24"/>
          <w:lang w:bidi="mr-IN"/>
        </w:rPr>
        <w:t>difference</w:t>
      </w:r>
      <w:r>
        <w:rPr>
          <w:rFonts w:ascii="Times New Roman" w:cs="Times New Roman" w:hAnsi="Times New Roman"/>
          <w:sz w:val="24"/>
          <w:szCs w:val="24"/>
          <w:lang w:bidi="mr-IN"/>
        </w:rPr>
        <w:t xml:space="preserve"> between the year 2008 and year 2018 </w:t>
      </w: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And also there is statistical significance </w:t>
      </w:r>
      <w:r>
        <w:rPr>
          <w:rFonts w:ascii="Times New Roman" w:cs="Times New Roman" w:hAnsi="Times New Roman"/>
          <w:sz w:val="24"/>
          <w:szCs w:val="24"/>
          <w:lang w:bidi="mr-IN"/>
        </w:rPr>
        <w:t>difference</w:t>
      </w:r>
      <w:r>
        <w:rPr>
          <w:rFonts w:ascii="Times New Roman" w:cs="Times New Roman" w:hAnsi="Times New Roman"/>
          <w:sz w:val="24"/>
          <w:szCs w:val="24"/>
          <w:lang w:bidi="mr-IN"/>
        </w:rPr>
        <w:t xml:space="preserve"> betwe</w:t>
      </w:r>
      <w:r>
        <w:rPr>
          <w:rFonts w:ascii="Times New Roman" w:cs="Times New Roman" w:hAnsi="Times New Roman"/>
          <w:sz w:val="24"/>
          <w:szCs w:val="24"/>
          <w:lang w:bidi="mr-IN"/>
        </w:rPr>
        <w:t>en the year 2003 and year 2018</w:t>
      </w:r>
      <w:r>
        <w:rPr>
          <w:rFonts w:ascii="Times New Roman" w:cs="Times New Roman" w:hAnsi="Times New Roman"/>
          <w:sz w:val="24"/>
          <w:szCs w:val="24"/>
          <w:lang w:bidi="mr-IN"/>
        </w:rPr>
        <w:t>.</w:t>
      </w:r>
    </w:p>
    <w:p>
      <w:pPr>
        <w:pStyle w:val="style0"/>
        <w:autoSpaceDE w:val="false"/>
        <w:autoSpaceDN w:val="false"/>
        <w:adjustRightInd w:val="false"/>
        <w:spacing w:after="0" w:lineRule="auto" w:line="480"/>
        <w:jc w:val="center"/>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noProof/>
          <w:sz w:val="24"/>
          <w:szCs w:val="24"/>
          <w:lang w:bidi="mr-IN" w:eastAsia="en-IN"/>
        </w:rPr>
        <w:drawing>
          <wp:anchor distT="0" distB="0" distL="114300" distR="114300" simplePos="false" relativeHeight="11" behindDoc="false" locked="false" layoutInCell="true" allowOverlap="true">
            <wp:simplePos x="0" y="0"/>
            <wp:positionH relativeFrom="column">
              <wp:posOffset>1085850</wp:posOffset>
            </wp:positionH>
            <wp:positionV relativeFrom="paragraph">
              <wp:posOffset>156845</wp:posOffset>
            </wp:positionV>
            <wp:extent cx="3227070" cy="3247390"/>
            <wp:effectExtent l="19050" t="0" r="0" b="0"/>
            <wp:wrapThrough wrapText="bothSides">
              <wp:wrapPolygon edited="false">
                <wp:start x="510" y="0"/>
                <wp:lineTo x="-128" y="887"/>
                <wp:lineTo x="-128" y="20274"/>
                <wp:lineTo x="255" y="21414"/>
                <wp:lineTo x="510" y="21414"/>
                <wp:lineTo x="20911" y="21414"/>
                <wp:lineTo x="21166" y="21414"/>
                <wp:lineTo x="21549" y="20654"/>
                <wp:lineTo x="21549" y="887"/>
                <wp:lineTo x="21294" y="127"/>
                <wp:lineTo x="20911" y="0"/>
                <wp:lineTo x="510" y="0"/>
              </wp:wrapPolygon>
            </wp:wrapThrough>
            <wp:docPr id="104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cstate="print"/>
                    <a:srcRect l="0" t="0" r="0" b="0"/>
                    <a:stretch/>
                  </pic:blipFill>
                  <pic:spPr>
                    <a:xfrm rot="0">
                      <a:off x="0" y="0"/>
                      <a:ext cx="3227070" cy="3247390"/>
                    </a:xfrm>
                    <a:prstGeom prst="rect"/>
                    <a:ln>
                      <a:noFill/>
                    </a:ln>
                    <a:effectLst>
                      <a:softEdge rad="101600"/>
                    </a:effectLst>
                  </pic:spPr>
                </pic:pic>
              </a:graphicData>
            </a:graphic>
          </wp:anchor>
        </w:drawing>
      </w: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noProof/>
          <w:sz w:val="24"/>
          <w:szCs w:val="24"/>
          <w:lang w:bidi="mr-IN" w:eastAsia="en-IN"/>
        </w:rPr>
        <w:pict>
          <v:oval id="1047" fillcolor="#b2a1c7" stroked="t" style="position:absolute;margin-left:84.15pt;margin-top:12.35pt;width:273.75pt;height:36.75pt;z-index:8;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CONCLUSION</w:t>
                  </w:r>
                </w:p>
              </w:txbxContent>
            </v:textbox>
          </v:oval>
        </w:pict>
      </w:r>
    </w:p>
    <w:p>
      <w:pPr>
        <w:pStyle w:val="style0"/>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w:t>
      </w:r>
    </w:p>
    <w:p>
      <w:pPr>
        <w:pStyle w:val="style0"/>
        <w:spacing w:lineRule="auto" w:line="480"/>
        <w:jc w:val="both"/>
        <w:rPr>
          <w:rFonts w:ascii="Times New Roman" w:cs="Times New Roman" w:hAnsi="Times New Roman"/>
          <w:sz w:val="24"/>
          <w:szCs w:val="24"/>
          <w:lang w:bidi="mr-IN"/>
        </w:rPr>
      </w:pPr>
    </w:p>
    <w:p>
      <w:pPr>
        <w:pStyle w:val="style179"/>
        <w:numPr>
          <w:ilvl w:val="0"/>
          <w:numId w:val="5"/>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There is significant change in beedi production since from 2003-2018.</w:t>
      </w:r>
    </w:p>
    <w:p>
      <w:pPr>
        <w:pStyle w:val="style179"/>
        <w:numPr>
          <w:ilvl w:val="0"/>
          <w:numId w:val="5"/>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In year 2013 to 2018 the beedi production is decreased by 17%.</w:t>
      </w:r>
    </w:p>
    <w:p>
      <w:pPr>
        <w:pStyle w:val="style179"/>
        <w:numPr>
          <w:ilvl w:val="0"/>
          <w:numId w:val="5"/>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In year 2008-2018 the beedi production is decreased by 22%.</w:t>
      </w:r>
    </w:p>
    <w:p>
      <w:pPr>
        <w:pStyle w:val="style179"/>
        <w:numPr>
          <w:ilvl w:val="0"/>
          <w:numId w:val="7"/>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And in year 2003 to 2018 the production rate is decreased by 25%</w:t>
      </w:r>
    </w:p>
    <w:p>
      <w:pPr>
        <w:pStyle w:val="style179"/>
        <w:numPr>
          <w:ilvl w:val="0"/>
          <w:numId w:val="4"/>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Actually </w:t>
      </w:r>
      <w:r>
        <w:rPr>
          <w:rFonts w:ascii="Times New Roman" w:cs="Times New Roman" w:hAnsi="Times New Roman"/>
          <w:sz w:val="24"/>
          <w:szCs w:val="24"/>
          <w:lang w:bidi="mr-IN"/>
        </w:rPr>
        <w:t>the beedi production</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year by year should be </w:t>
      </w:r>
      <w:r>
        <w:rPr>
          <w:rFonts w:ascii="Times New Roman" w:cs="Times New Roman" w:hAnsi="Times New Roman"/>
          <w:sz w:val="24"/>
          <w:szCs w:val="24"/>
          <w:lang w:bidi="mr-IN"/>
        </w:rPr>
        <w:t>increased</w:t>
      </w:r>
      <w:r>
        <w:rPr>
          <w:rFonts w:ascii="Times New Roman" w:cs="Times New Roman" w:hAnsi="Times New Roman"/>
          <w:sz w:val="24"/>
          <w:szCs w:val="24"/>
          <w:lang w:bidi="mr-IN"/>
        </w:rPr>
        <w:t xml:space="preserve"> in order to </w:t>
      </w:r>
      <w:r>
        <w:rPr>
          <w:rFonts w:ascii="Times New Roman" w:cs="Times New Roman" w:hAnsi="Times New Roman"/>
          <w:sz w:val="24"/>
          <w:szCs w:val="24"/>
          <w:lang w:bidi="mr-IN"/>
        </w:rPr>
        <w:t>develop</w:t>
      </w:r>
      <w:r>
        <w:rPr>
          <w:rFonts w:ascii="Times New Roman" w:cs="Times New Roman" w:hAnsi="Times New Roman"/>
          <w:sz w:val="24"/>
          <w:szCs w:val="24"/>
          <w:lang w:bidi="mr-IN"/>
        </w:rPr>
        <w:t xml:space="preserve"> the social economical status of beedi workers</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But it is observe that from the study that there </w:t>
      </w:r>
      <w:r>
        <w:rPr>
          <w:rFonts w:ascii="Times New Roman" w:cs="Times New Roman" w:hAnsi="Times New Roman"/>
          <w:sz w:val="24"/>
          <w:szCs w:val="24"/>
          <w:lang w:bidi="mr-IN"/>
        </w:rPr>
        <w:t>is on</w:t>
      </w:r>
      <w:r>
        <w:rPr>
          <w:rFonts w:ascii="Times New Roman" w:cs="Times New Roman" w:hAnsi="Times New Roman"/>
          <w:sz w:val="24"/>
          <w:szCs w:val="24"/>
          <w:lang w:bidi="mr-IN"/>
        </w:rPr>
        <w:t xml:space="preserve"> </w:t>
      </w:r>
      <w:r>
        <w:rPr>
          <w:rFonts w:ascii="Times New Roman" w:cs="Times New Roman" w:hAnsi="Times New Roman"/>
          <w:sz w:val="24"/>
          <w:szCs w:val="24"/>
          <w:lang w:bidi="mr-IN"/>
        </w:rPr>
        <w:t xml:space="preserve">an </w:t>
      </w:r>
      <w:r>
        <w:rPr>
          <w:rFonts w:ascii="Times New Roman" w:cs="Times New Roman" w:hAnsi="Times New Roman"/>
          <w:sz w:val="24"/>
          <w:szCs w:val="24"/>
          <w:lang w:bidi="mr-IN"/>
        </w:rPr>
        <w:t>average</w:t>
      </w:r>
      <w:r>
        <w:rPr>
          <w:rFonts w:ascii="Times New Roman" w:cs="Times New Roman" w:hAnsi="Times New Roman"/>
          <w:sz w:val="24"/>
          <w:szCs w:val="24"/>
          <w:lang w:bidi="mr-IN"/>
        </w:rPr>
        <w:t xml:space="preserve"> </w:t>
      </w:r>
      <w:r>
        <w:rPr>
          <w:rFonts w:ascii="Times New Roman" w:cs="Times New Roman" w:hAnsi="Times New Roman"/>
          <w:b/>
          <w:bCs/>
          <w:sz w:val="24"/>
          <w:szCs w:val="24"/>
          <w:lang w:bidi="mr-IN"/>
        </w:rPr>
        <w:t>21%</w:t>
      </w:r>
      <w:r>
        <w:rPr>
          <w:rFonts w:ascii="Times New Roman" w:cs="Times New Roman" w:hAnsi="Times New Roman"/>
          <w:sz w:val="24"/>
          <w:szCs w:val="24"/>
          <w:lang w:bidi="mr-IN"/>
        </w:rPr>
        <w:t xml:space="preserve"> decline in beedi production in Solapur city. </w:t>
      </w:r>
    </w:p>
    <w:p>
      <w:pPr>
        <w:pStyle w:val="style179"/>
        <w:numPr>
          <w:ilvl w:val="0"/>
          <w:numId w:val="4"/>
        </w:numPr>
        <w:spacing w:lineRule="auto" w:line="480"/>
        <w:jc w:val="both"/>
        <w:rPr>
          <w:rFonts w:ascii="Times New Roman" w:cs="Times New Roman" w:hAnsi="Times New Roman"/>
          <w:sz w:val="24"/>
          <w:szCs w:val="24"/>
          <w:lang w:bidi="mr-IN"/>
        </w:rPr>
      </w:pPr>
      <w:r>
        <w:rPr>
          <w:rFonts w:ascii="Times New Roman" w:cs="Times New Roman" w:hAnsi="Times New Roman"/>
          <w:sz w:val="24"/>
          <w:szCs w:val="24"/>
          <w:lang w:bidi="mr-IN"/>
        </w:rPr>
        <w:t xml:space="preserve">From </w:t>
      </w:r>
      <w:r>
        <w:rPr>
          <w:rFonts w:ascii="Times New Roman" w:cs="Times New Roman" w:hAnsi="Times New Roman"/>
          <w:sz w:val="24"/>
          <w:szCs w:val="24"/>
          <w:lang w:bidi="mr-IN"/>
        </w:rPr>
        <w:t xml:space="preserve">above </w:t>
      </w:r>
      <w:r>
        <w:rPr>
          <w:rFonts w:ascii="Times New Roman" w:cs="Times New Roman" w:hAnsi="Times New Roman"/>
          <w:sz w:val="24"/>
          <w:szCs w:val="24"/>
          <w:lang w:bidi="mr-IN"/>
        </w:rPr>
        <w:t>discussion</w:t>
      </w:r>
      <w:r>
        <w:rPr>
          <w:rFonts w:ascii="Times New Roman" w:cs="Times New Roman" w:hAnsi="Times New Roman"/>
          <w:sz w:val="24"/>
          <w:szCs w:val="24"/>
          <w:lang w:bidi="mr-IN"/>
        </w:rPr>
        <w:t xml:space="preserve"> it is </w:t>
      </w:r>
      <w:r>
        <w:rPr>
          <w:rFonts w:ascii="Times New Roman" w:cs="Times New Roman" w:hAnsi="Times New Roman"/>
          <w:sz w:val="24"/>
          <w:szCs w:val="24"/>
          <w:lang w:bidi="mr-IN"/>
        </w:rPr>
        <w:t xml:space="preserve">we conclude that </w:t>
      </w:r>
    </w:p>
    <w:p>
      <w:pPr>
        <w:pStyle w:val="style179"/>
        <w:spacing w:lineRule="auto" w:line="480"/>
        <w:jc w:val="center"/>
        <w:rPr>
          <w:rFonts w:ascii="Times New Roman" w:cs="Times New Roman" w:hAnsi="Times New Roman"/>
          <w:b/>
          <w:bCs/>
          <w:i/>
          <w:iCs/>
          <w:sz w:val="24"/>
          <w:szCs w:val="24"/>
          <w:lang w:bidi="mr-IN"/>
        </w:rPr>
      </w:pPr>
      <w:r>
        <w:rPr>
          <w:rFonts w:ascii="Times New Roman" w:cs="Times New Roman" w:hAnsi="Times New Roman"/>
          <w:b/>
          <w:bCs/>
          <w:i/>
          <w:iCs/>
          <w:sz w:val="24"/>
          <w:szCs w:val="24"/>
          <w:lang w:bidi="mr-IN"/>
        </w:rPr>
        <w:t xml:space="preserve">"A </w:t>
      </w:r>
      <w:r>
        <w:rPr>
          <w:rFonts w:ascii="Times New Roman" w:cs="Times New Roman" w:hAnsi="Times New Roman"/>
          <w:b/>
          <w:bCs/>
          <w:i/>
          <w:iCs/>
          <w:sz w:val="24"/>
          <w:szCs w:val="24"/>
          <w:lang w:bidi="mr-IN"/>
        </w:rPr>
        <w:t xml:space="preserve">proper policy </w:t>
      </w:r>
      <w:r>
        <w:rPr>
          <w:rFonts w:ascii="Times New Roman" w:cs="Times New Roman" w:hAnsi="Times New Roman"/>
          <w:b/>
          <w:bCs/>
          <w:i/>
          <w:iCs/>
          <w:sz w:val="24"/>
          <w:szCs w:val="24"/>
          <w:lang w:bidi="mr-IN"/>
        </w:rPr>
        <w:t>should</w:t>
      </w:r>
      <w:r>
        <w:rPr>
          <w:rFonts w:ascii="Times New Roman" w:cs="Times New Roman" w:hAnsi="Times New Roman"/>
          <w:b/>
          <w:bCs/>
          <w:i/>
          <w:iCs/>
          <w:sz w:val="24"/>
          <w:szCs w:val="24"/>
          <w:lang w:bidi="mr-IN"/>
        </w:rPr>
        <w:t xml:space="preserve"> be </w:t>
      </w:r>
      <w:r>
        <w:rPr>
          <w:rFonts w:ascii="Times New Roman" w:cs="Times New Roman" w:hAnsi="Times New Roman"/>
          <w:b/>
          <w:bCs/>
          <w:i/>
          <w:iCs/>
          <w:sz w:val="24"/>
          <w:szCs w:val="24"/>
          <w:lang w:bidi="mr-IN"/>
        </w:rPr>
        <w:t>developed</w:t>
      </w:r>
      <w:r>
        <w:rPr>
          <w:rFonts w:ascii="Times New Roman" w:cs="Times New Roman" w:hAnsi="Times New Roman"/>
          <w:b/>
          <w:bCs/>
          <w:i/>
          <w:iCs/>
          <w:sz w:val="24"/>
          <w:szCs w:val="24"/>
          <w:lang w:bidi="mr-IN"/>
        </w:rPr>
        <w:t xml:space="preserve"> in order to </w:t>
      </w:r>
      <w:r>
        <w:rPr>
          <w:rFonts w:ascii="Times New Roman" w:cs="Times New Roman" w:hAnsi="Times New Roman"/>
          <w:b/>
          <w:bCs/>
          <w:i/>
          <w:iCs/>
          <w:sz w:val="24"/>
          <w:szCs w:val="24"/>
          <w:lang w:bidi="mr-IN"/>
        </w:rPr>
        <w:t>increase the beedi production in Solapur City or some alternative sources of income should be generated for beedi workers</w:t>
      </w:r>
      <w:r>
        <w:rPr>
          <w:rFonts w:ascii="Times New Roman" w:cs="Times New Roman" w:hAnsi="Times New Roman"/>
          <w:b/>
          <w:bCs/>
          <w:i/>
          <w:iCs/>
          <w:sz w:val="24"/>
          <w:szCs w:val="24"/>
          <w:lang w:bidi="mr-IN"/>
        </w:rPr>
        <w:t>"</w:t>
      </w:r>
      <w:r>
        <w:rPr>
          <w:rFonts w:ascii="Times New Roman" w:cs="Times New Roman" w:hAnsi="Times New Roman"/>
          <w:b/>
          <w:bCs/>
          <w:i/>
          <w:iCs/>
          <w:sz w:val="24"/>
          <w:szCs w:val="24"/>
          <w:lang w:bidi="mr-IN"/>
        </w:rPr>
        <w:t>.</w:t>
      </w: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0"/>
        <w:spacing w:lineRule="auto" w:line="480"/>
        <w:rPr>
          <w:rFonts w:ascii="Times New Roman" w:cs="Times New Roman" w:hAnsi="Times New Roman"/>
          <w:sz w:val="24"/>
          <w:szCs w:val="24"/>
          <w:lang w:bidi="mr-IN"/>
        </w:rPr>
      </w:pPr>
    </w:p>
    <w:p>
      <w:pPr>
        <w:pStyle w:val="style179"/>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noProof/>
          <w:sz w:val="24"/>
          <w:szCs w:val="24"/>
          <w:lang w:bidi="mr-IN" w:eastAsia="en-IN"/>
        </w:rPr>
        <w:pict>
          <v:oval id="1048" fillcolor="#b2a1c7" stroked="t" style="position:absolute;margin-left:96.15pt;margin-top:9.85pt;width:273.75pt;height:36.75pt;z-index:15;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REFERENCE</w:t>
                  </w:r>
                </w:p>
              </w:txbxContent>
            </v:textbox>
          </v:oval>
        </w:pict>
      </w:r>
    </w:p>
    <w:p>
      <w:pPr>
        <w:pStyle w:val="style179"/>
        <w:autoSpaceDE w:val="false"/>
        <w:autoSpaceDN w:val="false"/>
        <w:adjustRightInd w:val="false"/>
        <w:spacing w:after="0" w:lineRule="auto" w:line="480"/>
        <w:rPr>
          <w:rFonts w:ascii="Times New Roman" w:cs="Times New Roman" w:hAnsi="Times New Roman"/>
          <w:sz w:val="24"/>
          <w:szCs w:val="24"/>
          <w:lang w:bidi="mr-IN"/>
        </w:rPr>
      </w:pPr>
    </w:p>
    <w:p>
      <w:pPr>
        <w:pStyle w:val="style179"/>
        <w:autoSpaceDE w:val="false"/>
        <w:autoSpaceDN w:val="false"/>
        <w:adjustRightInd w:val="false"/>
        <w:spacing w:after="0" w:lineRule="auto" w:line="480"/>
        <w:rPr>
          <w:rFonts w:ascii="Times New Roman" w:cs="Times New Roman" w:hAnsi="Times New Roman"/>
          <w:sz w:val="24"/>
          <w:szCs w:val="24"/>
          <w:lang w:bidi="mr-IN"/>
        </w:rPr>
      </w:pPr>
    </w:p>
    <w:p>
      <w:pPr>
        <w:pStyle w:val="style179"/>
        <w:numPr>
          <w:ilvl w:val="0"/>
          <w:numId w:val="6"/>
        </w:numPr>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Mr. T g. Ghatage (2018).</w:t>
      </w:r>
      <w:r>
        <w:rPr>
          <w:sz w:val="24"/>
          <w:szCs w:val="24"/>
        </w:rPr>
        <w:t xml:space="preserve"> </w:t>
      </w:r>
      <w:r>
        <w:rPr>
          <w:rFonts w:ascii="Times New Roman" w:cs="Times New Roman" w:hAnsi="Times New Roman"/>
          <w:sz w:val="24"/>
          <w:szCs w:val="24"/>
          <w:lang w:bidi="mr-IN"/>
        </w:rPr>
        <w:t xml:space="preserve">(a spatial distribution of female beedi workers in </w:t>
      </w:r>
      <w:r>
        <w:rPr>
          <w:rFonts w:ascii="Times New Roman" w:cs="Times New Roman" w:hAnsi="Times New Roman"/>
          <w:sz w:val="24"/>
          <w:szCs w:val="24"/>
          <w:lang w:bidi="mr-IN"/>
        </w:rPr>
        <w:t>Solapur</w:t>
      </w:r>
      <w:r>
        <w:rPr>
          <w:rFonts w:ascii="Times New Roman" w:cs="Times New Roman" w:hAnsi="Times New Roman"/>
          <w:sz w:val="24"/>
          <w:szCs w:val="24"/>
          <w:lang w:bidi="mr-IN"/>
        </w:rPr>
        <w:t xml:space="preserve">            </w:t>
      </w:r>
    </w:p>
    <w:p>
      <w:pPr>
        <w:pStyle w:val="style179"/>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 xml:space="preserve">District </w:t>
      </w:r>
      <w:r>
        <w:rPr>
          <w:rFonts w:ascii="Times New Roman" w:cs="Times New Roman" w:hAnsi="Times New Roman"/>
          <w:sz w:val="24"/>
          <w:szCs w:val="24"/>
          <w:lang w:bidi="mr-IN"/>
        </w:rPr>
        <w:t>– a</w:t>
      </w:r>
      <w:r>
        <w:rPr>
          <w:rFonts w:ascii="Times New Roman" w:cs="Times New Roman" w:hAnsi="Times New Roman"/>
          <w:sz w:val="24"/>
          <w:szCs w:val="24"/>
          <w:lang w:bidi="mr-IN"/>
        </w:rPr>
        <w:t xml:space="preserve"> geographical study)</w:t>
      </w:r>
    </w:p>
    <w:p>
      <w:pPr>
        <w:pStyle w:val="style179"/>
        <w:numPr>
          <w:ilvl w:val="0"/>
          <w:numId w:val="6"/>
        </w:numPr>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C. S. Bhanumate (2015).</w:t>
      </w:r>
      <w:r>
        <w:t xml:space="preserve"> </w:t>
      </w:r>
      <w:r>
        <w:rPr>
          <w:rFonts w:ascii="Times New Roman" w:cs="Times New Roman" w:hAnsi="Times New Roman"/>
          <w:sz w:val="24"/>
          <w:szCs w:val="24"/>
          <w:lang w:bidi="mr-IN"/>
        </w:rPr>
        <w:t xml:space="preserve">Socio-economic condition of male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workers in </w:t>
      </w:r>
      <w:r>
        <w:rPr>
          <w:rFonts w:ascii="Times New Roman" w:cs="Times New Roman" w:hAnsi="Times New Roman"/>
          <w:sz w:val="24"/>
          <w:szCs w:val="24"/>
          <w:lang w:bidi="mr-IN"/>
        </w:rPr>
        <w:t>Solapur</w:t>
      </w:r>
    </w:p>
    <w:p>
      <w:pPr>
        <w:pStyle w:val="style179"/>
        <w:numPr>
          <w:ilvl w:val="0"/>
          <w:numId w:val="6"/>
        </w:numPr>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A.N</w:t>
      </w:r>
      <w:r>
        <w:rPr>
          <w:rFonts w:ascii="Times New Roman" w:cs="Times New Roman" w:hAnsi="Times New Roman"/>
          <w:sz w:val="24"/>
          <w:szCs w:val="24"/>
          <w:lang w:bidi="mr-IN"/>
        </w:rPr>
        <w:t>. Suryakar (2010).</w:t>
      </w:r>
      <w:r>
        <w:t xml:space="preserve"> </w:t>
      </w:r>
      <w:r>
        <w:rPr>
          <w:rFonts w:ascii="Times New Roman" w:cs="Times New Roman" w:hAnsi="Times New Roman"/>
          <w:sz w:val="24"/>
          <w:szCs w:val="24"/>
          <w:lang w:bidi="mr-IN"/>
        </w:rPr>
        <w:t xml:space="preserve">A study of oxidative stress in </w:t>
      </w:r>
      <w:r>
        <w:rPr>
          <w:rFonts w:ascii="Times New Roman" w:cs="Times New Roman" w:hAnsi="Times New Roman"/>
          <w:sz w:val="24"/>
          <w:szCs w:val="24"/>
          <w:lang w:bidi="mr-IN"/>
        </w:rPr>
        <w:t>Beedi</w:t>
      </w:r>
      <w:r>
        <w:rPr>
          <w:rFonts w:ascii="Times New Roman" w:cs="Times New Roman" w:hAnsi="Times New Roman"/>
          <w:sz w:val="24"/>
          <w:szCs w:val="24"/>
          <w:lang w:bidi="mr-IN"/>
        </w:rPr>
        <w:t xml:space="preserve"> industry workers from Solapur</w:t>
      </w:r>
      <w:r>
        <w:rPr>
          <w:rFonts w:ascii="Times New Roman" w:cs="Times New Roman" w:hAnsi="Times New Roman"/>
          <w:sz w:val="24"/>
          <w:szCs w:val="24"/>
          <w:lang w:bidi="mr-IN"/>
        </w:rPr>
        <w:t xml:space="preserve"> City.</w:t>
      </w:r>
    </w:p>
    <w:p>
      <w:pPr>
        <w:pStyle w:val="style179"/>
        <w:numPr>
          <w:ilvl w:val="0"/>
          <w:numId w:val="6"/>
        </w:numPr>
        <w:autoSpaceDE w:val="false"/>
        <w:autoSpaceDN w:val="false"/>
        <w:adjustRightInd w:val="false"/>
        <w:spacing w:after="0" w:lineRule="auto" w:line="480"/>
        <w:rPr>
          <w:rFonts w:ascii="Times New Roman" w:cs="Times New Roman" w:hAnsi="Times New Roman"/>
          <w:sz w:val="24"/>
          <w:szCs w:val="24"/>
          <w:lang w:bidi="mr-IN"/>
        </w:rPr>
      </w:pPr>
      <w:r>
        <w:rPr>
          <w:rFonts w:ascii="Times New Roman" w:cs="Times New Roman" w:hAnsi="Times New Roman"/>
          <w:sz w:val="24"/>
          <w:szCs w:val="24"/>
          <w:lang w:bidi="mr-IN"/>
        </w:rPr>
        <w:t>Mohd shamim ansari (2014).</w:t>
      </w:r>
      <w:r>
        <w:t xml:space="preserve"> </w:t>
      </w:r>
      <w:r>
        <w:rPr>
          <w:rFonts w:ascii="Times New Roman" w:cs="Times New Roman" w:hAnsi="Times New Roman"/>
          <w:sz w:val="24"/>
          <w:szCs w:val="24"/>
          <w:lang w:bidi="mr-IN"/>
        </w:rPr>
        <w:t>Socio-economic status of women beedi workers in bundelkhand region of uttar pradesh: an empirical analysis1</w:t>
      </w:r>
    </w:p>
    <w:p>
      <w:pPr>
        <w:pStyle w:val="style0"/>
        <w:spacing w:lineRule="auto" w:line="480"/>
        <w:rPr>
          <w:rFonts w:ascii="Times New Roman" w:cs="Times New Roman" w:hAnsi="Times New Roman"/>
          <w:sz w:val="24"/>
          <w:szCs w:val="24"/>
          <w:lang w:bidi="mr-IN"/>
        </w:rPr>
      </w:pPr>
    </w:p>
    <w:p>
      <w:pPr>
        <w:pStyle w:val="style0"/>
        <w:rPr>
          <w:rFonts w:ascii="Times New Roman" w:cs="Times New Roman" w:hAnsi="Times New Roman"/>
          <w:sz w:val="24"/>
          <w:szCs w:val="24"/>
          <w:lang w:bidi="mr-IN"/>
        </w:rPr>
      </w:pPr>
      <w:r>
        <w:rPr>
          <w:rFonts w:ascii="Times New Roman" w:cs="Times New Roman" w:hAnsi="Times New Roman"/>
          <w:sz w:val="24"/>
          <w:szCs w:val="24"/>
          <w:lang w:bidi="mr-IN"/>
        </w:rPr>
        <w:br w:type="page"/>
      </w:r>
    </w:p>
    <w:p>
      <w:pPr>
        <w:pStyle w:val="style0"/>
        <w:rPr>
          <w:rFonts w:ascii="Times New Roman" w:cs="Times New Roman" w:hAnsi="Times New Roman"/>
          <w:sz w:val="24"/>
          <w:szCs w:val="24"/>
          <w:lang w:bidi="mr-IN"/>
        </w:rPr>
      </w:pPr>
    </w:p>
    <w:p>
      <w:pPr>
        <w:pStyle w:val="style0"/>
        <w:rPr>
          <w:rFonts w:ascii="Times New Roman" w:cs="Times New Roman" w:hAnsi="Times New Roman"/>
          <w:sz w:val="24"/>
          <w:szCs w:val="24"/>
          <w:lang w:bidi="mr-IN"/>
        </w:rPr>
      </w:pPr>
    </w:p>
    <w:p>
      <w:pPr>
        <w:pStyle w:val="style179"/>
        <w:spacing w:lineRule="auto" w:line="480"/>
        <w:jc w:val="both"/>
        <w:rPr>
          <w:rFonts w:ascii="Times New Roman" w:cs="Times New Roman" w:hAnsi="Times New Roman"/>
          <w:sz w:val="24"/>
          <w:szCs w:val="24"/>
          <w:lang w:bidi="mr-IN"/>
        </w:rPr>
      </w:pPr>
      <w:r>
        <w:rPr>
          <w:rFonts w:ascii="Times New Roman" w:cs="Times New Roman" w:hAnsi="Times New Roman"/>
          <w:noProof/>
          <w:sz w:val="24"/>
          <w:szCs w:val="24"/>
          <w:lang w:bidi="mr-IN" w:eastAsia="en-IN"/>
        </w:rPr>
        <w:pict>
          <v:oval id="1049" fillcolor="#b2a1c7" stroked="t" style="position:absolute;margin-left:92.8pt;margin-top:8.1pt;width:273.75pt;height:36.75pt;z-index:14;mso-position-horizontal-relative:text;mso-position-vertical-relative:text;mso-width-relative:page;mso-height-relative:page;mso-wrap-distance-left:0.0pt;mso-wrap-distance-right:0.0pt;visibility:visible;">
            <v:stroke color="#b2a1c7" weight="1.0pt"/>
            <v:fill focus="-50%" method="any" color2="#e5dfec" type="gradient" color="#b2a1c7" angle="-45"/>
            <v:shadow on="t" color="#3f3151" offset="1.0pt," offset2="-3.0pt,-2.0pt" opacity="50%" type="perspective"/>
            <v:textbox>
              <w:txbxContent>
                <w:p>
                  <w:pPr>
                    <w:pStyle w:val="style0"/>
                    <w:jc w:val="center"/>
                    <w:rPr/>
                  </w:pPr>
                  <w:r>
                    <w:rPr>
                      <w:rFonts w:ascii="Times New Roman" w:cs="Times New Roman" w:hAnsi="Times New Roman"/>
                      <w:b/>
                      <w:bCs/>
                      <w:noProof/>
                      <w:sz w:val="28"/>
                      <w:lang w:bidi="mr-IN" w:eastAsia="en-IN"/>
                    </w:rPr>
                    <w:t>ANNEXURE</w:t>
                  </w:r>
                </w:p>
              </w:txbxContent>
            </v:textbox>
          </v:oval>
        </w:pict>
      </w:r>
    </w:p>
    <w:p>
      <w:pPr>
        <w:pStyle w:val="style179"/>
        <w:spacing w:lineRule="auto" w:line="480"/>
        <w:jc w:val="both"/>
        <w:rPr>
          <w:rFonts w:ascii="Times New Roman" w:cs="Times New Roman" w:hAnsi="Times New Roman"/>
          <w:sz w:val="24"/>
          <w:szCs w:val="24"/>
          <w:lang w:bidi="mr-IN"/>
        </w:rPr>
      </w:pPr>
    </w:p>
    <w:p>
      <w:pPr>
        <w:pStyle w:val="style179"/>
        <w:spacing w:lineRule="auto" w:line="480"/>
        <w:jc w:val="both"/>
        <w:rPr>
          <w:rFonts w:ascii="Times New Roman" w:cs="Times New Roman" w:hAnsi="Times New Roman"/>
          <w:sz w:val="24"/>
          <w:szCs w:val="24"/>
          <w:lang w:bidi="mr-IN"/>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Q.1   What Is Your </w:t>
      </w:r>
      <w:r>
        <w:rPr>
          <w:rFonts w:ascii="Times New Roman" w:cs="Times New Roman" w:hAnsi="Times New Roman"/>
          <w:sz w:val="24"/>
          <w:szCs w:val="24"/>
        </w:rPr>
        <w:t>Age?</w:t>
      </w:r>
    </w:p>
    <w:p>
      <w:pPr>
        <w:pStyle w:val="style0"/>
        <w:jc w:val="both"/>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 xml:space="preserve">.2  </w:t>
      </w:r>
      <w:r>
        <w:rPr>
          <w:rFonts w:ascii="Times New Roman" w:cs="Times New Roman" w:hAnsi="Times New Roman"/>
          <w:sz w:val="24"/>
          <w:szCs w:val="24"/>
        </w:rPr>
        <w:t xml:space="preserve"> </w:t>
      </w:r>
      <w:r>
        <w:rPr>
          <w:rFonts w:ascii="Times New Roman" w:cs="Times New Roman" w:hAnsi="Times New Roman"/>
          <w:sz w:val="24"/>
          <w:szCs w:val="24"/>
        </w:rPr>
        <w:t>since</w:t>
      </w:r>
      <w:r>
        <w:rPr>
          <w:rFonts w:ascii="Times New Roman" w:cs="Times New Roman" w:hAnsi="Times New Roman"/>
          <w:sz w:val="24"/>
          <w:szCs w:val="24"/>
        </w:rPr>
        <w:t xml:space="preserve"> How Many You Working In This </w:t>
      </w:r>
      <w:r>
        <w:rPr>
          <w:rFonts w:ascii="Times New Roman" w:cs="Times New Roman" w:hAnsi="Times New Roman"/>
          <w:sz w:val="24"/>
          <w:szCs w:val="24"/>
        </w:rPr>
        <w:t>Field?</w:t>
      </w:r>
    </w:p>
    <w:p>
      <w:pPr>
        <w:pStyle w:val="style0"/>
        <w:jc w:val="both"/>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 xml:space="preserve">.3 </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an</w:t>
      </w:r>
      <w:r>
        <w:rPr>
          <w:rFonts w:ascii="Times New Roman" w:cs="Times New Roman" w:hAnsi="Times New Roman"/>
          <w:sz w:val="24"/>
          <w:szCs w:val="24"/>
        </w:rPr>
        <w:t xml:space="preserve"> Average How Many Beedi Did You Complete In One </w:t>
      </w:r>
      <w:r>
        <w:rPr>
          <w:rFonts w:ascii="Times New Roman" w:cs="Times New Roman" w:hAnsi="Times New Roman"/>
          <w:sz w:val="24"/>
          <w:szCs w:val="24"/>
        </w:rPr>
        <w:t>Day?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Q.4   Do You Think Beedi Production Decreases Year By </w:t>
      </w:r>
      <w:r>
        <w:rPr>
          <w:rFonts w:ascii="Times New Roman" w:cs="Times New Roman" w:hAnsi="Times New Roman"/>
          <w:sz w:val="24"/>
          <w:szCs w:val="24"/>
        </w:rPr>
        <w:t>Year?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Q.5   Which Type Of Work You Want To Do Instead Of Beedi </w:t>
      </w:r>
      <w:r>
        <w:rPr>
          <w:rFonts w:ascii="Times New Roman" w:cs="Times New Roman" w:hAnsi="Times New Roman"/>
          <w:sz w:val="24"/>
          <w:szCs w:val="24"/>
        </w:rPr>
        <w:t>Work?</w:t>
      </w:r>
    </w:p>
    <w:p>
      <w:pPr>
        <w:pStyle w:val="style179"/>
        <w:spacing w:lineRule="auto" w:line="480"/>
        <w:jc w:val="both"/>
        <w:rPr>
          <w:rFonts w:ascii="Times New Roman" w:cs="Times New Roman" w:hAnsi="Times New Roman"/>
          <w:sz w:val="24"/>
          <w:szCs w:val="24"/>
          <w:lang w:bidi="mr-IN"/>
        </w:rPr>
      </w:pPr>
    </w:p>
    <w:p>
      <w:pPr>
        <w:pStyle w:val="style179"/>
        <w:spacing w:lineRule="auto" w:line="480"/>
        <w:jc w:val="both"/>
        <w:rPr>
          <w:rFonts w:ascii="Times New Roman" w:cs="Times New Roman" w:hAnsi="Times New Roman"/>
          <w:sz w:val="24"/>
          <w:szCs w:val="24"/>
          <w:lang w:bidi="mr-IN"/>
        </w:rPr>
      </w:pPr>
    </w:p>
    <w:sectPr>
      <w:headerReference w:type="even" r:id="rId13"/>
      <w:headerReference w:type="default" r:id="rId14"/>
      <w:footerReference w:type="default" r:id="rId15"/>
      <w:headerReference w:type="first" r:id="rId16"/>
      <w:pgSz w:w="11906" w:h="16838" w:orient="portrait"/>
      <w:pgMar w:top="993" w:right="1440" w:bottom="709"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p>
  <w:p>
    <w:pPr>
      <w:pStyle w:val="style32"/>
      <w:rPr/>
    </w:pP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b/>
        <w:bCs/>
      </w:rPr>
    </w:pPr>
    <w:r>
      <w:rPr>
        <w:b/>
        <w:bCs/>
      </w:rPr>
      <w:fldChar w:fldCharType="begin"/>
    </w:r>
    <w:r>
      <w:rPr>
        <w:b/>
        <w:bCs/>
      </w:rPr>
      <w:instrText xml:space="preserve"> PAGE   \* MERGEFORMAT </w:instrText>
    </w:r>
    <w:r>
      <w:rPr>
        <w:b/>
        <w:bCs/>
      </w:rPr>
      <w:fldChar w:fldCharType="separate"/>
    </w:r>
    <w:r>
      <w:rPr>
        <w:b/>
        <w:bCs/>
        <w:noProof/>
      </w:rPr>
      <w:t>10</w:t>
    </w:r>
    <w:r>
      <w:rPr>
        <w:b/>
        <w:bCs/>
      </w:rPr>
      <w:fldChar w:fldCharType="end"/>
    </w:r>
  </w:p>
  <w:p>
    <w:pPr>
      <w:pStyle w:val="style32"/>
      <w:rPr>
        <w:b/>
        <w:bCs/>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3"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0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4"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0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0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6"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1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7"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1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header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lang w:bidi="mr-IN" w:eastAsia="en-IN"/>
      </w:rPr>
      <w:drawing>
        <wp:anchor distT="0" distB="0" distL="0" distR="0" simplePos="false" relativeHeight="5" behindDoc="true" locked="false" layoutInCell="false" allowOverlap="true">
          <wp:simplePos x="0" y="0"/>
          <wp:positionH relativeFrom="margin">
            <wp:align>center</wp:align>
          </wp:positionH>
          <wp:positionV relativeFrom="margin">
            <wp:align>center</wp:align>
          </wp:positionV>
          <wp:extent cx="4152899" cy="4400550"/>
          <wp:effectExtent l="0" t="0" r="0" b="0"/>
          <wp:wrapNone/>
          <wp:docPr id="41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 cstate="print">
                    <a:lum bright="70000" contrast="-70000"/>
                  </a:blip>
                  <a:srcRect l="0" t="0" r="0" b="0"/>
                  <a:stretch/>
                </pic:blipFill>
                <pic:spPr>
                  <a:xfrm rot="0">
                    <a:off x="0" y="0"/>
                    <a:ext cx="4152899" cy="440055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62AD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86C0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F4EB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CDE67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946C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A1A01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97C82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51AD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7"/>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Mangal" w:eastAsia="宋体" w:hAnsi="Cambria"/>
      <w:b/>
      <w:bCs/>
      <w:color w:val="365f91"/>
      <w:sz w:val="28"/>
      <w:szCs w:val="28"/>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mr-IN"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28c80b9-6db6-424b-bcef-a489182b5caf"/>
    <w:basedOn w:val="style65"/>
    <w:next w:val="style4097"/>
    <w:link w:val="style1"/>
    <w:uiPriority w:val="9"/>
    <w:rPr>
      <w:rFonts w:ascii="Cambria" w:cs="Mangal" w:eastAsia="宋体" w:hAnsi="Cambria"/>
      <w:b/>
      <w:bCs/>
      <w:color w:val="365f91"/>
      <w:sz w:val="28"/>
      <w:szCs w:val="28"/>
    </w:rPr>
  </w:style>
  <w:style w:type="character" w:styleId="style88">
    <w:name w:val="Emphasis"/>
    <w:basedOn w:val="style65"/>
    <w:next w:val="style88"/>
    <w:qFormat/>
    <w:uiPriority w:val="20"/>
    <w:rPr>
      <w:i/>
      <w:iCs/>
    </w:rPr>
  </w:style>
  <w:style w:type="character" w:customStyle="1" w:styleId="style4098">
    <w:name w:val="Heading 3 Char_a50d0b94-290c-44f1-9188-ba04e251660a"/>
    <w:basedOn w:val="style65"/>
    <w:next w:val="style4098"/>
    <w:link w:val="style3"/>
    <w:uiPriority w:val="9"/>
    <w:rPr>
      <w:rFonts w:ascii="Times New Roman" w:cs="Times New Roman" w:eastAsia="Times New Roman" w:hAnsi="Times New Roman"/>
      <w:b/>
      <w:bCs/>
      <w:sz w:val="27"/>
      <w:szCs w:val="27"/>
      <w:lang w:bidi="mr-IN" w:eastAsia="en-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table" w:styleId="style154">
    <w:name w:val="Table Grid"/>
    <w:basedOn w:val="style105"/>
    <w:next w:val="style154"/>
    <w:uiPriority w:val="1"/>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f18581bb-b103-4330-a59f-d3913d883832"/>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1c31f79e-9729-49e2-81a0-b8d327742a4b"/>
    <w:basedOn w:val="style65"/>
    <w:next w:val="style4101"/>
    <w:link w:val="style32"/>
    <w:uiPriority w:val="99"/>
  </w:style>
  <w:style w:type="paragraph" w:styleId="style157">
    <w:name w:val="No Spacing"/>
    <w:next w:val="style157"/>
    <w:link w:val="style4102"/>
    <w:qFormat/>
    <w:uiPriority w:val="1"/>
    <w:pPr>
      <w:spacing w:after="0" w:lineRule="auto" w:line="240"/>
    </w:pPr>
    <w:rPr>
      <w:rFonts w:eastAsia="宋体"/>
      <w:lang w:val="en-US"/>
    </w:rPr>
  </w:style>
  <w:style w:type="character" w:customStyle="1" w:styleId="style4102">
    <w:name w:val="No Spacing Char"/>
    <w:basedOn w:val="style65"/>
    <w:next w:val="style4102"/>
    <w:link w:val="style157"/>
    <w:uiPriority w:val="1"/>
    <w:rPr>
      <w:rFonts w:eastAsia="宋体"/>
      <w:lang w:val="en-US"/>
    </w:rPr>
  </w:style>
</w:styles>
</file>

<file path=word/_rels/document.xml.rels><?xml version="1.0" encoding="UTF-8"?>
<Relationships xmlns="http://schemas.openxmlformats.org/package/2006/relationships"><Relationship Id="rId18" Type="http://schemas.openxmlformats.org/officeDocument/2006/relationships/fontTable" Target="fontTable.xml"/><Relationship Id="rId5" Type="http://schemas.openxmlformats.org/officeDocument/2006/relationships/footer" Target="footer3.xml"/><Relationship Id="rId12" Type="http://schemas.openxmlformats.org/officeDocument/2006/relationships/image" Target="media/image2.png"/><Relationship Id="rId16" Type="http://schemas.openxmlformats.org/officeDocument/2006/relationships/header" Target="header8.xml"/><Relationship Id="rId20" Type="http://schemas.openxmlformats.org/officeDocument/2006/relationships/theme" Target="theme/theme1.xml"/><Relationship Id="rId15" Type="http://schemas.openxmlformats.org/officeDocument/2006/relationships/footer" Target="footer7.xml"/><Relationship Id="rId11" Type="http://schemas.openxmlformats.org/officeDocument/2006/relationships/chart" Target="charts/chart4.xml"/><Relationship Id="rId14" Type="http://schemas.openxmlformats.org/officeDocument/2006/relationships/header" Target="header6.xml"/><Relationship Id="rId7" Type="http://schemas.openxmlformats.org/officeDocument/2006/relationships/image" Target="media/image2.gif"/><Relationship Id="rId21" Type="http://schemas.openxmlformats.org/officeDocument/2006/relationships/customXml" Target="../customXml/item1.xml"/><Relationship Id="rId2" Type="http://schemas.openxmlformats.org/officeDocument/2006/relationships/image" Target="media/image1.jpeg"/><Relationship Id="rId10" Type="http://schemas.openxmlformats.org/officeDocument/2006/relationships/chart" Target="charts/chart3.xml"/><Relationship Id="rId19" Type="http://schemas.openxmlformats.org/officeDocument/2006/relationships/settings" Target="settings.xml"/><Relationship Id="rId8" Type="http://schemas.openxmlformats.org/officeDocument/2006/relationships/chart" Target="charts/chart1.xml"/><Relationship Id="rId13" Type="http://schemas.openxmlformats.org/officeDocument/2006/relationships/header" Target="header5.xml"/><Relationship Id="rId17" Type="http://schemas.openxmlformats.org/officeDocument/2006/relationships/styles" Target="styles.xml"/><Relationship Id="rId4" Type="http://schemas.openxmlformats.org/officeDocument/2006/relationships/header" Target="header2.xml"/><Relationship Id="rId9" Type="http://schemas.openxmlformats.org/officeDocument/2006/relationships/chart" Target="charts/chart2.xml"/><Relationship Id="rId3" Type="http://schemas.openxmlformats.org/officeDocument/2006/relationships/header" Target="header1.xml"/><Relationship Id="rId6" Type="http://schemas.openxmlformats.org/officeDocument/2006/relationships/header" Target="header4.xml"/><Relationship Id="rId1" Type="http://schemas.openxmlformats.org/officeDocument/2006/relationships/numbering" Target="numbering.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header2.xml.rels><?xml version="1.0" encoding="UTF-8"?>
<Relationships xmlns="http://schemas.openxmlformats.org/package/2006/relationships"><Relationship Id="rId1" Type="http://schemas.openxmlformats.org/officeDocument/2006/relationships/image" Target="media/image3.jpeg"/></Relationships>
</file>

<file path=word/_rels/header4.xml.rels><?xml version="1.0" encoding="UTF-8"?>
<Relationships xmlns="http://schemas.openxmlformats.org/package/2006/relationships"><Relationship Id="rId1" Type="http://schemas.openxmlformats.org/officeDocument/2006/relationships/image" Target="media/image4.jpeg"/></Relationships>
</file>

<file path=word/_rels/header5.xml.rels><?xml version="1.0" encoding="UTF-8"?>
<Relationships xmlns="http://schemas.openxmlformats.org/package/2006/relationships"><Relationship Id="rId1" Type="http://schemas.openxmlformats.org/officeDocument/2006/relationships/image" Target="media/image5.jpeg"/></Relationships>
</file>

<file path=word/_rels/header6.xml.rels><?xml version="1.0" encoding="UTF-8"?>
<Relationships xmlns="http://schemas.openxmlformats.org/package/2006/relationships"><Relationship Id="rId1" Type="http://schemas.openxmlformats.org/officeDocument/2006/relationships/image" Target="media/image6.jpeg"/></Relationships>
</file>

<file path=word/_rels/header8.xml.rels><?xml version="1.0" encoding="UTF-8"?>
<Relationships xmlns="http://schemas.openxmlformats.org/package/2006/relationships"><Relationship Id="rId1" Type="http://schemas.openxmlformats.org/officeDocument/2006/relationships/image" Target="media/image7.jpeg"/></Relationships>
</file>

<file path=word/charts/_rels/chart1.xml.rels><?xml version="1.0" encoding="UTF-8"?>
<Relationships xmlns="http://schemas.openxmlformats.org/package/2006/relationships"><Relationship Id="rId1" Type="http://schemas.openxmlformats.org/officeDocument/2006/relationships/oleObject" TargetMode="External" Target="Book2"/></Relationships>
</file>

<file path=word/charts/_rels/chart2.xml.rels><?xml version="1.0" encoding="UTF-8"?>
<Relationships xmlns="http://schemas.openxmlformats.org/package/2006/relationships"><Relationship Id="rId1" Type="http://schemas.openxmlformats.org/officeDocument/2006/relationships/oleObject" TargetMode="External" Target="Book1"/></Relationships>
</file>

<file path=word/charts/_rels/chart3.xml.rels><?xml version="1.0" encoding="UTF-8"?>
<Relationships xmlns="http://schemas.openxmlformats.org/package/2006/relationships"><Relationship Id="rId1" Type="http://schemas.openxmlformats.org/officeDocument/2006/relationships/oleObject" TargetMode="External" Target="Book1"/></Relationships>
</file>

<file path=word/charts/_rels/chart4.xml.rels><?xml version="1.0" encoding="UTF-8"?>
<Relationships xmlns="http://schemas.openxmlformats.org/package/2006/relationships"><Relationship Id="rId1" Type="http://schemas.openxmlformats.org/officeDocument/2006/relationships/oleObject" TargetMode="External" Target="Book1"/></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c:style val="27"/>
  <c:chart>
    <c:title>
      <c:tx>
        <c:rich>
          <a:bodyPr/>
          <a:lstStyle/>
          <a:p>
            <a:pPr>
              <a:defRPr/>
            </a:pPr>
            <a:r>
              <a:rPr lang="en-IN" sz="1200">
                <a:latin typeface="Times New Roman" pitchFamily="18" charset="0"/>
                <a:cs typeface="Times New Roman" pitchFamily="18" charset="0"/>
              </a:rPr>
              <a:t>Distribution</a:t>
            </a:r>
            <a:r>
              <a:rPr lang="en-IN" sz="1200" baseline="0">
                <a:latin typeface="Times New Roman" pitchFamily="18" charset="0"/>
                <a:cs typeface="Times New Roman" pitchFamily="18" charset="0"/>
              </a:rPr>
              <a:t> Of Age</a:t>
            </a:r>
            <a:endParaRPr lang="en-IN" sz="1200">
              <a:latin typeface="Times New Roman" pitchFamily="18" charset="0"/>
              <a:cs typeface="Times New Roman" pitchFamily="18" charset="0"/>
            </a:endParaRPr>
          </a:p>
        </c:rich>
      </c:tx>
      <c:layout>
        <c:manualLayout>
          <c:xMode val="edge"/>
          <c:yMode val="edge"/>
          <c:x val="0.37051377952755954"/>
          <c:y val="0.037037037037037056"/>
        </c:manualLayout>
      </c:layout>
      <c:overlay val="0"/>
    </c:title>
    <c:autoTitleDeleted val="0"/>
    <c:plotArea>
      <c:layout/>
      <c:barChart>
        <c:barDir val="col"/>
        <c:grouping val="clustered"/>
        <c:varyColors val="0"/>
        <c:ser>
          <c:idx val="0"/>
          <c:order val="0"/>
          <c:invertIfNegative val="0"/>
          <c:dPt>
            <c:idx val="0"/>
            <c:invertIfNegative val="0"/>
            <c:spPr>
              <a:solidFill>
                <a:schemeClr val="accent6"/>
              </a:solidFill>
            </c:spPr>
          </c:dPt>
          <c:dPt>
            <c:idx val="1"/>
            <c:invertIfNegative val="0"/>
            <c:spPr>
              <a:solidFill>
                <a:srgbClr val="FF0000"/>
              </a:solidFill>
            </c:spPr>
          </c:dPt>
          <c:dPt>
            <c:idx val="2"/>
            <c:invertIfNegative val="0"/>
            <c:spPr>
              <a:solidFill>
                <a:srgbClr val="00B050"/>
              </a:solidFill>
            </c:spPr>
          </c:dPt>
          <c:dPt>
            <c:idx val="3"/>
            <c:invertIfNegative val="0"/>
            <c:spPr>
              <a:solidFill>
                <a:srgbClr val="7030A0"/>
              </a:solidFill>
            </c:spPr>
          </c:dPt>
          <c:cat>
            <c:strRef>
              <c:f>Sheet1!$G$50:$J$50</c:f>
              <c:strCache>
                <c:ptCount val="4"/>
                <c:pt idx="0">
                  <c:v>20-35</c:v>
                </c:pt>
                <c:pt idx="1">
                  <c:v>36-50</c:v>
                </c:pt>
                <c:pt idx="2">
                  <c:v>51-65</c:v>
                </c:pt>
                <c:pt idx="3">
                  <c:v>66 and above</c:v>
                </c:pt>
              </c:strCache>
            </c:strRef>
          </c:cat>
          <c:val>
            <c:numRef>
              <c:f>Sheet1!$G$51:$J$51</c:f>
              <c:numCache>
                <c:formatCode>General</c:formatCode>
                <c:ptCount val="4"/>
                <c:pt idx="0">
                  <c:v>33.0</c:v>
                </c:pt>
                <c:pt idx="1">
                  <c:v>68.0</c:v>
                </c:pt>
                <c:pt idx="2">
                  <c:v>41.0</c:v>
                </c:pt>
                <c:pt idx="3">
                  <c:v>9.0</c:v>
                </c:pt>
              </c:numCache>
            </c:numRef>
          </c:val>
        </c:ser>
        <c:dLbls>
          <c:showLegendKey val="0"/>
          <c:showVal val="0"/>
          <c:showCatName val="0"/>
          <c:showSerName val="0"/>
          <c:showPercent val="0"/>
          <c:showBubbleSize val="0"/>
        </c:dLbls>
        <c:gapWidth val="150"/>
        <c:axId val="48941696"/>
        <c:axId val="52259072"/>
      </c:barChart>
      <c:catAx>
        <c:axId val="48941696"/>
        <c:scaling>
          <c:orientation val="minMax"/>
        </c:scaling>
        <c:delete val="0"/>
        <c:axPos val="b"/>
        <c:majorTickMark val="none"/>
        <c:minorTickMark val="none"/>
        <c:tickLblPos val="nextTo"/>
        <c:crossAx val="52259072"/>
        <c:crosses val="autoZero"/>
        <c:auto val="1"/>
        <c:lblAlgn val="ctr"/>
        <c:lblOffset val="100"/>
        <c:noMultiLvlLbl val="0"/>
      </c:catAx>
      <c:valAx>
        <c:axId val="52259072"/>
        <c:scaling>
          <c:orientation val="minMax"/>
        </c:scaling>
        <c:delete val="0"/>
        <c:axPos val="l"/>
        <c:majorGridlines/>
        <c:numFmt formatCode="General" sourceLinked="1"/>
        <c:majorTickMark val="none"/>
        <c:minorTickMark val="none"/>
        <c:tickLblPos val="nextTo"/>
        <c:crossAx val="48941696"/>
        <c:crosses val="autoZero"/>
        <c:crossBetween val="between"/>
      </c:valAx>
    </c:plotArea>
    <c:legend>
      <c:legendPos val="r"/>
      <c:overlay val="0"/>
    </c:legend>
    <c:plotVisOnly val="1"/>
    <c:dispBlanksAs val="gap"/>
    <c:showDLblsOverMax val="0"/>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c:style val="27"/>
  <c:chart>
    <c:autoTitleDeleted val="0"/>
    <c:plotArea>
      <c:layout/>
      <c:barChart>
        <c:barDir val="col"/>
        <c:grouping val="clustered"/>
        <c:varyColors val="0"/>
        <c:ser>
          <c:idx val="0"/>
          <c:order val="0"/>
          <c:invertIfNegative val="0"/>
          <c:dPt>
            <c:idx val="0"/>
            <c:invertIfNegative val="0"/>
            <c:spPr>
              <a:solidFill>
                <a:schemeClr val="accent6"/>
              </a:solidFill>
            </c:spPr>
          </c:dPt>
          <c:dPt>
            <c:idx val="1"/>
            <c:invertIfNegative val="0"/>
            <c:spPr>
              <a:solidFill>
                <a:schemeClr val="accent1"/>
              </a:solidFill>
            </c:spPr>
          </c:dPt>
          <c:dPt>
            <c:idx val="2"/>
            <c:invertIfNegative val="0"/>
            <c:spPr>
              <a:solidFill>
                <a:srgbClr val="00B050"/>
              </a:solidFill>
            </c:spPr>
          </c:dPt>
          <c:cat>
            <c:strRef>
              <c:f>Sheet1!$O$5:$Q$5</c:f>
              <c:strCache>
                <c:ptCount val="3"/>
                <c:pt idx="0">
                  <c:v>2003-2018</c:v>
                </c:pt>
                <c:pt idx="1">
                  <c:v>2008-2018</c:v>
                </c:pt>
                <c:pt idx="2">
                  <c:v>2013-2018</c:v>
                </c:pt>
              </c:strCache>
            </c:strRef>
          </c:cat>
          <c:val>
            <c:numRef>
              <c:f>Sheet1!$O$6:$Q$6</c:f>
              <c:numCache>
                <c:formatCode>General</c:formatCode>
                <c:ptCount val="3"/>
                <c:pt idx="0">
                  <c:v>24.8</c:v>
                </c:pt>
                <c:pt idx="1">
                  <c:v>21.8</c:v>
                </c:pt>
                <c:pt idx="2">
                  <c:v>16.44</c:v>
                </c:pt>
              </c:numCache>
            </c:numRef>
          </c:val>
        </c:ser>
        <c:dLbls>
          <c:showLegendKey val="0"/>
          <c:showVal val="0"/>
          <c:showCatName val="0"/>
          <c:showSerName val="0"/>
          <c:showPercent val="0"/>
          <c:showBubbleSize val="0"/>
        </c:dLbls>
        <c:gapWidth val="150"/>
        <c:axId val="78414208"/>
        <c:axId val="78416896"/>
      </c:barChart>
      <c:catAx>
        <c:axId val="78414208"/>
        <c:scaling>
          <c:orientation val="minMax"/>
        </c:scaling>
        <c:delete val="0"/>
        <c:axPos val="b"/>
        <c:majorTickMark val="out"/>
        <c:minorTickMark val="none"/>
        <c:tickLblPos val="nextTo"/>
        <c:crossAx val="78416896"/>
        <c:crosses val="autoZero"/>
        <c:auto val="1"/>
        <c:lblAlgn val="ctr"/>
        <c:lblOffset val="100"/>
        <c:noMultiLvlLbl val="0"/>
      </c:catAx>
      <c:valAx>
        <c:axId val="78416896"/>
        <c:scaling>
          <c:orientation val="minMax"/>
        </c:scaling>
        <c:delete val="0"/>
        <c:axPos val="l"/>
        <c:majorGridlines/>
        <c:numFmt formatCode="General" sourceLinked="1"/>
        <c:majorTickMark val="out"/>
        <c:minorTickMark val="none"/>
        <c:tickLblPos val="nextTo"/>
        <c:crossAx val="78414208"/>
        <c:crosses val="autoZero"/>
        <c:crossBetween val="between"/>
      </c:valAx>
    </c:plotArea>
    <c:legend>
      <c:legendPos val="r"/>
      <c:overlay val="0"/>
    </c:legend>
    <c:plotVisOnly val="1"/>
    <c:dispBlanksAs val="gap"/>
    <c:showDLblsOverMax val="0"/>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c:style val="34"/>
  <c:chart>
    <c:title>
      <c:tx>
        <c:rich>
          <a:bodyPr/>
          <a:lstStyle/>
          <a:p>
            <a:pPr>
              <a:defRPr/>
            </a:pPr>
            <a:r>
              <a:rPr lang="en-IN" sz="1100">
                <a:latin typeface="Times New Roman" pitchFamily="18" charset="0"/>
                <a:cs typeface="Times New Roman" pitchFamily="18" charset="0"/>
              </a:rPr>
              <a:t>Workers</a:t>
            </a:r>
            <a:r>
              <a:rPr lang="en-IN" sz="1100" baseline="0">
                <a:latin typeface="Times New Roman" pitchFamily="18" charset="0"/>
                <a:cs typeface="Times New Roman" pitchFamily="18" charset="0"/>
              </a:rPr>
              <a:t> opinion</a:t>
            </a:r>
            <a:endParaRPr lang="en-IN" sz="1100">
              <a:latin typeface="Times New Roman" pitchFamily="18" charset="0"/>
              <a:cs typeface="Times New Roman" pitchFamily="18" charset="0"/>
            </a:endParaRPr>
          </a:p>
        </c:rich>
      </c:tx>
      <c:layout>
        <c:manualLayout>
          <c:xMode val="edge"/>
          <c:yMode val="edge"/>
          <c:x val="0.3206318897637798"/>
          <c:y val="0.041666666666666664"/>
        </c:manualLayout>
      </c:layout>
      <c:overlay val="0"/>
    </c:title>
    <c:autoTitleDeleted val="0"/>
    <c:view3D>
      <c:rotX val="30"/>
      <c:perspective val="30"/>
    </c:view3D>
    <c:plotArea>
      <c:layout/>
      <c:pie3DChart>
        <c:varyColors val="1"/>
        <c:ser>
          <c:idx val="0"/>
          <c:order val="0"/>
          <c:spPr>
            <a:solidFill>
              <a:schemeClr val="accent6"/>
            </a:solidFill>
          </c:spPr>
          <c:dPt>
            <c:idx val="0"/>
            <c:spPr>
              <a:solidFill>
                <a:srgbClr val="FFC000"/>
              </a:solidFill>
            </c:spPr>
          </c:dPt>
          <c:dPt>
            <c:idx val="1"/>
            <c:explosion val="27"/>
            <c:spPr>
              <a:solidFill>
                <a:srgbClr val="92D050"/>
              </a:solidFill>
            </c:spPr>
          </c:dPt>
          <c:dLbls>
            <c:dLbl>
              <c:idx val="0"/>
              <c:tx>
                <c:rich>
                  <a:bodyPr/>
                  <a:lstStyle/>
                  <a:p>
                    <a:r>
                      <a:rPr lang="en-US" b="1">
                        <a:solidFill>
                          <a:schemeClr val="accent2"/>
                        </a:solidFill>
                      </a:rPr>
                      <a:t>NO</a:t>
                    </a:r>
                  </a:p>
                  <a:p>
                    <a:r>
                      <a:rPr lang="en-US" b="1">
                        <a:solidFill>
                          <a:schemeClr val="accent2"/>
                        </a:solidFill>
                      </a:rPr>
                      <a:t>6.62%</a:t>
                    </a:r>
                  </a:p>
                </c:rich>
              </c:tx>
              <c:showLegendKey val="0"/>
              <c:showVal val="0"/>
              <c:showCatName val="1"/>
              <c:showSerName val="0"/>
              <c:showPercent val="1"/>
              <c:showBubbleSize val="0"/>
            </c:dLbl>
            <c:dLbl>
              <c:idx val="1"/>
              <c:tx>
                <c:rich>
                  <a:bodyPr/>
                  <a:lstStyle/>
                  <a:p>
                    <a:r>
                      <a:rPr lang="en-US" b="1">
                        <a:solidFill>
                          <a:srgbClr val="FF0000"/>
                        </a:solidFill>
                      </a:rPr>
                      <a:t>YES
93.38%</a:t>
                    </a:r>
                  </a:p>
                </c:rich>
              </c:tx>
              <c:showLegendKey val="0"/>
              <c:showVal val="0"/>
              <c:showCatName val="1"/>
              <c:showSerName val="0"/>
              <c:showPercent val="1"/>
              <c:showBubbleSize val="0"/>
            </c:dLbl>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Sheet1!$M$30:$O$30</c:f>
              <c:strCache>
                <c:ptCount val="2"/>
                <c:pt idx="0">
                  <c:v>A</c:v>
                </c:pt>
                <c:pt idx="1">
                  <c:v>B</c:v>
                </c:pt>
              </c:strCache>
            </c:strRef>
          </c:cat>
          <c:val>
            <c:numRef>
              <c:f>Sheet1!$M$31:$N$31</c:f>
              <c:numCache>
                <c:formatCode>General</c:formatCode>
                <c:ptCount val="2"/>
                <c:pt idx="0">
                  <c:v>6.62</c:v>
                </c:pt>
                <c:pt idx="1">
                  <c:v>93.38</c:v>
                </c:pt>
              </c:numCache>
            </c:numRef>
          </c:val>
        </c:ser>
        <c:dLbls>
          <c:showLegendKey val="0"/>
          <c:showVal val="0"/>
          <c:showCatName val="1"/>
          <c:showSerName val="0"/>
          <c:showPercent val="1"/>
          <c:showBubbleSize val="0"/>
          <c:showLeaderLines val="0"/>
        </c:dLbls>
      </c:pie3DChart>
    </c:plotArea>
    <c:plotVisOnly val="1"/>
    <c:dispBlanksAs val="gap"/>
    <c:showDLblsOverMax val="0"/>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c:style val="6"/>
  <c:chart>
    <c:title>
      <c:tx>
        <c:rich>
          <a:bodyPr/>
          <a:lstStyle/>
          <a:p>
            <a:pPr>
              <a:defRPr/>
            </a:pPr>
            <a:r>
              <a:rPr lang="en-IN" sz="1200"/>
              <a:t>workers</a:t>
            </a:r>
            <a:r>
              <a:rPr lang="en-IN" sz="1200" baseline="0"/>
              <a:t> interest</a:t>
            </a:r>
            <a:endParaRPr lang="en-IN" sz="1200"/>
          </a:p>
        </c:rich>
      </c:tx>
      <c:overlay val="0"/>
    </c:title>
    <c:autoTitleDeleted val="0"/>
    <c:view3D>
      <c:rotX val="30"/>
      <c:perspective val="30"/>
    </c:view3D>
    <c:plotArea>
      <c:layout/>
      <c:pie3DChart>
        <c:varyColors val="1"/>
        <c:ser>
          <c:idx val="0"/>
          <c:order val="0"/>
          <c:explosion val="25"/>
          <c:dPt>
            <c:idx val="0"/>
            <c:spPr>
              <a:solidFill>
                <a:srgbClr val="92D050"/>
              </a:solidFill>
            </c:spPr>
          </c:dPt>
          <c:dPt>
            <c:idx val="1"/>
            <c:spPr>
              <a:solidFill>
                <a:srgbClr val="00B050"/>
              </a:solidFill>
            </c:spPr>
          </c:dPt>
          <c:dPt>
            <c:idx val="2"/>
            <c:spPr>
              <a:solidFill>
                <a:srgbClr val="7030A0"/>
              </a:solidFill>
            </c:spPr>
          </c:dPt>
          <c:dPt>
            <c:idx val="3"/>
            <c:spPr>
              <a:solidFill>
                <a:srgbClr val="FF0000"/>
              </a:solidFill>
              <a:effectLst>
                <a:innerShdw blurRad="63500" dist="50800" dir="13500000">
                  <a:prstClr val="black">
                    <a:alpha val="50000"/>
                  </a:prstClr>
                </a:innerShdw>
              </a:effectLst>
            </c:spPr>
          </c:dPt>
          <c:dLbls>
            <c:dLbl>
              <c:idx val="0"/>
              <c:tx>
                <c:rich>
                  <a:bodyPr/>
                  <a:lstStyle/>
                  <a:p>
                    <a:pPr>
                      <a:defRPr b="1">
                        <a:solidFill>
                          <a:srgbClr val="C00000"/>
                        </a:solidFill>
                      </a:defRPr>
                    </a:pPr>
                    <a:r>
                      <a:rPr lang="en-US" b="1">
                        <a:solidFill>
                          <a:srgbClr val="C00000"/>
                        </a:solidFill>
                      </a:rPr>
                      <a:t>A
21.85%</a:t>
                    </a:r>
                  </a:p>
                </c:rich>
              </c:tx>
              <c:spPr/>
              <c:showLegendKey val="0"/>
              <c:showVal val="0"/>
              <c:showCatName val="1"/>
              <c:showSerName val="0"/>
              <c:showPercent val="1"/>
              <c:showBubbleSize val="0"/>
            </c:dLbl>
            <c:dLbl>
              <c:idx val="1"/>
              <c:tx>
                <c:rich>
                  <a:bodyPr/>
                  <a:lstStyle/>
                  <a:p>
                    <a:pPr>
                      <a:defRPr b="1">
                        <a:solidFill>
                          <a:srgbClr val="FFC000"/>
                        </a:solidFill>
                      </a:defRPr>
                    </a:pPr>
                    <a:r>
                      <a:rPr lang="en-US" b="1">
                        <a:solidFill>
                          <a:srgbClr val="FFC000"/>
                        </a:solidFill>
                      </a:rPr>
                      <a:t>B
3.97%</a:t>
                    </a:r>
                  </a:p>
                </c:rich>
              </c:tx>
              <c:spPr/>
              <c:showLegendKey val="0"/>
              <c:showVal val="0"/>
              <c:showCatName val="1"/>
              <c:showSerName val="0"/>
              <c:showPercent val="1"/>
              <c:showBubbleSize val="0"/>
            </c:dLbl>
            <c:dLbl>
              <c:idx val="2"/>
              <c:tx>
                <c:rich>
                  <a:bodyPr/>
                  <a:lstStyle/>
                  <a:p>
                    <a:pPr>
                      <a:defRPr b="1">
                        <a:solidFill>
                          <a:srgbClr val="00B050"/>
                        </a:solidFill>
                      </a:defRPr>
                    </a:pPr>
                    <a:r>
                      <a:rPr lang="en-US" b="1">
                        <a:solidFill>
                          <a:srgbClr val="00B050"/>
                        </a:solidFill>
                      </a:rPr>
                      <a:t>C
10.6%</a:t>
                    </a:r>
                  </a:p>
                </c:rich>
              </c:tx>
              <c:spPr/>
              <c:showLegendKey val="0"/>
              <c:showVal val="0"/>
              <c:showCatName val="1"/>
              <c:showSerName val="0"/>
              <c:showPercent val="1"/>
              <c:showBubbleSize val="0"/>
            </c:dLbl>
            <c:dLbl>
              <c:idx val="3"/>
              <c:tx>
                <c:rich>
                  <a:bodyPr/>
                  <a:lstStyle/>
                  <a:p>
                    <a:pPr>
                      <a:defRPr b="1">
                        <a:solidFill>
                          <a:srgbClr val="FFFF00"/>
                        </a:solidFill>
                      </a:defRPr>
                    </a:pPr>
                    <a:r>
                      <a:rPr lang="en-US" b="1">
                        <a:solidFill>
                          <a:srgbClr val="FFFF00"/>
                        </a:solidFill>
                      </a:rPr>
                      <a:t>D
63.58%</a:t>
                    </a:r>
                  </a:p>
                </c:rich>
              </c:tx>
              <c:spPr/>
              <c:showLegendKey val="0"/>
              <c:showVal val="0"/>
              <c:showCatName val="1"/>
              <c:showSerName val="0"/>
              <c:showPercent val="1"/>
              <c:showBubbleSize val="0"/>
            </c:dLbl>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Sheet1!$H$48:$K$48</c:f>
              <c:strCache>
                <c:ptCount val="4"/>
                <c:pt idx="0">
                  <c:v>A</c:v>
                </c:pt>
                <c:pt idx="1">
                  <c:v>B</c:v>
                </c:pt>
                <c:pt idx="2">
                  <c:v>C</c:v>
                </c:pt>
                <c:pt idx="3">
                  <c:v>D</c:v>
                </c:pt>
              </c:strCache>
            </c:strRef>
          </c:cat>
          <c:val>
            <c:numRef>
              <c:f>Sheet1!$H$49:$K$49</c:f>
              <c:numCache>
                <c:formatCode>General</c:formatCode>
                <c:ptCount val="4"/>
                <c:pt idx="0">
                  <c:v>21.85</c:v>
                </c:pt>
                <c:pt idx="1">
                  <c:v>3.97</c:v>
                </c:pt>
                <c:pt idx="2">
                  <c:v>10.6</c:v>
                </c:pt>
                <c:pt idx="3">
                  <c:v>63.58</c:v>
                </c:pt>
              </c:numCache>
            </c:numRef>
          </c:val>
        </c:ser>
        <c:dLbls>
          <c:showLegendKey val="0"/>
          <c:showVal val="0"/>
          <c:showCatName val="1"/>
          <c:showSerName val="0"/>
          <c:showPercent val="1"/>
          <c:showBubbleSize val="0"/>
          <c:showLeaderLines val="0"/>
        </c:dLbls>
      </c:pie3DChart>
    </c:plotArea>
    <c:plotVisOnly val="1"/>
    <c:dispBlanksAs val="gap"/>
    <c:showDLblsOverMax val="0"/>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27D9B-B483-4C33-8012-43209994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2242</Words>
  <Pages>17</Pages>
  <Characters>11386</Characters>
  <Application>WPS Office</Application>
  <DocSecurity>0</DocSecurity>
  <Paragraphs>520</Paragraphs>
  <ScaleCrop>false</ScaleCrop>
  <Company>CtrlSoft</Company>
  <LinksUpToDate>false</LinksUpToDate>
  <CharactersWithSpaces>13564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2019-03-05T15:09:53Z</dcterms:created>
  <dc:creator>Windows User</dc:creator>
  <lastModifiedBy>XT1663</lastModifiedBy>
  <dcterms:modified xsi:type="dcterms:W3CDTF">2019-03-05T15:09:57Z</dcterms:modified>
  <revision>3</revision>
</coreProperties>
</file>

<file path=docProps/custom.xml><?xml version="1.0" encoding="utf-8"?>
<Properties xmlns="http://schemas.openxmlformats.org/officeDocument/2006/custom-properties" xmlns:vt="http://schemas.openxmlformats.org/officeDocument/2006/docPropsVTypes"/>
</file>