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w w:val="85"/>
        </w:rPr>
        <w:t>Project</w:t>
      </w:r>
      <w:r>
        <w:rPr>
          <w:w w:val="85"/>
        </w:rPr>
        <w:t>Design</w:t>
      </w:r>
      <w:r>
        <w:rPr>
          <w:w w:val="85"/>
        </w:rPr>
        <w:t>Phase-</w:t>
      </w:r>
      <w:r>
        <w:rPr>
          <w:spacing w:val="-5"/>
          <w:w w:val="85"/>
        </w:rPr>
        <w:t>II</w:t>
      </w:r>
    </w:p>
    <w:p>
      <w:pPr>
        <w:pStyle w:val="style0"/>
        <w:spacing w:before="135"/>
        <w:ind w:left="7" w:right="0" w:firstLine="0"/>
        <w:jc w:val="center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Data</w:t>
      </w:r>
      <w:r>
        <w:rPr>
          <w:rFonts w:ascii="Trebuchet MS"/>
          <w:b/>
          <w:spacing w:val="-2"/>
          <w:sz w:val="22"/>
        </w:rPr>
        <w:t>Flow</w:t>
      </w:r>
      <w:r>
        <w:rPr>
          <w:rFonts w:ascii="Trebuchet MS"/>
          <w:b/>
          <w:spacing w:val="-2"/>
          <w:sz w:val="22"/>
        </w:rPr>
        <w:t>Diagram</w:t>
      </w:r>
      <w:r>
        <w:rPr>
          <w:rFonts w:ascii="Trebuchet MS"/>
          <w:b/>
          <w:spacing w:val="-2"/>
          <w:sz w:val="22"/>
        </w:rPr>
        <w:t>s</w:t>
      </w:r>
      <w:r>
        <w:rPr>
          <w:rFonts w:ascii="Trebuchet MS"/>
          <w:b/>
          <w:spacing w:val="-2"/>
          <w:sz w:val="22"/>
        </w:rPr>
        <w:t>User</w:t>
      </w:r>
      <w:r>
        <w:rPr>
          <w:rFonts w:ascii="Trebuchet MS"/>
          <w:b/>
          <w:spacing w:val="-2"/>
          <w:sz w:val="22"/>
        </w:rPr>
        <w:t>Stories</w:t>
      </w:r>
    </w:p>
    <w:p>
      <w:pPr>
        <w:pStyle w:val="style66"/>
        <w:rPr>
          <w:b/>
          <w:sz w:val="20"/>
        </w:rPr>
      </w:pPr>
    </w:p>
    <w:p>
      <w:pPr>
        <w:pStyle w:val="style66"/>
        <w:spacing w:before="182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7405"/>
      </w:tblGrid>
      <w:tr>
        <w:trPr>
          <w:trHeight w:val="450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Date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2</w:t>
            </w:r>
            <w:r>
              <w:rPr>
                <w:spacing w:val="-6"/>
                <w:sz w:val="22"/>
                <w:lang w:val="en-US"/>
              </w:rPr>
              <w:t xml:space="preserve">7 </w:t>
            </w:r>
            <w:r>
              <w:rPr>
                <w:rFonts w:ascii="Trebuchet MS"/>
                <w:spacing w:val="-6"/>
                <w:sz w:val="22"/>
              </w:rPr>
              <w:t>February</w:t>
            </w:r>
            <w:r>
              <w:rPr>
                <w:rFonts w:ascii="Trebuchet MS"/>
                <w:spacing w:val="-6"/>
                <w:sz w:val="22"/>
              </w:rPr>
              <w:t>2026</w:t>
            </w:r>
          </w:p>
        </w:tc>
      </w:tr>
      <w:tr>
        <w:tblPrEx/>
        <w:trPr>
          <w:trHeight w:val="464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1"/>
                <w:sz w:val="22"/>
              </w:rPr>
              <w:t>Team</w:t>
            </w:r>
            <w:r>
              <w:rPr>
                <w:rFonts w:ascii="Trebuchet MS"/>
                <w:spacing w:val="-5"/>
                <w:sz w:val="22"/>
              </w:rPr>
              <w:t>ID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ind w:left="0"/>
              <w:rPr>
                <w:rFonts w:ascii="Trebuchet MS"/>
                <w:sz w:val="22"/>
              </w:rPr>
            </w:pPr>
            <w:r>
              <w:rPr>
                <w:sz w:val="22"/>
                <w:lang w:val="en-US"/>
              </w:rPr>
              <w:t>LTVIP2026TMIDS86366</w:t>
            </w:r>
          </w:p>
        </w:tc>
      </w:tr>
      <w:tr>
        <w:tblPrEx/>
        <w:trPr>
          <w:trHeight w:val="734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before="1"/>
              <w:rPr>
                <w:rFonts w:ascii="Trebuchet MS"/>
                <w:sz w:val="22"/>
              </w:rPr>
            </w:pPr>
            <w:r>
              <w:rPr>
                <w:rFonts w:ascii="Trebuchet MS"/>
                <w:w w:val="85"/>
                <w:sz w:val="22"/>
              </w:rPr>
              <w:t>Project</w:t>
            </w:r>
            <w:r>
              <w:rPr>
                <w:rFonts w:ascii="Trebuchet MS"/>
                <w:spacing w:val="-4"/>
                <w:sz w:val="22"/>
              </w:rPr>
              <w:t>Name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spacing w:before="1" w:lineRule="auto" w:line="276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Empowering</w:t>
            </w:r>
            <w:r>
              <w:rPr>
                <w:rFonts w:ascii="Trebuchet MS"/>
                <w:spacing w:val="-4"/>
                <w:sz w:val="22"/>
              </w:rPr>
              <w:t>India:</w:t>
            </w:r>
            <w:r>
              <w:rPr>
                <w:rFonts w:ascii="Trebuchet MS"/>
                <w:spacing w:val="-4"/>
                <w:sz w:val="22"/>
              </w:rPr>
              <w:t>Analysing</w:t>
            </w:r>
            <w:r>
              <w:rPr>
                <w:rFonts w:ascii="Trebuchet MS"/>
                <w:spacing w:val="-4"/>
                <w:sz w:val="22"/>
              </w:rPr>
              <w:t>the</w:t>
            </w:r>
            <w:r>
              <w:rPr>
                <w:rFonts w:ascii="Trebuchet MS"/>
                <w:spacing w:val="-4"/>
                <w:sz w:val="22"/>
              </w:rPr>
              <w:t>Evolution</w:t>
            </w:r>
            <w:r>
              <w:rPr>
                <w:rFonts w:ascii="Trebuchet MS"/>
                <w:spacing w:val="-4"/>
                <w:sz w:val="22"/>
              </w:rPr>
              <w:t>of</w:t>
            </w:r>
            <w:r>
              <w:rPr>
                <w:rFonts w:ascii="Trebuchet MS"/>
                <w:spacing w:val="-4"/>
                <w:sz w:val="22"/>
              </w:rPr>
              <w:t>Union</w:t>
            </w:r>
            <w:r>
              <w:rPr>
                <w:rFonts w:ascii="Trebuchet MS"/>
                <w:spacing w:val="-4"/>
                <w:sz w:val="22"/>
              </w:rPr>
              <w:t>Budget</w:t>
            </w:r>
            <w:r>
              <w:rPr>
                <w:rFonts w:ascii="Trebuchet MS"/>
                <w:spacing w:val="-4"/>
                <w:sz w:val="22"/>
              </w:rPr>
              <w:t>Allocations</w:t>
            </w:r>
            <w:r>
              <w:rPr>
                <w:rFonts w:ascii="Trebuchet MS"/>
                <w:spacing w:val="-4"/>
                <w:sz w:val="22"/>
              </w:rPr>
              <w:t xml:space="preserve">for </w:t>
            </w:r>
            <w:r>
              <w:rPr>
                <w:rFonts w:ascii="Trebuchet MS"/>
                <w:sz w:val="22"/>
              </w:rPr>
              <w:t>Sustainable</w:t>
            </w:r>
            <w:r>
              <w:rPr>
                <w:rFonts w:ascii="Trebuchet MS"/>
                <w:sz w:val="22"/>
              </w:rPr>
              <w:t>Growth</w:t>
            </w:r>
          </w:p>
        </w:tc>
      </w:tr>
      <w:tr>
        <w:tblPrEx/>
        <w:trPr>
          <w:trHeight w:val="738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lineRule="auto" w:line="276"/>
              <w:ind w:right="6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 xml:space="preserve">Maximum </w:t>
            </w:r>
            <w:r>
              <w:rPr>
                <w:rFonts w:ascii="Trebuchet MS"/>
                <w:spacing w:val="-2"/>
                <w:sz w:val="22"/>
              </w:rPr>
              <w:t>Marks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4</w:t>
            </w:r>
            <w:r>
              <w:rPr>
                <w:rFonts w:ascii="Trebuchet MS"/>
                <w:spacing w:val="-2"/>
                <w:sz w:val="22"/>
              </w:rPr>
              <w:t>Marks</w:t>
            </w:r>
          </w:p>
        </w:tc>
      </w:tr>
    </w:tbl>
    <w:p>
      <w:pPr>
        <w:pStyle w:val="style0"/>
        <w:spacing w:before="3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Data</w:t>
      </w:r>
      <w:r>
        <w:rPr>
          <w:rFonts w:ascii="Trebuchet MS"/>
          <w:b/>
          <w:spacing w:val="-4"/>
          <w:sz w:val="22"/>
        </w:rPr>
        <w:t>Flow</w:t>
      </w:r>
      <w:r>
        <w:rPr>
          <w:rFonts w:ascii="Trebuchet MS"/>
          <w:b/>
          <w:spacing w:val="-4"/>
          <w:sz w:val="22"/>
        </w:rPr>
        <w:t>Diagrams:</w:t>
      </w:r>
    </w:p>
    <w:p>
      <w:pPr>
        <w:pStyle w:val="style66"/>
        <w:spacing w:before="2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127428</wp:posOffset>
            </wp:positionV>
            <wp:extent cx="5704993" cy="3956684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4993" cy="3956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222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User</w:t>
      </w:r>
      <w:r>
        <w:rPr>
          <w:rFonts w:ascii="Trebuchet MS"/>
          <w:b/>
          <w:spacing w:val="-2"/>
          <w:sz w:val="22"/>
        </w:rPr>
        <w:t>Stories</w:t>
      </w:r>
    </w:p>
    <w:p>
      <w:pPr>
        <w:pStyle w:val="style66"/>
        <w:spacing w:before="196"/>
        <w:ind w:left="23"/>
        <w:rPr/>
      </w:pPr>
      <w:r>
        <w:rPr>
          <w:spacing w:val="-6"/>
        </w:rPr>
        <w:t>Use</w:t>
      </w:r>
      <w:r>
        <w:rPr>
          <w:spacing w:val="-6"/>
        </w:rPr>
        <w:t>the</w:t>
      </w:r>
      <w:r>
        <w:rPr>
          <w:spacing w:val="-6"/>
        </w:rPr>
        <w:t>below</w:t>
      </w:r>
      <w:r>
        <w:rPr>
          <w:spacing w:val="-6"/>
        </w:rPr>
        <w:t>template</w:t>
      </w:r>
      <w:r>
        <w:rPr>
          <w:spacing w:val="-6"/>
        </w:rPr>
        <w:t>to</w:t>
      </w:r>
      <w:r>
        <w:rPr>
          <w:spacing w:val="-6"/>
        </w:rPr>
        <w:t>list</w:t>
      </w:r>
      <w:r>
        <w:rPr>
          <w:spacing w:val="-6"/>
        </w:rPr>
        <w:t>all</w:t>
      </w:r>
      <w:r>
        <w:rPr>
          <w:spacing w:val="-6"/>
        </w:rPr>
        <w:t>the</w:t>
      </w:r>
      <w:r>
        <w:rPr>
          <w:spacing w:val="-6"/>
        </w:rPr>
        <w:t>user</w:t>
      </w:r>
      <w:r>
        <w:rPr>
          <w:spacing w:val="-6"/>
        </w:rPr>
        <w:t>stories</w:t>
      </w:r>
      <w:r>
        <w:rPr>
          <w:spacing w:val="-6"/>
        </w:rPr>
        <w:t>for</w:t>
      </w:r>
      <w:r>
        <w:rPr>
          <w:spacing w:val="-6"/>
        </w:rPr>
        <w:t>the</w:t>
      </w:r>
      <w:r>
        <w:rPr>
          <w:spacing w:val="-6"/>
        </w:rPr>
        <w:t>product.</w:t>
      </w:r>
    </w:p>
    <w:p>
      <w:pPr>
        <w:pStyle w:val="style66"/>
        <w:spacing w:before="3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498"/>
        <w:gridCol w:w="753"/>
        <w:gridCol w:w="1397"/>
        <w:gridCol w:w="1920"/>
        <w:gridCol w:w="998"/>
        <w:gridCol w:w="950"/>
      </w:tblGrid>
      <w:tr>
        <w:trPr>
          <w:trHeight w:val="825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exact" w:line="273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ind w:left="134" w:firstLine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</w:p>
          <w:p>
            <w:pPr>
              <w:pStyle w:val="style4098"/>
              <w:spacing w:lineRule="exact" w:line="274"/>
              <w:ind w:left="374" w:right="67" w:hanging="2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Requiremen </w:t>
            </w:r>
            <w:r>
              <w:rPr>
                <w:b/>
                <w:sz w:val="24"/>
              </w:rPr>
              <w:t>t (Epic)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44" w:hanging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  <w:p>
            <w:pPr>
              <w:pStyle w:val="style4098"/>
              <w:spacing w:lineRule="exact" w:line="274"/>
              <w:ind w:left="144" w:righ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Stor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0"/>
                <w:sz w:val="24"/>
              </w:rPr>
              <w:t>No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exact" w:line="271"/>
              <w:ind w:left="30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>Story</w:t>
            </w:r>
          </w:p>
          <w:p>
            <w:pPr>
              <w:pStyle w:val="style4098"/>
              <w:spacing w:lineRule="exact" w:line="275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558" w:right="369" w:hanging="1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Acceptance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auto" w:line="237"/>
              <w:ind w:left="448" w:right="144" w:hanging="2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Priorit </w:t>
            </w: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425" w:right="98" w:hanging="2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Releas </w:t>
            </w:r>
            <w:r>
              <w:rPr>
                <w:b/>
                <w:spacing w:val="-10"/>
                <w:sz w:val="24"/>
              </w:rPr>
              <w:t>e</w:t>
            </w:r>
          </w:p>
        </w:tc>
      </w:tr>
      <w:tr>
        <w:tblPrEx/>
        <w:trPr>
          <w:trHeight w:val="830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35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auto" w:line="235"/>
              <w:ind w:left="116" w:right="165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register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5"/>
              <w:ind w:left="116" w:right="3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access </w:t>
            </w:r>
            <w:r>
              <w:rPr>
                <w:sz w:val="24"/>
              </w:rPr>
              <w:t>dashboard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style4098"/>
        <w:spacing w:after="0" w:lineRule="auto" w:line="242"/>
        <w:rPr>
          <w:sz w:val="24"/>
        </w:rPr>
        <w:sectPr>
          <w:type w:val="continuous"/>
          <w:pgSz w:w="11910" w:h="16840" w:orient="portrait"/>
          <w:pgMar w:top="1320" w:right="1417" w:bottom="1555" w:left="1417" w:header="720" w:footer="720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498"/>
        <w:gridCol w:w="753"/>
        <w:gridCol w:w="1397"/>
        <w:gridCol w:w="1920"/>
        <w:gridCol w:w="998"/>
        <w:gridCol w:w="950"/>
      </w:tblGrid>
      <w:tr>
        <w:trPr>
          <w:trHeight w:val="551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1498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753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1397" w:type="dxa"/>
            <w:tcBorders/>
          </w:tcPr>
          <w:p>
            <w:pPr>
              <w:pStyle w:val="style4098"/>
              <w:spacing w:lineRule="exact" w:line="273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&amp;</w:t>
            </w:r>
          </w:p>
          <w:p>
            <w:pPr>
              <w:pStyle w:val="style4098"/>
              <w:spacing w:before="2" w:lineRule="exact" w:line="25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998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950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</w:tr>
      <w:tr>
        <w:tblPrEx/>
        <w:trPr>
          <w:trHeight w:val="1656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2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5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 xml:space="preserve">receive </w:t>
            </w:r>
            <w:r>
              <w:rPr>
                <w:spacing w:val="-4"/>
                <w:sz w:val="24"/>
              </w:rPr>
              <w:t xml:space="preserve">confirmatio </w:t>
            </w:r>
            <w:r>
              <w:rPr>
                <w:sz w:val="24"/>
              </w:rPr>
              <w:t xml:space="preserve">n email </w:t>
            </w:r>
            <w:r>
              <w:rPr>
                <w:spacing w:val="-2"/>
                <w:sz w:val="24"/>
              </w:rPr>
              <w:t>after</w:t>
            </w:r>
          </w:p>
          <w:p>
            <w:pPr>
              <w:pStyle w:val="style4098"/>
              <w:spacing w:lineRule="exact" w:line="25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42"/>
              <w:ind w:left="116" w:right="1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Confirmation </w:t>
            </w:r>
            <w:r>
              <w:rPr>
                <w:sz w:val="24"/>
              </w:rPr>
              <w:t xml:space="preserve">link works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1104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 w:lineRule="exact" w:line="275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auto" w:line="237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>I can</w:t>
            </w:r>
            <w:r>
              <w:rPr>
                <w:spacing w:val="-2"/>
                <w:sz w:val="24"/>
              </w:rPr>
              <w:t>register</w:t>
            </w:r>
          </w:p>
          <w:p>
            <w:pPr>
              <w:pStyle w:val="style4098"/>
              <w:spacing w:before="9" w:lineRule="exact" w:line="264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through </w:t>
            </w:r>
            <w:r>
              <w:rPr>
                <w:spacing w:val="-4"/>
                <w:sz w:val="24"/>
              </w:rPr>
              <w:t>Facebook.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2"/>
                <w:sz w:val="24"/>
              </w:rPr>
              <w:t>logs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"/>
                <w:sz w:val="24"/>
              </w:rPr>
              <w:t>via Facebook 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1109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before="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auto" w:line="242"/>
              <w:ind w:left="116" w:right="176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"/>
                <w:sz w:val="24"/>
              </w:rPr>
              <w:t>register through</w:t>
            </w:r>
          </w:p>
          <w:p>
            <w:pPr>
              <w:pStyle w:val="style4098"/>
              <w:spacing w:lineRule="exact" w:line="256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Gmail.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42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2"/>
                <w:sz w:val="24"/>
              </w:rPr>
              <w:t>logs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"/>
                <w:sz w:val="24"/>
              </w:rPr>
              <w:t>via Gmail 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auto" w:line="242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1372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67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 xml:space="preserve">I can login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2"/>
                <w:sz w:val="24"/>
              </w:rPr>
              <w:t>email</w:t>
            </w:r>
          </w:p>
          <w:p>
            <w:pPr>
              <w:pStyle w:val="style4098"/>
              <w:spacing w:lineRule="exact" w:line="268"/>
              <w:ind w:left="116" w:right="19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password.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-2"/>
                <w:sz w:val="24"/>
              </w:rPr>
              <w:t xml:space="preserve">loads </w:t>
            </w:r>
            <w:r>
              <w:rPr>
                <w:sz w:val="24"/>
              </w:rPr>
              <w:t>after login.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1382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before="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9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user,</w:t>
            </w:r>
            <w:r>
              <w:rPr>
                <w:sz w:val="24"/>
              </w:rPr>
              <w:t xml:space="preserve">I can view </w:t>
            </w:r>
            <w:r>
              <w:rPr>
                <w:spacing w:val="-4"/>
                <w:sz w:val="24"/>
              </w:rPr>
              <w:t>sector-</w:t>
            </w:r>
            <w:r>
              <w:rPr>
                <w:spacing w:val="-4"/>
                <w:sz w:val="24"/>
              </w:rPr>
              <w:t>wise</w:t>
            </w:r>
          </w:p>
          <w:p>
            <w:pPr>
              <w:pStyle w:val="style4098"/>
              <w:spacing w:lineRule="exact" w:line="274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budget </w:t>
            </w:r>
            <w:r>
              <w:rPr>
                <w:spacing w:val="-4"/>
                <w:sz w:val="24"/>
              </w:rPr>
              <w:t>allocations.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116" w:right="100"/>
              <w:rPr>
                <w:sz w:val="24"/>
              </w:rPr>
            </w:pPr>
            <w:r>
              <w:rPr>
                <w:sz w:val="24"/>
              </w:rPr>
              <w:t xml:space="preserve">Charts display </w:t>
            </w:r>
            <w:r>
              <w:rPr>
                <w:spacing w:val="-4"/>
                <w:sz w:val="24"/>
              </w:rPr>
              <w:t>correct</w:t>
            </w:r>
            <w:r>
              <w:rPr>
                <w:spacing w:val="-4"/>
                <w:sz w:val="24"/>
              </w:rPr>
              <w:t xml:space="preserve">allocation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1382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before="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auto" w:line="237"/>
              <w:ind w:left="116" w:right="214"/>
              <w:rPr>
                <w:sz w:val="24"/>
              </w:rPr>
            </w:pPr>
            <w:r>
              <w:rPr>
                <w:spacing w:val="-2"/>
                <w:sz w:val="24"/>
              </w:rPr>
              <w:t>As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z w:val="24"/>
              </w:rPr>
              <w:t xml:space="preserve">can view </w:t>
            </w:r>
            <w:r>
              <w:rPr>
                <w:spacing w:val="-2"/>
                <w:sz w:val="24"/>
              </w:rPr>
              <w:t>year-wise budget trends.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42"/>
              <w:ind w:left="116" w:right="100"/>
              <w:rPr>
                <w:sz w:val="24"/>
              </w:rPr>
            </w:pPr>
            <w:r>
              <w:rPr>
                <w:sz w:val="24"/>
              </w:rPr>
              <w:t xml:space="preserve">Trend graphs </w:t>
            </w:r>
            <w:r>
              <w:rPr>
                <w:spacing w:val="-2"/>
                <w:sz w:val="24"/>
              </w:rPr>
              <w:t>display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68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1377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right="2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(Mobile 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1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58"/>
              <w:rPr>
                <w:sz w:val="24"/>
              </w:rPr>
            </w:pPr>
            <w:r>
              <w:rPr>
                <w:spacing w:val="-2"/>
                <w:sz w:val="24"/>
              </w:rPr>
              <w:t>As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>download</w:t>
            </w:r>
          </w:p>
          <w:p>
            <w:pPr>
              <w:pStyle w:val="style4098"/>
              <w:spacing w:lineRule="exact" w:line="268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budget </w:t>
            </w:r>
            <w:r>
              <w:rPr>
                <w:spacing w:val="-4"/>
                <w:sz w:val="24"/>
              </w:rPr>
              <w:t>reports.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116" w:right="592"/>
              <w:rPr>
                <w:sz w:val="24"/>
              </w:rPr>
            </w:pPr>
            <w:r>
              <w:rPr>
                <w:sz w:val="24"/>
              </w:rPr>
              <w:t xml:space="preserve">PDF report </w:t>
            </w:r>
            <w:r>
              <w:rPr>
                <w:spacing w:val="-2"/>
                <w:sz w:val="24"/>
              </w:rPr>
              <w:t xml:space="preserve">downloads </w:t>
            </w:r>
            <w:r>
              <w:rPr>
                <w:spacing w:val="-4"/>
                <w:sz w:val="24"/>
              </w:rPr>
              <w:t>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auto" w:line="237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blPrEx/>
        <w:trPr>
          <w:trHeight w:val="1382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37"/>
              <w:ind w:right="265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 w:lineRule="exact" w:line="275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/>
              <w:rPr>
                <w:sz w:val="24"/>
              </w:rPr>
            </w:pPr>
            <w:r>
              <w:rPr>
                <w:sz w:val="24"/>
              </w:rPr>
              <w:t>As a web user,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 xml:space="preserve">access </w:t>
            </w:r>
            <w:r>
              <w:rPr>
                <w:spacing w:val="-4"/>
                <w:sz w:val="24"/>
              </w:rPr>
              <w:t>interactive</w:t>
            </w:r>
          </w:p>
          <w:p>
            <w:pPr>
              <w:pStyle w:val="style4098"/>
              <w:spacing w:before="2" w:lineRule="exact" w:line="25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dashboards.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-2"/>
                <w:sz w:val="24"/>
              </w:rPr>
              <w:t xml:space="preserve">loads </w:t>
            </w:r>
            <w:r>
              <w:rPr>
                <w:sz w:val="24"/>
              </w:rPr>
              <w:t xml:space="preserve">with filters &amp; </w:t>
            </w:r>
            <w:r>
              <w:rPr>
                <w:spacing w:val="-2"/>
                <w:sz w:val="24"/>
              </w:rPr>
              <w:t>charts.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1651" w:hRule="atLeast"/>
          <w:jc w:val="left"/>
        </w:trPr>
        <w:tc>
          <w:tcPr>
            <w:tcW w:w="1503" w:type="dxa"/>
            <w:tcBorders>
              <w:bottom w:val="single" w:sz="6" w:space="0" w:color="000000"/>
            </w:tcBorders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753" w:type="dxa"/>
            <w:tcBorders>
              <w:bottom w:val="single" w:sz="6" w:space="0" w:color="000000"/>
            </w:tcBorders>
          </w:tcPr>
          <w:p>
            <w:pPr>
              <w:pStyle w:val="style4098"/>
              <w:spacing w:lineRule="exact" w:line="271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97" w:type="dxa"/>
            <w:tcBorders>
              <w:bottom w:val="single" w:sz="6" w:space="0" w:color="000000"/>
            </w:tcBorders>
          </w:tcPr>
          <w:p>
            <w:pPr>
              <w:pStyle w:val="style4098"/>
              <w:ind w:left="116" w:right="158"/>
              <w:rPr>
                <w:sz w:val="24"/>
              </w:rPr>
            </w:pPr>
            <w:r>
              <w:rPr>
                <w:spacing w:val="-2"/>
                <w:sz w:val="24"/>
              </w:rPr>
              <w:t>As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 xml:space="preserve">compare </w:t>
            </w:r>
            <w:r>
              <w:rPr>
                <w:sz w:val="24"/>
              </w:rPr>
              <w:t>Union &amp;</w:t>
            </w:r>
          </w:p>
          <w:p>
            <w:pPr>
              <w:pStyle w:val="style4098"/>
              <w:spacing w:lineRule="exact" w:line="264"/>
              <w:ind w:left="116" w:right="1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State </w:t>
            </w:r>
            <w:r>
              <w:rPr>
                <w:spacing w:val="-4"/>
                <w:sz w:val="24"/>
              </w:rPr>
              <w:t>budgets.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</w:tcPr>
          <w:p>
            <w:pPr>
              <w:pStyle w:val="style4098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Comparison chart</w:t>
            </w:r>
            <w:r>
              <w:rPr>
                <w:spacing w:val="-2"/>
                <w:sz w:val="24"/>
              </w:rPr>
              <w:t>displays correctly.</w:t>
            </w:r>
          </w:p>
        </w:tc>
        <w:tc>
          <w:tcPr>
            <w:tcW w:w="998" w:type="dxa"/>
            <w:tcBorders>
              <w:bottom w:val="single" w:sz="6" w:space="0" w:color="000000"/>
            </w:tcBorders>
          </w:tcPr>
          <w:p>
            <w:pPr>
              <w:pStyle w:val="style4098"/>
              <w:spacing w:lineRule="auto" w:line="242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>
              <w:bottom w:val="single" w:sz="6" w:space="0" w:color="000000"/>
            </w:tcBorders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blPrEx/>
        <w:trPr>
          <w:trHeight w:val="829" w:hRule="atLeast"/>
          <w:jc w:val="left"/>
        </w:trPr>
        <w:tc>
          <w:tcPr>
            <w:tcW w:w="1503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498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exact" w:line="272"/>
              <w:rPr>
                <w:sz w:val="24"/>
              </w:rPr>
            </w:pPr>
            <w:r>
              <w:rPr>
                <w:spacing w:val="-2"/>
                <w:sz w:val="24"/>
              </w:rPr>
              <w:t>Forecasting</w:t>
            </w:r>
          </w:p>
        </w:tc>
        <w:tc>
          <w:tcPr>
            <w:tcW w:w="753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exact" w:line="272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before="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97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auto" w:line="235"/>
              <w:ind w:left="116" w:right="214"/>
              <w:rPr>
                <w:sz w:val="24"/>
              </w:rPr>
            </w:pPr>
            <w:r>
              <w:rPr>
                <w:spacing w:val="-2"/>
                <w:sz w:val="24"/>
              </w:rPr>
              <w:t>As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z w:val="24"/>
              </w:rPr>
              <w:t xml:space="preserve">can view </w:t>
            </w:r>
            <w:r>
              <w:rPr>
                <w:spacing w:val="-2"/>
                <w:sz w:val="24"/>
              </w:rPr>
              <w:t>AI-based</w:t>
            </w:r>
          </w:p>
        </w:tc>
        <w:tc>
          <w:tcPr>
            <w:tcW w:w="1920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auto" w:line="235"/>
              <w:ind w:left="116" w:right="195"/>
              <w:rPr>
                <w:sz w:val="24"/>
              </w:rPr>
            </w:pPr>
            <w:r>
              <w:rPr>
                <w:sz w:val="24"/>
              </w:rPr>
              <w:t xml:space="preserve">Forecast graph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2"/>
                <w:sz w:val="24"/>
              </w:rPr>
              <w:t>predicted data.</w:t>
            </w:r>
          </w:p>
        </w:tc>
        <w:tc>
          <w:tcPr>
            <w:tcW w:w="998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auto" w:line="242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>
              <w:top w:val="single" w:sz="6" w:space="0" w:color="000000"/>
            </w:tcBorders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style4098"/>
        <w:spacing w:after="0" w:lineRule="auto" w:line="242"/>
        <w:rPr>
          <w:sz w:val="24"/>
        </w:rPr>
        <w:sectPr>
          <w:type w:val="continuous"/>
          <w:pgSz w:w="11910" w:h="16840" w:orient="portrait"/>
          <w:pgMar w:top="1380" w:right="1417" w:bottom="1264" w:left="1417" w:header="720" w:footer="720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498"/>
        <w:gridCol w:w="753"/>
        <w:gridCol w:w="1397"/>
        <w:gridCol w:w="1920"/>
        <w:gridCol w:w="998"/>
        <w:gridCol w:w="950"/>
      </w:tblGrid>
      <w:tr>
        <w:trPr>
          <w:trHeight w:val="551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1498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753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1397" w:type="dxa"/>
            <w:tcBorders/>
          </w:tcPr>
          <w:p>
            <w:pPr>
              <w:pStyle w:val="style4098"/>
              <w:spacing w:lineRule="exact" w:line="273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future</w:t>
            </w:r>
          </w:p>
          <w:p>
            <w:pPr>
              <w:pStyle w:val="style4098"/>
              <w:spacing w:before="2" w:lineRule="exact" w:line="25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predictions.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998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  <w:tc>
          <w:tcPr>
            <w:tcW w:w="950" w:type="dxa"/>
            <w:tcBorders/>
          </w:tcPr>
          <w:p>
            <w:pPr>
              <w:pStyle w:val="style4098"/>
              <w:ind w:left="0"/>
              <w:rPr>
                <w:sz w:val="24"/>
              </w:rPr>
            </w:pPr>
          </w:p>
        </w:tc>
      </w:tr>
      <w:tr>
        <w:tblPrEx/>
        <w:trPr>
          <w:trHeight w:val="1656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42"/>
              <w:ind w:right="2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Care Executive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2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31"/>
              <w:rPr>
                <w:sz w:val="24"/>
              </w:rPr>
            </w:pPr>
            <w:r>
              <w:rPr>
                <w:sz w:val="24"/>
              </w:rPr>
              <w:t xml:space="preserve">As a </w:t>
            </w:r>
            <w:r>
              <w:rPr>
                <w:spacing w:val="-2"/>
                <w:sz w:val="24"/>
              </w:rPr>
              <w:t xml:space="preserve">support </w:t>
            </w:r>
            <w:r>
              <w:rPr>
                <w:sz w:val="24"/>
              </w:rPr>
              <w:t>executive,</w:t>
            </w:r>
            <w:r>
              <w:rPr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respond </w:t>
            </w:r>
            <w:r>
              <w:rPr>
                <w:sz w:val="24"/>
              </w:rPr>
              <w:t>to user</w:t>
            </w:r>
          </w:p>
          <w:p>
            <w:pPr>
              <w:pStyle w:val="style4098"/>
              <w:spacing w:lineRule="exact" w:line="25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queries.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42"/>
              <w:ind w:left="116" w:right="195"/>
              <w:rPr>
                <w:sz w:val="24"/>
              </w:rPr>
            </w:pPr>
            <w:r>
              <w:rPr>
                <w:sz w:val="24"/>
              </w:rPr>
              <w:t xml:space="preserve">Queries are resolved and </w:t>
            </w:r>
            <w:r>
              <w:rPr>
                <w:spacing w:val="-2"/>
                <w:sz w:val="24"/>
              </w:rPr>
              <w:t>marked</w:t>
            </w:r>
            <w:r>
              <w:rPr>
                <w:spacing w:val="-2"/>
                <w:sz w:val="24"/>
              </w:rPr>
              <w:t>closed.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auto" w:line="242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42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blPrEx/>
        <w:trPr>
          <w:trHeight w:val="1656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ind w:right="2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Care Executive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 w:lineRule="exact" w:line="275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58"/>
              <w:rPr>
                <w:sz w:val="24"/>
              </w:rPr>
            </w:pPr>
            <w:r>
              <w:rPr>
                <w:sz w:val="24"/>
              </w:rPr>
              <w:t xml:space="preserve">As a </w:t>
            </w:r>
            <w:r>
              <w:rPr>
                <w:spacing w:val="-2"/>
                <w:sz w:val="24"/>
              </w:rPr>
              <w:t>support executive,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z w:val="24"/>
              </w:rPr>
              <w:t>can view</w:t>
            </w:r>
          </w:p>
          <w:p>
            <w:pPr>
              <w:pStyle w:val="style4098"/>
              <w:spacing w:before="4" w:lineRule="exact" w:line="264"/>
              <w:ind w:left="116" w:right="158"/>
              <w:rPr>
                <w:sz w:val="24"/>
              </w:rPr>
            </w:pPr>
            <w:r>
              <w:rPr>
                <w:spacing w:val="-4"/>
                <w:sz w:val="24"/>
              </w:rPr>
              <w:t>user feedback.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  <w:r>
              <w:rPr>
                <w:spacing w:val="-2"/>
                <w:sz w:val="24"/>
              </w:rPr>
              <w:t>list</w:t>
            </w:r>
            <w:r>
              <w:rPr>
                <w:spacing w:val="-2"/>
                <w:sz w:val="24"/>
              </w:rPr>
              <w:t>is accessible.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blPrEx/>
        <w:trPr>
          <w:trHeight w:val="1382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37"/>
              <w:ind w:right="1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auto" w:line="237"/>
              <w:ind w:right="140"/>
              <w:rPr>
                <w:sz w:val="24"/>
              </w:rPr>
            </w:pPr>
            <w:r>
              <w:rPr>
                <w:spacing w:val="-4"/>
                <w:sz w:val="24"/>
              </w:rPr>
              <w:t>Data Management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 w:lineRule="exact" w:line="275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158"/>
              <w:rPr>
                <w:sz w:val="24"/>
              </w:rPr>
            </w:pPr>
            <w:r>
              <w:rPr>
                <w:sz w:val="24"/>
              </w:rPr>
              <w:t>As an admin, I can</w:t>
            </w:r>
            <w:r>
              <w:rPr>
                <w:spacing w:val="-2"/>
                <w:sz w:val="24"/>
              </w:rPr>
              <w:t>upload</w:t>
            </w:r>
          </w:p>
          <w:p>
            <w:pPr>
              <w:pStyle w:val="style4098"/>
              <w:spacing w:lineRule="exact" w:line="268"/>
              <w:ind w:left="116" w:right="168"/>
              <w:rPr>
                <w:sz w:val="24"/>
              </w:rPr>
            </w:pPr>
            <w:r>
              <w:rPr>
                <w:spacing w:val="-2"/>
                <w:sz w:val="24"/>
              </w:rPr>
              <w:t>new</w:t>
            </w:r>
            <w:r>
              <w:rPr>
                <w:spacing w:val="-2"/>
                <w:sz w:val="24"/>
              </w:rPr>
              <w:t>budget datasets.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116" w:right="195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2"/>
                <w:sz w:val="24"/>
              </w:rPr>
              <w:t>uploads 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1377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37"/>
              <w:ind w:right="1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auto" w:line="237"/>
              <w:ind w:right="140"/>
              <w:rPr>
                <w:sz w:val="24"/>
              </w:rPr>
            </w:pPr>
            <w:r>
              <w:rPr>
                <w:spacing w:val="-4"/>
                <w:sz w:val="24"/>
              </w:rPr>
              <w:t>User Management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lineRule="exact" w:line="271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spacing w:lineRule="auto" w:line="237"/>
              <w:ind w:left="116" w:right="144"/>
              <w:rPr>
                <w:sz w:val="24"/>
              </w:rPr>
            </w:pPr>
            <w:r>
              <w:rPr>
                <w:sz w:val="24"/>
              </w:rPr>
              <w:t xml:space="preserve">As an admin, I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"/>
                <w:sz w:val="24"/>
              </w:rPr>
              <w:t>manage</w:t>
            </w:r>
          </w:p>
          <w:p>
            <w:pPr>
              <w:pStyle w:val="style4098"/>
              <w:spacing w:before="10" w:lineRule="exact" w:line="264"/>
              <w:ind w:left="116" w:right="158"/>
              <w:rPr>
                <w:sz w:val="24"/>
              </w:rPr>
            </w:pPr>
            <w:r>
              <w:rPr>
                <w:spacing w:val="-4"/>
                <w:sz w:val="24"/>
              </w:rPr>
              <w:t>user accounts.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spacing w:lineRule="auto" w:line="237"/>
              <w:ind w:left="116" w:right="100"/>
              <w:rPr>
                <w:sz w:val="24"/>
              </w:rPr>
            </w:pPr>
            <w:r>
              <w:rPr>
                <w:sz w:val="24"/>
              </w:rPr>
              <w:t xml:space="preserve">Admin can </w:t>
            </w:r>
            <w:r>
              <w:rPr>
                <w:spacing w:val="-4"/>
                <w:sz w:val="24"/>
              </w:rPr>
              <w:t xml:space="preserve">activate/deactivat </w:t>
            </w:r>
            <w:r>
              <w:rPr>
                <w:sz w:val="24"/>
              </w:rPr>
              <w:t>e users.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auto" w:line="237"/>
              <w:ind w:left="122" w:right="2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1958" w:hRule="atLeast"/>
          <w:jc w:val="left"/>
        </w:trPr>
        <w:tc>
          <w:tcPr>
            <w:tcW w:w="1503" w:type="dxa"/>
            <w:tcBorders/>
          </w:tcPr>
          <w:p>
            <w:pPr>
              <w:pStyle w:val="style4098"/>
              <w:spacing w:lineRule="auto" w:line="237"/>
              <w:ind w:right="1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498" w:type="dxa"/>
            <w:tcBorders/>
          </w:tcPr>
          <w:p>
            <w:pPr>
              <w:pStyle w:val="style4098"/>
              <w:spacing w:lineRule="exact" w:line="273"/>
              <w:rPr>
                <w:sz w:val="24"/>
              </w:rPr>
            </w:pP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753" w:type="dxa"/>
            <w:tcBorders/>
          </w:tcPr>
          <w:p>
            <w:pPr>
              <w:pStyle w:val="style4098"/>
              <w:spacing w:before="1" w:lineRule="exact" w:line="275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  <w:p>
            <w:pPr>
              <w:pStyle w:val="style4098"/>
              <w:spacing w:lineRule="exact" w:line="27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397" w:type="dxa"/>
            <w:tcBorders/>
          </w:tcPr>
          <w:p>
            <w:pPr>
              <w:pStyle w:val="style4098"/>
              <w:ind w:left="116" w:right="466"/>
              <w:rPr>
                <w:sz w:val="24"/>
              </w:rPr>
            </w:pPr>
            <w:r>
              <w:rPr>
                <w:sz w:val="24"/>
              </w:rPr>
              <w:t>As an admin,</w:t>
            </w:r>
            <w:r>
              <w:rPr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 xml:space="preserve">can generate </w:t>
            </w:r>
            <w:r>
              <w:rPr>
                <w:spacing w:val="-2"/>
                <w:sz w:val="24"/>
              </w:rPr>
              <w:t>system reports.</w:t>
            </w:r>
          </w:p>
        </w:tc>
        <w:tc>
          <w:tcPr>
            <w:tcW w:w="1920" w:type="dxa"/>
            <w:tcBorders/>
          </w:tcPr>
          <w:p>
            <w:pPr>
              <w:pStyle w:val="style4098"/>
              <w:ind w:left="116" w:right="5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Reports generated </w:t>
            </w:r>
            <w:r>
              <w:rPr>
                <w:spacing w:val="-4"/>
                <w:sz w:val="24"/>
              </w:rPr>
              <w:t>successfully.</w:t>
            </w:r>
          </w:p>
        </w:tc>
        <w:tc>
          <w:tcPr>
            <w:tcW w:w="998" w:type="dxa"/>
            <w:tcBorders/>
          </w:tcPr>
          <w:p>
            <w:pPr>
              <w:pStyle w:val="style4098"/>
              <w:spacing w:lineRule="exact" w:line="273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50" w:type="dxa"/>
            <w:tcBorders/>
          </w:tcPr>
          <w:p>
            <w:pPr>
              <w:pStyle w:val="style4098"/>
              <w:spacing w:lineRule="auto" w:line="237"/>
              <w:ind w:left="113"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/>
    <w:sectPr>
      <w:type w:val="continuous"/>
      <w:pgSz w:w="11910" w:h="16840" w:orient="portrait"/>
      <w:pgMar w:top="1380" w:right="1417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Trebuchet MS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5"/>
      <w:ind w:left="14"/>
      <w:jc w:val="center"/>
    </w:pPr>
    <w:rPr>
      <w:rFonts w:ascii="Trebuchet MS" w:cs="Trebuchet MS" w:eastAsia="Trebuchet MS" w:hAnsi="Trebuchet MS"/>
      <w:sz w:val="56"/>
      <w:szCs w:val="5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ind w:left="115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334</Words>
  <Characters>2249</Characters>
  <Application>WPS Office</Application>
  <DocSecurity>0</DocSecurity>
  <Paragraphs>209</Paragraphs>
  <ScaleCrop>false</ScaleCrop>
  <LinksUpToDate>false</LinksUpToDate>
  <CharactersWithSpaces>2416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2026-02-27T15:45:54Z</dcterms:created>
  <dc:creator>Anantha Narayanamurthy</dc:creator>
  <lastModifiedBy>RMX2027</lastModifiedBy>
  <dcterms:modified xsi:type="dcterms:W3CDTF">2026-02-28T08:31:25Z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www.ilovepdf.com</vt:lpwstr>
  </property>
  <property fmtid="{D5CDD505-2E9C-101B-9397-08002B2CF9AE}" pid="6" name="ICV">
    <vt:lpwstr>05797103f18643b4bcdb6d3241f0eb9a</vt:lpwstr>
  </property>
</Properties>
</file>