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59F" w:rsidRDefault="0084659F">
      <w:pPr>
        <w:pStyle w:val="ConsPlusTitlePage"/>
      </w:pPr>
      <w:r>
        <w:t xml:space="preserve">Документ предоставлен </w:t>
      </w:r>
      <w:hyperlink r:id="rId4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84659F" w:rsidRDefault="0084659F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4659F"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84659F" w:rsidRDefault="0084659F">
            <w:pPr>
              <w:pStyle w:val="ConsPlusNormal"/>
            </w:pPr>
            <w:r>
              <w:t>14 июля 2022 года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84659F" w:rsidRDefault="0084659F">
            <w:pPr>
              <w:pStyle w:val="ConsPlusNormal"/>
              <w:jc w:val="right"/>
            </w:pPr>
            <w:r>
              <w:t>N 347-ФЗ</w:t>
            </w:r>
          </w:p>
        </w:tc>
      </w:tr>
    </w:tbl>
    <w:p w:rsidR="0084659F" w:rsidRDefault="0084659F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84659F" w:rsidRDefault="0084659F">
      <w:pPr>
        <w:pStyle w:val="ConsPlusNormal"/>
        <w:jc w:val="both"/>
      </w:pPr>
    </w:p>
    <w:p w:rsidR="0084659F" w:rsidRDefault="0084659F">
      <w:pPr>
        <w:pStyle w:val="ConsPlusTitle"/>
        <w:jc w:val="center"/>
      </w:pPr>
      <w:r>
        <w:t>РОССИЙСКАЯ ФЕДЕРАЦИЯ</w:t>
      </w:r>
    </w:p>
    <w:p w:rsidR="0084659F" w:rsidRDefault="0084659F">
      <w:pPr>
        <w:pStyle w:val="ConsPlusTitle"/>
        <w:jc w:val="center"/>
      </w:pPr>
    </w:p>
    <w:p w:rsidR="0084659F" w:rsidRDefault="0084659F">
      <w:pPr>
        <w:pStyle w:val="ConsPlusTitle"/>
        <w:jc w:val="center"/>
      </w:pPr>
      <w:r>
        <w:t>ФЕДЕРАЛЬНЫЙ ЗАКОН</w:t>
      </w:r>
    </w:p>
    <w:p w:rsidR="0084659F" w:rsidRDefault="0084659F">
      <w:pPr>
        <w:pStyle w:val="ConsPlusTitle"/>
        <w:ind w:firstLine="540"/>
        <w:jc w:val="both"/>
      </w:pPr>
    </w:p>
    <w:p w:rsidR="0084659F" w:rsidRDefault="0084659F">
      <w:pPr>
        <w:pStyle w:val="ConsPlusTitle"/>
        <w:jc w:val="center"/>
      </w:pPr>
      <w:r>
        <w:t>О ВНЕСЕНИИ ИЗМЕНЕНИЙ</w:t>
      </w:r>
    </w:p>
    <w:p w:rsidR="0084659F" w:rsidRDefault="0084659F">
      <w:pPr>
        <w:pStyle w:val="ConsPlusTitle"/>
        <w:jc w:val="center"/>
      </w:pPr>
      <w:r>
        <w:t>В СТАТЬЮ 333.28 ЧАСТИ ВТОРОЙ НАЛОГОВОГО КОДЕКСА</w:t>
      </w:r>
    </w:p>
    <w:p w:rsidR="0084659F" w:rsidRDefault="0084659F">
      <w:pPr>
        <w:pStyle w:val="ConsPlusTitle"/>
        <w:jc w:val="center"/>
      </w:pPr>
      <w:r>
        <w:t>РОССИЙСКОЙ ФЕДЕРАЦИИ</w:t>
      </w:r>
    </w:p>
    <w:p w:rsidR="0084659F" w:rsidRDefault="0084659F">
      <w:pPr>
        <w:pStyle w:val="ConsPlusNormal"/>
        <w:jc w:val="center"/>
      </w:pPr>
    </w:p>
    <w:p w:rsidR="0084659F" w:rsidRDefault="0084659F">
      <w:pPr>
        <w:pStyle w:val="ConsPlusNormal"/>
        <w:jc w:val="right"/>
      </w:pPr>
      <w:r>
        <w:t>Принят</w:t>
      </w:r>
    </w:p>
    <w:p w:rsidR="0084659F" w:rsidRDefault="0084659F">
      <w:pPr>
        <w:pStyle w:val="ConsPlusNormal"/>
        <w:jc w:val="right"/>
      </w:pPr>
      <w:r>
        <w:t>Государственной Думой</w:t>
      </w:r>
    </w:p>
    <w:p w:rsidR="0084659F" w:rsidRDefault="0084659F">
      <w:pPr>
        <w:pStyle w:val="ConsPlusNormal"/>
        <w:jc w:val="right"/>
      </w:pPr>
      <w:r>
        <w:t>6 июля 2022 года</w:t>
      </w:r>
    </w:p>
    <w:p w:rsidR="0084659F" w:rsidRDefault="0084659F">
      <w:pPr>
        <w:pStyle w:val="ConsPlusNormal"/>
        <w:jc w:val="right"/>
      </w:pPr>
    </w:p>
    <w:p w:rsidR="0084659F" w:rsidRDefault="0084659F">
      <w:pPr>
        <w:pStyle w:val="ConsPlusNormal"/>
        <w:jc w:val="right"/>
      </w:pPr>
      <w:r>
        <w:t>Одобрен</w:t>
      </w:r>
    </w:p>
    <w:p w:rsidR="0084659F" w:rsidRDefault="0084659F">
      <w:pPr>
        <w:pStyle w:val="ConsPlusNormal"/>
        <w:jc w:val="right"/>
      </w:pPr>
      <w:r>
        <w:t>Советом Федерации</w:t>
      </w:r>
    </w:p>
    <w:p w:rsidR="0084659F" w:rsidRDefault="0084659F">
      <w:pPr>
        <w:pStyle w:val="ConsPlusNormal"/>
        <w:jc w:val="right"/>
      </w:pPr>
      <w:r>
        <w:t>8 июля 2022 года</w:t>
      </w:r>
    </w:p>
    <w:p w:rsidR="0084659F" w:rsidRDefault="0084659F">
      <w:pPr>
        <w:pStyle w:val="ConsPlusNormal"/>
        <w:ind w:firstLine="540"/>
        <w:jc w:val="both"/>
      </w:pPr>
    </w:p>
    <w:p w:rsidR="0084659F" w:rsidRDefault="0084659F">
      <w:pPr>
        <w:pStyle w:val="ConsPlusTitle"/>
        <w:ind w:firstLine="540"/>
        <w:jc w:val="both"/>
        <w:outlineLvl w:val="0"/>
      </w:pPr>
      <w:r>
        <w:t>Статья 1</w:t>
      </w:r>
    </w:p>
    <w:p w:rsidR="0084659F" w:rsidRDefault="0084659F">
      <w:pPr>
        <w:pStyle w:val="ConsPlusNormal"/>
        <w:ind w:firstLine="540"/>
        <w:jc w:val="both"/>
      </w:pPr>
    </w:p>
    <w:p w:rsidR="0084659F" w:rsidRDefault="0084659F">
      <w:pPr>
        <w:pStyle w:val="ConsPlusNormal"/>
        <w:ind w:firstLine="540"/>
        <w:jc w:val="both"/>
      </w:pPr>
      <w:r>
        <w:t xml:space="preserve">Внести в </w:t>
      </w:r>
      <w:hyperlink r:id="rId5">
        <w:r>
          <w:rPr>
            <w:color w:val="0000FF"/>
          </w:rPr>
          <w:t>пункт 1 статьи 333.28</w:t>
        </w:r>
      </w:hyperlink>
      <w:r>
        <w:t xml:space="preserve"> части второй Налогового кодекса Российской Федерации (Собрание законодательства Российской Федерации, 2000, N 32, ст. 3340; 2004, N 45, ст. 4377; 2006, N 1, ст. 12; 2009, N 52, ст. 6450; 2010, N 15, ст. 1737; N 31, ст. 4198; 2014, N 30, ст. 4222; 2015, N 27, ст. 3968; 2018, N 28, ст. 4144; 2019, N 31, ст. 4417) следующие изменения:</w:t>
      </w:r>
    </w:p>
    <w:p w:rsidR="0084659F" w:rsidRDefault="0084659F">
      <w:pPr>
        <w:pStyle w:val="ConsPlusNormal"/>
        <w:spacing w:before="200"/>
        <w:ind w:firstLine="540"/>
        <w:jc w:val="both"/>
      </w:pPr>
      <w:r>
        <w:t xml:space="preserve">1) в </w:t>
      </w:r>
      <w:hyperlink r:id="rId6">
        <w:r>
          <w:rPr>
            <w:color w:val="0000FF"/>
          </w:rPr>
          <w:t>подпункте 22</w:t>
        </w:r>
      </w:hyperlink>
      <w:r>
        <w:t xml:space="preserve"> слова "в Российской Федерации" исключить;</w:t>
      </w:r>
    </w:p>
    <w:p w:rsidR="0084659F" w:rsidRDefault="0084659F">
      <w:pPr>
        <w:pStyle w:val="ConsPlusNormal"/>
        <w:spacing w:before="200"/>
        <w:ind w:firstLine="540"/>
        <w:jc w:val="both"/>
      </w:pPr>
      <w:r>
        <w:t xml:space="preserve">2) </w:t>
      </w:r>
      <w:hyperlink r:id="rId7">
        <w:r>
          <w:rPr>
            <w:color w:val="0000FF"/>
          </w:rPr>
          <w:t>дополнить</w:t>
        </w:r>
      </w:hyperlink>
      <w:r>
        <w:t xml:space="preserve"> подпунктом 22.1 следующего содержания:</w:t>
      </w:r>
    </w:p>
    <w:p w:rsidR="0084659F" w:rsidRDefault="0084659F">
      <w:pPr>
        <w:pStyle w:val="ConsPlusNormal"/>
        <w:spacing w:before="200"/>
        <w:ind w:firstLine="540"/>
        <w:jc w:val="both"/>
      </w:pPr>
      <w:r>
        <w:t>"22.1) за выдачу иностранному гражданину или лицу без гражданства разрешения на временное проживание в целях получения образования - 1 600 рублей;".</w:t>
      </w:r>
    </w:p>
    <w:p w:rsidR="0084659F" w:rsidRDefault="0084659F">
      <w:pPr>
        <w:pStyle w:val="ConsPlusNormal"/>
        <w:ind w:firstLine="540"/>
        <w:jc w:val="both"/>
      </w:pPr>
    </w:p>
    <w:p w:rsidR="0084659F" w:rsidRDefault="0084659F">
      <w:pPr>
        <w:pStyle w:val="ConsPlusTitle"/>
        <w:ind w:firstLine="540"/>
        <w:jc w:val="both"/>
        <w:outlineLvl w:val="0"/>
      </w:pPr>
      <w:r>
        <w:t>Статья 2</w:t>
      </w:r>
    </w:p>
    <w:p w:rsidR="0084659F" w:rsidRDefault="0084659F">
      <w:pPr>
        <w:pStyle w:val="ConsPlusNormal"/>
        <w:ind w:firstLine="540"/>
        <w:jc w:val="both"/>
      </w:pPr>
    </w:p>
    <w:p w:rsidR="0084659F" w:rsidRDefault="0084659F">
      <w:pPr>
        <w:pStyle w:val="ConsPlusNormal"/>
        <w:ind w:firstLine="540"/>
        <w:jc w:val="both"/>
      </w:pPr>
      <w:r>
        <w:t>Настоящий Федеральный закон вступает в силу с 1 января 2023 года.</w:t>
      </w:r>
    </w:p>
    <w:p w:rsidR="0084659F" w:rsidRDefault="0084659F">
      <w:pPr>
        <w:pStyle w:val="ConsPlusNormal"/>
        <w:ind w:firstLine="540"/>
        <w:jc w:val="both"/>
      </w:pPr>
    </w:p>
    <w:p w:rsidR="0084659F" w:rsidRDefault="0084659F">
      <w:pPr>
        <w:pStyle w:val="ConsPlusNormal"/>
        <w:jc w:val="right"/>
      </w:pPr>
      <w:r>
        <w:t>Президент</w:t>
      </w:r>
    </w:p>
    <w:p w:rsidR="0084659F" w:rsidRDefault="0084659F">
      <w:pPr>
        <w:pStyle w:val="ConsPlusNormal"/>
        <w:jc w:val="right"/>
      </w:pPr>
      <w:r>
        <w:t>Российской Федерации</w:t>
      </w:r>
    </w:p>
    <w:p w:rsidR="0084659F" w:rsidRDefault="0084659F">
      <w:pPr>
        <w:pStyle w:val="ConsPlusNormal"/>
        <w:jc w:val="right"/>
      </w:pPr>
      <w:r>
        <w:t>В.ПУТИН</w:t>
      </w:r>
    </w:p>
    <w:p w:rsidR="0084659F" w:rsidRDefault="0084659F">
      <w:pPr>
        <w:pStyle w:val="ConsPlusNormal"/>
      </w:pPr>
      <w:r>
        <w:t>Москва, Кремль</w:t>
      </w:r>
    </w:p>
    <w:p w:rsidR="0084659F" w:rsidRDefault="0084659F">
      <w:pPr>
        <w:pStyle w:val="ConsPlusNormal"/>
        <w:spacing w:before="200"/>
      </w:pPr>
      <w:r>
        <w:t>14 июля 2022 года</w:t>
      </w:r>
    </w:p>
    <w:p w:rsidR="0084659F" w:rsidRDefault="0084659F">
      <w:pPr>
        <w:pStyle w:val="ConsPlusNormal"/>
        <w:spacing w:before="200"/>
      </w:pPr>
      <w:r>
        <w:t>N 347-ФЗ</w:t>
      </w:r>
    </w:p>
    <w:p w:rsidR="0084659F" w:rsidRDefault="0084659F">
      <w:pPr>
        <w:pStyle w:val="ConsPlusNormal"/>
        <w:jc w:val="both"/>
      </w:pPr>
    </w:p>
    <w:p w:rsidR="0084659F" w:rsidRDefault="0084659F">
      <w:pPr>
        <w:pStyle w:val="ConsPlusNormal"/>
        <w:jc w:val="both"/>
      </w:pPr>
    </w:p>
    <w:p w:rsidR="0084659F" w:rsidRDefault="0084659F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42232D" w:rsidRDefault="0084659F">
      <w:bookmarkStart w:id="0" w:name="_GoBack"/>
      <w:bookmarkEnd w:id="0"/>
    </w:p>
    <w:sectPr w:rsidR="0042232D" w:rsidSect="00A71EC7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59F"/>
    <w:rsid w:val="003C2677"/>
    <w:rsid w:val="007E3886"/>
    <w:rsid w:val="0084659F"/>
    <w:rsid w:val="00DF1FAA"/>
    <w:rsid w:val="00E9614B"/>
    <w:rsid w:val="00F431A5"/>
    <w:rsid w:val="00F6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BF017-CBF0-4F73-ABAB-DB85D022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659F"/>
    <w:pPr>
      <w:widowControl w:val="0"/>
      <w:autoSpaceDE w:val="0"/>
      <w:autoSpaceDN w:val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84659F"/>
    <w:pPr>
      <w:widowControl w:val="0"/>
      <w:autoSpaceDE w:val="0"/>
      <w:autoSpaceDN w:val="0"/>
      <w:jc w:val="left"/>
    </w:pPr>
    <w:rPr>
      <w:rFonts w:ascii="Arial" w:eastAsiaTheme="minorEastAsia" w:hAnsi="Arial" w:cs="Arial"/>
      <w:b/>
      <w:sz w:val="20"/>
      <w:lang w:eastAsia="ru-RU"/>
    </w:rPr>
  </w:style>
  <w:style w:type="paragraph" w:customStyle="1" w:styleId="ConsPlusTitlePage">
    <w:name w:val="ConsPlusTitlePage"/>
    <w:rsid w:val="0084659F"/>
    <w:pPr>
      <w:widowControl w:val="0"/>
      <w:autoSpaceDE w:val="0"/>
      <w:autoSpaceDN w:val="0"/>
      <w:jc w:val="left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C38F5E405BFE158BE213B8101F2A6C7F3372934DB0EA25E0430943C0D22DF915B0EBEB9687D9EDED29E9215B20DCE4FED2351A0F70AcDuB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C38F5E405BFE158BE213B8101F2A6C7F3372934DB0EA25E0430943C0D22DF915B0EBEBD69749DD28D9B8704EA00CF50F2224FBCF508DBcEuAG" TargetMode="External"/><Relationship Id="rId5" Type="http://schemas.openxmlformats.org/officeDocument/2006/relationships/hyperlink" Target="consultantplus://offline/ref=3C38F5E405BFE158BE213B8101F2A6C7F3372934DB0EA25E0430943C0D22DF915B0EBEB9687D9EDED29E9215B20DCE4FED2351A0F70AcDuBG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2022-10-01T06:46:00Z</dcterms:created>
  <dcterms:modified xsi:type="dcterms:W3CDTF">2022-10-01T06:46:00Z</dcterms:modified>
</cp:coreProperties>
</file>