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39440" w14:textId="0BDEE844" w:rsidR="00B63A4C" w:rsidRDefault="00B63A4C" w:rsidP="00B63A4C">
      <w:r>
        <w:t>Main point:</w:t>
      </w:r>
    </w:p>
    <w:p w14:paraId="5F07079D" w14:textId="65A5273B" w:rsidR="00B63A4C" w:rsidRPr="00B63A4C" w:rsidRDefault="00B63A4C" w:rsidP="00B63A4C">
      <w:pPr>
        <w:rPr>
          <w:color w:val="EE0000"/>
        </w:rPr>
      </w:pPr>
      <w:r w:rsidRPr="00B63A4C">
        <w:rPr>
          <w:color w:val="EE0000"/>
        </w:rPr>
        <w:t xml:space="preserve">You compared CNN, GRU, and Hybrid CNN + </w:t>
      </w:r>
      <w:proofErr w:type="spellStart"/>
      <w:r w:rsidRPr="00B63A4C">
        <w:rPr>
          <w:color w:val="EE0000"/>
        </w:rPr>
        <w:t>BiGRU</w:t>
      </w:r>
      <w:proofErr w:type="spellEnd"/>
      <w:r w:rsidRPr="00B63A4C">
        <w:rPr>
          <w:color w:val="EE0000"/>
        </w:rPr>
        <w:t xml:space="preserve"> + Attention on CIC-IoMT-2024. The hybrid model performed best because it combines local feature extraction, temporal learning, and attention-based focus.</w:t>
      </w:r>
    </w:p>
    <w:p w14:paraId="519DC52B" w14:textId="7C33ADF2" w:rsidR="00B63A4C" w:rsidRDefault="00B63A4C" w:rsidP="00B63A4C">
      <w:r>
        <w:t>This is strongly supported by your report, where the study aim is to compare models under the same conditions and evaluate near-real-time IoMT deployment.</w:t>
      </w:r>
    </w:p>
    <w:p w14:paraId="2CA1E48E" w14:textId="77777777" w:rsidR="00B63A4C" w:rsidRPr="00B63A4C" w:rsidRDefault="00B63A4C" w:rsidP="00B63A4C">
      <w:pPr>
        <w:rPr>
          <w:color w:val="EE0000"/>
        </w:rPr>
      </w:pPr>
      <w:proofErr w:type="spellStart"/>
      <w:r w:rsidRPr="00B63A4C">
        <w:rPr>
          <w:color w:val="EE0000"/>
        </w:rPr>
        <w:t>Memorise</w:t>
      </w:r>
      <w:proofErr w:type="spellEnd"/>
      <w:r w:rsidRPr="00B63A4C">
        <w:rPr>
          <w:color w:val="EE0000"/>
        </w:rPr>
        <w:t xml:space="preserve"> this:</w:t>
      </w:r>
    </w:p>
    <w:p w14:paraId="59C9DE92" w14:textId="77777777" w:rsidR="00B63A4C" w:rsidRDefault="00B63A4C" w:rsidP="00B63A4C"/>
    <w:p w14:paraId="306C6FB7" w14:textId="77777777" w:rsidR="00B63A4C" w:rsidRDefault="00B63A4C" w:rsidP="00B63A4C">
      <w:r>
        <w:t xml:space="preserve">“The submitted notebook is a development/reproducibility notebook, not the clean final experimental log. During experimentation I tested different runtime settings such as reduced epochs, different batch size, and subset sampling because </w:t>
      </w:r>
      <w:proofErr w:type="spellStart"/>
      <w:r>
        <w:t>Colab</w:t>
      </w:r>
      <w:proofErr w:type="spellEnd"/>
      <w:r>
        <w:t xml:space="preserve"> runtime was limited. The dissertation results are based on the final experimental configuration described in the methodology. If required, I can provide a corrected final notebook or clarification note after the viva.”</w:t>
      </w:r>
    </w:p>
    <w:p w14:paraId="4B068FCE" w14:textId="77777777" w:rsidR="00B63A4C" w:rsidRDefault="00B63A4C" w:rsidP="00B63A4C"/>
    <w:p w14:paraId="55C7A0E2" w14:textId="77777777" w:rsidR="00B63A4C" w:rsidRDefault="00B63A4C" w:rsidP="00B63A4C">
      <w:r>
        <w:t>Say this only if they ask about the mismatch. Do not start the viva by pointing out the problem yourself.</w:t>
      </w:r>
    </w:p>
    <w:p w14:paraId="6673F024" w14:textId="77777777" w:rsidR="00B63A4C" w:rsidRDefault="00B63A4C" w:rsidP="00B63A4C"/>
    <w:p w14:paraId="41DCA0C8" w14:textId="03DACE94" w:rsidR="00B63A4C" w:rsidRPr="00B63A4C" w:rsidRDefault="00B63A4C" w:rsidP="00B63A4C">
      <w:pPr>
        <w:rPr>
          <w:b/>
          <w:bCs/>
        </w:rPr>
      </w:pPr>
      <w:r w:rsidRPr="00B63A4C">
        <w:rPr>
          <w:b/>
          <w:bCs/>
        </w:rPr>
        <w:t>your main contribution is still defendable:</w:t>
      </w:r>
    </w:p>
    <w:p w14:paraId="4810ECCD" w14:textId="77777777" w:rsidR="00B63A4C" w:rsidRDefault="00B63A4C" w:rsidP="00B63A4C">
      <w:r>
        <w:t>IoMT security problem is real.</w:t>
      </w:r>
    </w:p>
    <w:p w14:paraId="4C594DA3" w14:textId="77777777" w:rsidR="00B63A4C" w:rsidRDefault="00B63A4C" w:rsidP="00B63A4C">
      <w:r>
        <w:t>CIC-IoMT-2024 is more relevant than old generic IDS datasets.</w:t>
      </w:r>
    </w:p>
    <w:p w14:paraId="190445E7" w14:textId="77777777" w:rsidR="00B63A4C" w:rsidRDefault="00B63A4C" w:rsidP="00B63A4C">
      <w:r>
        <w:t>CNN captures local packet/feature patterns.</w:t>
      </w:r>
    </w:p>
    <w:p w14:paraId="53FA60AB" w14:textId="77777777" w:rsidR="00B63A4C" w:rsidRDefault="00B63A4C" w:rsidP="00B63A4C">
      <w:r>
        <w:t xml:space="preserve">GRU captures sequential/temporal </w:t>
      </w:r>
      <w:proofErr w:type="spellStart"/>
      <w:r>
        <w:t>behaviour</w:t>
      </w:r>
      <w:proofErr w:type="spellEnd"/>
      <w:r>
        <w:t>.</w:t>
      </w:r>
    </w:p>
    <w:p w14:paraId="475B7156" w14:textId="77777777" w:rsidR="00B63A4C" w:rsidRDefault="00B63A4C" w:rsidP="00B63A4C">
      <w:proofErr w:type="spellStart"/>
      <w:r>
        <w:t>BiGRU</w:t>
      </w:r>
      <w:proofErr w:type="spellEnd"/>
      <w:r>
        <w:t xml:space="preserve"> reads forward and backward context.</w:t>
      </w:r>
    </w:p>
    <w:p w14:paraId="1A17DBB1" w14:textId="77777777" w:rsidR="00B63A4C" w:rsidRDefault="00B63A4C" w:rsidP="00B63A4C">
      <w:r>
        <w:t>Attention helps the model focus on important parts of the sequence.</w:t>
      </w:r>
    </w:p>
    <w:p w14:paraId="2053DAE9" w14:textId="77777777" w:rsidR="00B63A4C" w:rsidRDefault="00B63A4C" w:rsidP="00B63A4C">
      <w:r>
        <w:t>Real-time MVP shows how the trained model can support detection and mitigation.</w:t>
      </w:r>
    </w:p>
    <w:p w14:paraId="4C01ECAB" w14:textId="77777777" w:rsidR="00B63A4C" w:rsidRDefault="00B63A4C" w:rsidP="00B63A4C"/>
    <w:p w14:paraId="00E135AA" w14:textId="77777777" w:rsidR="00B63A4C" w:rsidRDefault="00B63A4C" w:rsidP="00B63A4C">
      <w:r>
        <w:t xml:space="preserve">Your dissertation also clearly says the hybrid model used CNN + </w:t>
      </w:r>
      <w:proofErr w:type="spellStart"/>
      <w:r>
        <w:t>BiGRU</w:t>
      </w:r>
      <w:proofErr w:type="spellEnd"/>
      <w:r>
        <w:t xml:space="preserve"> + Attention for joint spatial-temporal learning.</w:t>
      </w:r>
    </w:p>
    <w:p w14:paraId="5AD4708E" w14:textId="77777777" w:rsidR="00B63A4C" w:rsidRDefault="00B63A4C" w:rsidP="00B63A4C"/>
    <w:p w14:paraId="22EEE176" w14:textId="77777777" w:rsidR="00B63A4C" w:rsidRDefault="00B63A4C" w:rsidP="00B63A4C">
      <w:r>
        <w:t xml:space="preserve"> “Why does your notebook result differ from your report?”</w:t>
      </w:r>
    </w:p>
    <w:p w14:paraId="414C440F" w14:textId="77777777" w:rsidR="00B63A4C" w:rsidRDefault="00B63A4C" w:rsidP="00B63A4C"/>
    <w:p w14:paraId="25DBC546" w14:textId="77777777" w:rsidR="00B63A4C" w:rsidRDefault="00B63A4C" w:rsidP="00B63A4C"/>
    <w:p w14:paraId="7B2BCF64" w14:textId="77777777" w:rsidR="00B63A4C" w:rsidRDefault="00B63A4C" w:rsidP="00B63A4C"/>
    <w:p w14:paraId="5AC01BAC" w14:textId="77777777" w:rsidR="00B63A4C" w:rsidRDefault="00B63A4C" w:rsidP="00B63A4C">
      <w:r>
        <w:t xml:space="preserve">“That is a fair question. The notebook I submitted appears to represent a development version rather than the final controlled run. In that version, some settings were shortened for </w:t>
      </w:r>
      <w:proofErr w:type="spellStart"/>
      <w:r>
        <w:t>Colab</w:t>
      </w:r>
      <w:proofErr w:type="spellEnd"/>
      <w:r>
        <w:t xml:space="preserve"> runtime, such as epochs and batch processing. The methodology in the dissertation describes the final intended controlled experiment: same dataset, same preprocessing logic, same evaluation approach, and best checkpoint selection. I accept that the submitted notebook should have been cleaned better for reproducibility.”</w:t>
      </w:r>
    </w:p>
    <w:p w14:paraId="16F28881" w14:textId="77777777" w:rsidR="00B63A4C" w:rsidRDefault="00B63A4C" w:rsidP="00B63A4C"/>
    <w:p w14:paraId="716B695E" w14:textId="77777777" w:rsidR="00B63A4C" w:rsidRDefault="00B63A4C" w:rsidP="00B63A4C">
      <w:r>
        <w:t>This sounds honest and mature.</w:t>
      </w:r>
    </w:p>
    <w:p w14:paraId="40B6374E" w14:textId="77777777" w:rsidR="00B63A4C" w:rsidRPr="00B63A4C" w:rsidRDefault="00B63A4C" w:rsidP="00B63A4C">
      <w:pPr>
        <w:rPr>
          <w:color w:val="EE0000"/>
        </w:rPr>
      </w:pPr>
      <w:r w:rsidRPr="00B63A4C">
        <w:rPr>
          <w:color w:val="EE0000"/>
        </w:rPr>
        <w:t xml:space="preserve"> “Can we trust your result then?”</w:t>
      </w:r>
    </w:p>
    <w:p w14:paraId="5776334C" w14:textId="77777777" w:rsidR="00B63A4C" w:rsidRDefault="00B63A4C" w:rsidP="00B63A4C"/>
    <w:p w14:paraId="6C9ADB86" w14:textId="77777777" w:rsidR="00B63A4C" w:rsidRDefault="00B63A4C" w:rsidP="00B63A4C">
      <w:r>
        <w:t>“The exact numeric result depends on the final training configuration, split, sampling, random seed, and preprocessing order. But the main research conclusion is not only based on one number. The conclusion is that the hybrid model is architecturally more suitable for IoMT IDS because it combines local feature extraction, temporal modelling, and attention. Even if the exact reproduced score changes, the reasoning for using hybrid architecture remains valid.”</w:t>
      </w:r>
    </w:p>
    <w:p w14:paraId="0BE4999F" w14:textId="77777777" w:rsidR="00B63A4C" w:rsidRDefault="00B63A4C" w:rsidP="00B63A4C"/>
    <w:p w14:paraId="5BE618A4" w14:textId="77777777" w:rsidR="00B63A4C" w:rsidRPr="00B63A4C" w:rsidRDefault="00B63A4C" w:rsidP="00B63A4C">
      <w:pPr>
        <w:rPr>
          <w:color w:val="EE0000"/>
        </w:rPr>
      </w:pPr>
      <w:r w:rsidRPr="00B63A4C">
        <w:rPr>
          <w:color w:val="EE0000"/>
        </w:rPr>
        <w:t xml:space="preserve">“Why did you use hybrid CNN + </w:t>
      </w:r>
      <w:proofErr w:type="spellStart"/>
      <w:r w:rsidRPr="00B63A4C">
        <w:rPr>
          <w:color w:val="EE0000"/>
        </w:rPr>
        <w:t>BiGRU</w:t>
      </w:r>
      <w:proofErr w:type="spellEnd"/>
      <w:r w:rsidRPr="00B63A4C">
        <w:rPr>
          <w:color w:val="EE0000"/>
        </w:rPr>
        <w:t xml:space="preserve"> + Attention?”</w:t>
      </w:r>
    </w:p>
    <w:p w14:paraId="6BB3670E" w14:textId="77777777" w:rsidR="00B63A4C" w:rsidRDefault="00B63A4C" w:rsidP="00B63A4C"/>
    <w:p w14:paraId="5C8585C9" w14:textId="77777777" w:rsidR="00B63A4C" w:rsidRDefault="00B63A4C" w:rsidP="00B63A4C">
      <w:r>
        <w:t xml:space="preserve">“CNN is good for extracting local relationships between traffic features. GRU is better for sequence-like traffic </w:t>
      </w:r>
      <w:proofErr w:type="spellStart"/>
      <w:r>
        <w:t>behaviour</w:t>
      </w:r>
      <w:proofErr w:type="spellEnd"/>
      <w:r>
        <w:t xml:space="preserve">, because attacks such as scanning or flooding happen over time. </w:t>
      </w:r>
      <w:proofErr w:type="spellStart"/>
      <w:r>
        <w:t>BiGRU</w:t>
      </w:r>
      <w:proofErr w:type="spellEnd"/>
      <w:r>
        <w:t xml:space="preserve"> improves this by reading context in both directions, and attention gives more weight to the most useful hidden states. </w:t>
      </w:r>
      <w:proofErr w:type="gramStart"/>
      <w:r>
        <w:t>So</w:t>
      </w:r>
      <w:proofErr w:type="gramEnd"/>
      <w:r>
        <w:t xml:space="preserve"> the hybrid model is suitable for heterogeneous IoMT traffic.”</w:t>
      </w:r>
    </w:p>
    <w:p w14:paraId="096A5A0C" w14:textId="77777777" w:rsidR="00B63A4C" w:rsidRDefault="00B63A4C" w:rsidP="00B63A4C"/>
    <w:p w14:paraId="7507D702" w14:textId="172865EC" w:rsidR="00B63A4C" w:rsidRPr="00B63A4C" w:rsidRDefault="00B63A4C" w:rsidP="00B63A4C">
      <w:pPr>
        <w:rPr>
          <w:color w:val="EE0000"/>
        </w:rPr>
      </w:pPr>
      <w:r w:rsidRPr="00B63A4C">
        <w:rPr>
          <w:color w:val="EE0000"/>
        </w:rPr>
        <w:t>“What is the biggest limitation of your work?”</w:t>
      </w:r>
    </w:p>
    <w:p w14:paraId="48D05978" w14:textId="77777777" w:rsidR="00B63A4C" w:rsidRDefault="00B63A4C" w:rsidP="00B63A4C">
      <w:r>
        <w:lastRenderedPageBreak/>
        <w:t xml:space="preserve">“The biggest limitation is that the system was tested in a controlled dataset and simulated MVP environment, not in a real hospital network. Real hospital traffic is more complex because devices, workflows, emergencies, maintenance cycles and user </w:t>
      </w:r>
      <w:proofErr w:type="spellStart"/>
      <w:r>
        <w:t>behaviour</w:t>
      </w:r>
      <w:proofErr w:type="spellEnd"/>
      <w:r>
        <w:t xml:space="preserve"> change over time. </w:t>
      </w:r>
      <w:proofErr w:type="gramStart"/>
      <w:r>
        <w:t>So</w:t>
      </w:r>
      <w:proofErr w:type="gramEnd"/>
      <w:r>
        <w:t xml:space="preserve"> the next step would be live validation in a hospital-like testbed.”</w:t>
      </w:r>
    </w:p>
    <w:p w14:paraId="7C05203D" w14:textId="77777777" w:rsidR="00B63A4C" w:rsidRDefault="00B63A4C" w:rsidP="00B63A4C"/>
    <w:p w14:paraId="449F900C" w14:textId="2D94B3A2" w:rsidR="00B63A4C" w:rsidRPr="00B63A4C" w:rsidRDefault="00B63A4C" w:rsidP="00B63A4C">
      <w:r>
        <w:t>This matches your limitations section, which says the dataset was controlled and the MVP was not a regulatory-ready medical system.</w:t>
      </w:r>
    </w:p>
    <w:p w14:paraId="28014706" w14:textId="5499DBDE" w:rsidR="00B63A4C" w:rsidRPr="00B63A4C" w:rsidRDefault="00B63A4C" w:rsidP="00B63A4C">
      <w:pPr>
        <w:rPr>
          <w:color w:val="EE0000"/>
        </w:rPr>
      </w:pPr>
      <w:r w:rsidRPr="00B63A4C">
        <w:rPr>
          <w:color w:val="EE0000"/>
        </w:rPr>
        <w:t>“What would you improve?”</w:t>
      </w:r>
    </w:p>
    <w:p w14:paraId="540E6926" w14:textId="77777777" w:rsidR="00B63A4C" w:rsidRDefault="00B63A4C" w:rsidP="00B63A4C">
      <w:r>
        <w:t>“First, I would create a cleaner reproducibility package with one final notebook, fixed seeds, exact train-validation-test split, saved checkpoints, and printed metrics. Second, I would test transformer or graph neural network models. Third, I would evaluate adversarial robustness and finally test the IDS in a more realistic hospital network testbed.”</w:t>
      </w:r>
    </w:p>
    <w:p w14:paraId="47E4CAF2" w14:textId="77777777" w:rsidR="00B63A4C" w:rsidRDefault="00B63A4C" w:rsidP="00B63A4C"/>
    <w:p w14:paraId="2F4A6E39" w14:textId="77777777" w:rsidR="00B63A4C" w:rsidRDefault="00B63A4C" w:rsidP="00B63A4C">
      <w:r>
        <w:t xml:space="preserve">Emergency </w:t>
      </w:r>
    </w:p>
    <w:p w14:paraId="41468DFE" w14:textId="77777777" w:rsidR="00B63A4C" w:rsidRPr="00B63A4C" w:rsidRDefault="00B63A4C" w:rsidP="00B63A4C">
      <w:pPr>
        <w:rPr>
          <w:i/>
          <w:iCs/>
        </w:rPr>
      </w:pPr>
    </w:p>
    <w:p w14:paraId="288D84FE" w14:textId="4AC232EC" w:rsidR="00986746" w:rsidRPr="00B63A4C" w:rsidRDefault="00B63A4C" w:rsidP="00B63A4C">
      <w:pPr>
        <w:rPr>
          <w:i/>
          <w:iCs/>
        </w:rPr>
      </w:pPr>
      <w:r w:rsidRPr="00B63A4C">
        <w:rPr>
          <w:i/>
          <w:iCs/>
        </w:rPr>
        <w:t>“Yes, I accept that the submitted notebook could be clearer and better aligned with the dissertation. The main work I can defend is the design logic, methodology, model choice, evaluation metrics, and the IoMT security relevance. I would correct the reproducibility file if allowed.”</w:t>
      </w:r>
    </w:p>
    <w:sectPr w:rsidR="00986746" w:rsidRPr="00B63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A4C"/>
    <w:rsid w:val="00895AE4"/>
    <w:rsid w:val="00986746"/>
    <w:rsid w:val="00B63A4C"/>
    <w:rsid w:val="00B71F76"/>
    <w:rsid w:val="00D02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8A1D5"/>
  <w15:chartTrackingRefBased/>
  <w15:docId w15:val="{F2D78117-0EAB-4383-95EA-812D0DF12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A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3A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3A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3A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3A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3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A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3A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3A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3A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3A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3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A4C"/>
    <w:rPr>
      <w:rFonts w:eastAsiaTheme="majorEastAsia" w:cstheme="majorBidi"/>
      <w:color w:val="272727" w:themeColor="text1" w:themeTint="D8"/>
    </w:rPr>
  </w:style>
  <w:style w:type="paragraph" w:styleId="Title">
    <w:name w:val="Title"/>
    <w:basedOn w:val="Normal"/>
    <w:next w:val="Normal"/>
    <w:link w:val="TitleChar"/>
    <w:uiPriority w:val="10"/>
    <w:qFormat/>
    <w:rsid w:val="00B63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A4C"/>
    <w:pPr>
      <w:spacing w:before="160"/>
      <w:jc w:val="center"/>
    </w:pPr>
    <w:rPr>
      <w:i/>
      <w:iCs/>
      <w:color w:val="404040" w:themeColor="text1" w:themeTint="BF"/>
    </w:rPr>
  </w:style>
  <w:style w:type="character" w:customStyle="1" w:styleId="QuoteChar">
    <w:name w:val="Quote Char"/>
    <w:basedOn w:val="DefaultParagraphFont"/>
    <w:link w:val="Quote"/>
    <w:uiPriority w:val="29"/>
    <w:rsid w:val="00B63A4C"/>
    <w:rPr>
      <w:i/>
      <w:iCs/>
      <w:color w:val="404040" w:themeColor="text1" w:themeTint="BF"/>
    </w:rPr>
  </w:style>
  <w:style w:type="paragraph" w:styleId="ListParagraph">
    <w:name w:val="List Paragraph"/>
    <w:basedOn w:val="Normal"/>
    <w:uiPriority w:val="34"/>
    <w:qFormat/>
    <w:rsid w:val="00B63A4C"/>
    <w:pPr>
      <w:ind w:left="720"/>
      <w:contextualSpacing/>
    </w:pPr>
  </w:style>
  <w:style w:type="character" w:styleId="IntenseEmphasis">
    <w:name w:val="Intense Emphasis"/>
    <w:basedOn w:val="DefaultParagraphFont"/>
    <w:uiPriority w:val="21"/>
    <w:qFormat/>
    <w:rsid w:val="00B63A4C"/>
    <w:rPr>
      <w:i/>
      <w:iCs/>
      <w:color w:val="2F5496" w:themeColor="accent1" w:themeShade="BF"/>
    </w:rPr>
  </w:style>
  <w:style w:type="paragraph" w:styleId="IntenseQuote">
    <w:name w:val="Intense Quote"/>
    <w:basedOn w:val="Normal"/>
    <w:next w:val="Normal"/>
    <w:link w:val="IntenseQuoteChar"/>
    <w:uiPriority w:val="30"/>
    <w:qFormat/>
    <w:rsid w:val="00B63A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A4C"/>
    <w:rPr>
      <w:i/>
      <w:iCs/>
      <w:color w:val="2F5496" w:themeColor="accent1" w:themeShade="BF"/>
    </w:rPr>
  </w:style>
  <w:style w:type="character" w:styleId="IntenseReference">
    <w:name w:val="Intense Reference"/>
    <w:basedOn w:val="DefaultParagraphFont"/>
    <w:uiPriority w:val="32"/>
    <w:qFormat/>
    <w:rsid w:val="00B63A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630</Words>
  <Characters>3596</Characters>
  <Application>Microsoft Office Word</Application>
  <DocSecurity>0</DocSecurity>
  <Lines>29</Lines>
  <Paragraphs>8</Paragraphs>
  <ScaleCrop>false</ScaleCrop>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Prottoy Azizul alam</dc:creator>
  <cp:keywords/>
  <dc:description/>
  <cp:lastModifiedBy>Prottoy Azizul alam</cp:lastModifiedBy>
  <cp:revision>1</cp:revision>
  <dcterms:created xsi:type="dcterms:W3CDTF">2026-05-18T14:34:00Z</dcterms:created>
  <dcterms:modified xsi:type="dcterms:W3CDTF">2026-05-18T14:36:00Z</dcterms:modified>
</cp:coreProperties>
</file>