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 UML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81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Foram criadas as seguintes classes: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Funcionario, Quarto, Categoria, Cama, Hospede, Reserva, Diaria, Ocupa, Consome, Item, Solicita, Servico.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funcionário pode consultar vários quartos para ver seu status, ou seja, verificar se este se encontra vago, ocupado ou reservado.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quarto pode conter mais de uma quantidade de camas e mais de um tipo, solteiro ou casal.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quarto pode conter uma categoria, sendo esta de luxo, suíte master ou quarto simples.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quarto tem três chaves.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quarto pode ser ocupado por mais de um hóspede, e cada hóspede pode consumir um ou mais itens do frigobar ou solicitar um ou mais itens de serviços de quarto.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hóspede pode solicitar uma ou mais reservas, após ser cadastrado, e esta reserva conterá as diárias que ele precisar e ele poderá receber até três chaves do quarto.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