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0A9F1" w14:textId="77777777" w:rsidR="00595D23" w:rsidRDefault="00595D23" w:rsidP="00595D23">
      <w:r>
        <w:t>Opcion 1 Keyence SR-X100W</w:t>
      </w:r>
    </w:p>
    <w:p w14:paraId="0104476A" w14:textId="77777777" w:rsidR="00595D23" w:rsidRDefault="00595D23" w:rsidP="00595D23">
      <w:r>
        <w:t>Especificaciones</w:t>
      </w:r>
    </w:p>
    <w:p w14:paraId="1C345E37" w14:textId="77777777" w:rsidR="00595D23" w:rsidRDefault="00595D23" w:rsidP="00595D23">
      <w:r>
        <w:t>• Lector de códigos 1D/2D</w:t>
      </w:r>
    </w:p>
    <w:p w14:paraId="200F1A02" w14:textId="77777777" w:rsidR="00595D23" w:rsidRDefault="00595D23" w:rsidP="00595D23">
      <w:r>
        <w:t>• Resolución: sensor CMOS de ~1.4 MP</w:t>
      </w:r>
    </w:p>
    <w:p w14:paraId="7E657C47" w14:textId="77777777" w:rsidR="00595D23" w:rsidRDefault="00595D23" w:rsidP="00595D23">
      <w:r>
        <w:t>• Función de autofocus</w:t>
      </w:r>
    </w:p>
    <w:p w14:paraId="165DA52C" w14:textId="77777777" w:rsidR="00595D23" w:rsidRDefault="00595D23" w:rsidP="00595D23">
      <w:r>
        <w:t>• Conectividad: USB / I/O</w:t>
      </w:r>
    </w:p>
    <w:p w14:paraId="21963E1C" w14:textId="77777777" w:rsidR="00595D23" w:rsidRDefault="00595D23" w:rsidP="00595D23">
      <w:r>
        <w:t>Ventajas</w:t>
      </w:r>
    </w:p>
    <w:p w14:paraId="1BD989B2" w14:textId="77777777" w:rsidR="00595D23" w:rsidRDefault="00595D23" w:rsidP="00595D23">
      <w:r>
        <w:t>• Opción económica dentro de la gama</w:t>
      </w:r>
    </w:p>
    <w:p w14:paraId="03843D1F" w14:textId="77777777" w:rsidR="00595D23" w:rsidRDefault="00595D23" w:rsidP="00595D23">
      <w:r>
        <w:t>• Buen desempeño en entornos controlados</w:t>
      </w:r>
    </w:p>
    <w:p w14:paraId="03297E5F" w14:textId="77777777" w:rsidR="00595D23" w:rsidRDefault="00595D23" w:rsidP="00595D23">
      <w:r>
        <w:t>• Adecuado para distancias cortas/medias</w:t>
      </w:r>
    </w:p>
    <w:p w14:paraId="69E1A726" w14:textId="77777777" w:rsidR="00595D23" w:rsidRDefault="00595D23" w:rsidP="00595D23">
      <w:r>
        <w:t>Rango de costes (nuevo): 12,000MXN – 18,000MXN</w:t>
      </w:r>
    </w:p>
    <w:p w14:paraId="10D65632" w14:textId="77777777" w:rsidR="00595D23" w:rsidRDefault="00595D23" w:rsidP="00595D23">
      <w:r>
        <w:t>Tiempo de entrega: 5 – 10 días hábiles (dependiendo del distribuidor)</w:t>
      </w:r>
    </w:p>
    <w:p w14:paraId="09B56A2C" w14:textId="77777777" w:rsidR="00595D23" w:rsidRDefault="00595D23" w:rsidP="00595D23">
      <w:r>
        <w:t>Dónde comprar: distribuidores Keyence, Amazon, eBay, marketplaces industriales</w:t>
      </w:r>
    </w:p>
    <w:p w14:paraId="0FB6E1B2" w14:textId="6D7528F2" w:rsidR="00595D23" w:rsidRDefault="00950CF7" w:rsidP="00595D23">
      <w:r>
        <w:t>Punto para tomar</w:t>
      </w:r>
      <w:r w:rsidR="00595D23">
        <w:t xml:space="preserve"> en cuenta: Si se elige esta opción se deberá integrar algún tipo de iluminación independiente, o bien verificar si es necesaria la iluminación.</w:t>
      </w:r>
    </w:p>
    <w:p w14:paraId="75FD169E" w14:textId="77777777" w:rsidR="00595D23" w:rsidRDefault="00595D23" w:rsidP="00595D23">
      <w:r w:rsidRPr="00524948">
        <w:t>Protocolos soportados</w:t>
      </w:r>
      <w:r>
        <w:t>:</w:t>
      </w:r>
      <w:r w:rsidRPr="00524948">
        <w:t xml:space="preserve"> TCP/IP, SNTP, FTP, SFTP, HTTP,HTTPS, BOOTP, EtherNet/IP™, PROFINET, KV STUDIO, MC protocol, OMRON PLC Link, OPC UA</w:t>
      </w:r>
    </w:p>
    <w:p w14:paraId="0959AB01" w14:textId="7C1C5789" w:rsidR="00595D23" w:rsidRDefault="00595D23" w:rsidP="00595D23">
      <w:pPr>
        <w:jc w:val="center"/>
      </w:pPr>
      <w:r>
        <w:rPr>
          <w:noProof/>
        </w:rPr>
        <w:drawing>
          <wp:inline distT="0" distB="0" distL="0" distR="0" wp14:anchorId="6C9CD0C9" wp14:editId="0CEFEF9F">
            <wp:extent cx="2590800" cy="2590800"/>
            <wp:effectExtent l="0" t="0" r="0" b="0"/>
            <wp:docPr id="877704472" name="Imagen 4" descr="SR-X100W - Lector de códigos con autoenfoq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R-X100W - Lector de códigos con autoenfoqu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ECE88" w14:textId="77777777" w:rsidR="00595D23" w:rsidRDefault="00595D23" w:rsidP="00595D23"/>
    <w:p w14:paraId="500205BA" w14:textId="77777777" w:rsidR="00595D23" w:rsidRDefault="00595D23" w:rsidP="00595D23">
      <w:r>
        <w:t>Opcion 2 Keyence SR-X300W</w:t>
      </w:r>
    </w:p>
    <w:p w14:paraId="78A28B88" w14:textId="77777777" w:rsidR="00595D23" w:rsidRDefault="00595D23" w:rsidP="00595D23">
      <w:r>
        <w:t>Especificaciones</w:t>
      </w:r>
    </w:p>
    <w:p w14:paraId="0ECFCDE1" w14:textId="77777777" w:rsidR="00595D23" w:rsidRDefault="00595D23" w:rsidP="00595D23">
      <w:r>
        <w:t>• Lector 1D/2D AI-powered</w:t>
      </w:r>
    </w:p>
    <w:p w14:paraId="5519F2C0" w14:textId="77777777" w:rsidR="00595D23" w:rsidRDefault="00595D23" w:rsidP="00595D23">
      <w:r>
        <w:t>• Resolución: hasta 2.3 MP</w:t>
      </w:r>
    </w:p>
    <w:p w14:paraId="5F828A90" w14:textId="77777777" w:rsidR="00595D23" w:rsidRDefault="00595D23" w:rsidP="00595D23">
      <w:r>
        <w:t>• Campo de visión amplio</w:t>
      </w:r>
    </w:p>
    <w:p w14:paraId="2E0A95D9" w14:textId="77777777" w:rsidR="00595D23" w:rsidRDefault="00595D23" w:rsidP="00595D23">
      <w:r>
        <w:t>• Conectividad: Ethernet (100BASE-TX), USB, I/O</w:t>
      </w:r>
    </w:p>
    <w:p w14:paraId="67237002" w14:textId="77777777" w:rsidR="00595D23" w:rsidRDefault="00595D23" w:rsidP="00595D23">
      <w:r>
        <w:t>Ventajas</w:t>
      </w:r>
    </w:p>
    <w:p w14:paraId="558CF62F" w14:textId="77777777" w:rsidR="00595D23" w:rsidRDefault="00595D23" w:rsidP="00595D23">
      <w:r>
        <w:t>• Mayor precisión y alcance que el SR-X100W</w:t>
      </w:r>
    </w:p>
    <w:p w14:paraId="1BCD53C6" w14:textId="77777777" w:rsidR="00595D23" w:rsidRDefault="00595D23" w:rsidP="00595D23">
      <w:r>
        <w:t>• Algoritmos con IA para lectura de códigos dañados o impresos débilmente</w:t>
      </w:r>
    </w:p>
    <w:p w14:paraId="2F139F95" w14:textId="77777777" w:rsidR="00595D23" w:rsidRDefault="00595D23" w:rsidP="00595D23">
      <w:r>
        <w:t>• Ideal para distancias variables en bobinas</w:t>
      </w:r>
    </w:p>
    <w:p w14:paraId="1EDDEA00" w14:textId="77777777" w:rsidR="00595D23" w:rsidRDefault="00595D23" w:rsidP="00595D23">
      <w:r>
        <w:t>Rango de costes (nuevo): 20,000MXN – 35,000MXN</w:t>
      </w:r>
    </w:p>
    <w:p w14:paraId="4266D7CB" w14:textId="77777777" w:rsidR="00595D23" w:rsidRDefault="00595D23" w:rsidP="00595D23">
      <w:r>
        <w:t>Tiempo de entrega: 5 días hábiles (en stock) / cotización directa con Keyence</w:t>
      </w:r>
    </w:p>
    <w:p w14:paraId="7E715FC2" w14:textId="77777777" w:rsidR="00595D23" w:rsidRDefault="00595D23" w:rsidP="00595D23">
      <w:r>
        <w:t>Dónde comprar: Keyence, Radwell, WynParts, distribuidores autorizados</w:t>
      </w:r>
    </w:p>
    <w:p w14:paraId="5E738D96" w14:textId="77777777" w:rsidR="00595D23" w:rsidRDefault="00595D23" w:rsidP="00595D23">
      <w:r w:rsidRPr="00524948">
        <w:t>Protocolos soportados</w:t>
      </w:r>
      <w:r>
        <w:t>:</w:t>
      </w:r>
      <w:r w:rsidRPr="00524948">
        <w:t xml:space="preserve"> TCP/IP, SNTP, FTP, SFTP, HTTP,HTTPS, BOOTP, EtherNet/IP™, PROFINET, KV STUDIO, MC protocol, OMRON PLC Link, OPC UA</w:t>
      </w:r>
    </w:p>
    <w:p w14:paraId="05AE945C" w14:textId="706283F6" w:rsidR="00595D23" w:rsidRDefault="00595D23" w:rsidP="00595D23">
      <w:pPr>
        <w:jc w:val="center"/>
      </w:pPr>
      <w:r>
        <w:rPr>
          <w:noProof/>
        </w:rPr>
        <w:drawing>
          <wp:inline distT="0" distB="0" distL="0" distR="0" wp14:anchorId="4823B263" wp14:editId="2EF41B13">
            <wp:extent cx="2238375" cy="2238375"/>
            <wp:effectExtent l="0" t="0" r="9525" b="9525"/>
            <wp:docPr id="765108201" name="Imagen 3" descr="SR-X300W - Lector de códigos con IA incorpor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R-X300W - Lector de códigos con IA incorporad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8DFF8" w14:textId="77777777" w:rsidR="00595D23" w:rsidRDefault="00595D23" w:rsidP="00595D23">
      <w:pPr>
        <w:jc w:val="center"/>
      </w:pPr>
    </w:p>
    <w:p w14:paraId="6136BC2B" w14:textId="77777777" w:rsidR="00595D23" w:rsidRDefault="00595D23" w:rsidP="00595D23">
      <w:r>
        <w:lastRenderedPageBreak/>
        <w:t>Opcion 3 Keyence SR-2000W</w:t>
      </w:r>
    </w:p>
    <w:p w14:paraId="0BDDABFE" w14:textId="77777777" w:rsidR="00595D23" w:rsidRDefault="00595D23" w:rsidP="00595D23">
      <w:r>
        <w:t>Especificaciones</w:t>
      </w:r>
    </w:p>
    <w:p w14:paraId="521BF81A" w14:textId="77777777" w:rsidR="00595D23" w:rsidRDefault="00595D23" w:rsidP="00595D23">
      <w:r>
        <w:t>• Lector 1D/2D con campo de visión ultra-amplio</w:t>
      </w:r>
    </w:p>
    <w:p w14:paraId="1609EC91" w14:textId="77777777" w:rsidR="00595D23" w:rsidRDefault="00595D23" w:rsidP="00595D23">
      <w:r>
        <w:t>• Resolución: hasta 2048×1536</w:t>
      </w:r>
    </w:p>
    <w:p w14:paraId="15C53877" w14:textId="77777777" w:rsidR="00595D23" w:rsidRDefault="00595D23" w:rsidP="00595D23">
      <w:r>
        <w:t>• Protección IP65 (apto para entornos industriales)</w:t>
      </w:r>
    </w:p>
    <w:p w14:paraId="4A13F323" w14:textId="77777777" w:rsidR="00595D23" w:rsidRPr="00524948" w:rsidRDefault="00595D23" w:rsidP="00595D23">
      <w:pPr>
        <w:rPr>
          <w:lang w:val="en-US"/>
        </w:rPr>
      </w:pPr>
      <w:r w:rsidRPr="00524948">
        <w:rPr>
          <w:lang w:val="en-US"/>
        </w:rPr>
        <w:t>• Conectividad: Ethernet, USB, RS-232, I/O</w:t>
      </w:r>
    </w:p>
    <w:p w14:paraId="7A63719C" w14:textId="77777777" w:rsidR="00595D23" w:rsidRDefault="00595D23" w:rsidP="00595D23">
      <w:r>
        <w:t>Ventajas</w:t>
      </w:r>
    </w:p>
    <w:p w14:paraId="540A5D17" w14:textId="77777777" w:rsidR="00595D23" w:rsidRDefault="00595D23" w:rsidP="00595D23">
      <w:r>
        <w:t>• Permite leer múltiples códigos simultáneamente</w:t>
      </w:r>
    </w:p>
    <w:p w14:paraId="2CA21918" w14:textId="77777777" w:rsidR="00595D23" w:rsidRDefault="00595D23" w:rsidP="00595D23">
      <w:r>
        <w:t>• Adecuado para bobinas con códigos en varias posiciones</w:t>
      </w:r>
    </w:p>
    <w:p w14:paraId="61A96A1C" w14:textId="77777777" w:rsidR="00595D23" w:rsidRDefault="00595D23" w:rsidP="00595D23">
      <w:r>
        <w:t>• Gran tolerancia a variaciones de ubicación del código</w:t>
      </w:r>
    </w:p>
    <w:p w14:paraId="3B589D72" w14:textId="77777777" w:rsidR="00595D23" w:rsidRDefault="00595D23" w:rsidP="00595D23">
      <w:r>
        <w:t>Rango de costes (nuevo): 18,000MXN – 50,000MXN</w:t>
      </w:r>
    </w:p>
    <w:p w14:paraId="519D001F" w14:textId="77777777" w:rsidR="00595D23" w:rsidRDefault="00595D23" w:rsidP="00595D23">
      <w:r>
        <w:t>Tiempo de entrega: 7 – 10 días hábiles</w:t>
      </w:r>
    </w:p>
    <w:p w14:paraId="0F1A79B6" w14:textId="77777777" w:rsidR="00595D23" w:rsidRDefault="00595D23" w:rsidP="00595D23">
      <w:r>
        <w:t>Dónde comprar: Keyence, Radwell, marketplaces industriales</w:t>
      </w:r>
    </w:p>
    <w:p w14:paraId="62C4FB3F" w14:textId="6B38A61F" w:rsidR="00595D23" w:rsidRPr="00595D23" w:rsidRDefault="00595D23" w:rsidP="00595D23">
      <w:pPr>
        <w:rPr>
          <w:lang w:val="en-US"/>
        </w:rPr>
      </w:pPr>
      <w:r w:rsidRPr="00595D23">
        <w:rPr>
          <w:lang w:val="en-US"/>
        </w:rPr>
        <w:t>Protocolos soportados: TCP/IP, SNTP, FTP, BOOTP, EtherNet/IP™, PROFINET, KV STUDIO, MC Protocol, OMRON PLC Link</w:t>
      </w:r>
    </w:p>
    <w:p w14:paraId="1268C543" w14:textId="7BE52F58" w:rsidR="00595D23" w:rsidRPr="00595D23" w:rsidRDefault="00595D23" w:rsidP="00595D2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BD8349A" wp14:editId="163639D1">
            <wp:extent cx="2905125" cy="2905125"/>
            <wp:effectExtent l="0" t="0" r="9525" b="9525"/>
            <wp:docPr id="473943080" name="Imagen 2" descr="SR-2000W - Lector de códigos 1D/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R-2000W - Lector de códigos 1D/2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0C22A" w14:textId="77777777" w:rsidR="00595D23" w:rsidRDefault="00595D23" w:rsidP="00595D23">
      <w:r>
        <w:lastRenderedPageBreak/>
        <w:t>Opcion 4 Keyence SR-1000W</w:t>
      </w:r>
    </w:p>
    <w:p w14:paraId="61F57882" w14:textId="77777777" w:rsidR="00595D23" w:rsidRDefault="00595D23" w:rsidP="00595D23">
      <w:r>
        <w:t>Especificaciones</w:t>
      </w:r>
    </w:p>
    <w:p w14:paraId="211CF65C" w14:textId="77777777" w:rsidR="00595D23" w:rsidRDefault="00595D23" w:rsidP="00595D23">
      <w:r>
        <w:t>• Lector 1D/2D con autofocus</w:t>
      </w:r>
    </w:p>
    <w:p w14:paraId="6F23E6CF" w14:textId="77777777" w:rsidR="00595D23" w:rsidRDefault="00595D23" w:rsidP="00595D23">
      <w:r>
        <w:t>• Campo de visión amplio</w:t>
      </w:r>
    </w:p>
    <w:p w14:paraId="4F5A86AA" w14:textId="77777777" w:rsidR="00595D23" w:rsidRDefault="00595D23" w:rsidP="00595D23">
      <w:r>
        <w:t>• Conectividad: USB / I/O</w:t>
      </w:r>
    </w:p>
    <w:p w14:paraId="5EECFE26" w14:textId="77777777" w:rsidR="00595D23" w:rsidRDefault="00595D23" w:rsidP="00595D23">
      <w:r>
        <w:t>Ventajas</w:t>
      </w:r>
    </w:p>
    <w:p w14:paraId="44DEE234" w14:textId="77777777" w:rsidR="00595D23" w:rsidRDefault="00595D23" w:rsidP="00595D23">
      <w:r>
        <w:t>• Buen equilibrio entre precio y rendimiento</w:t>
      </w:r>
    </w:p>
    <w:p w14:paraId="3598BC08" w14:textId="77777777" w:rsidR="00595D23" w:rsidRDefault="00595D23" w:rsidP="00595D23">
      <w:r>
        <w:t>• Adecuado para distancias cortas/medias con variaciones mínimas</w:t>
      </w:r>
    </w:p>
    <w:p w14:paraId="3F726243" w14:textId="77777777" w:rsidR="00595D23" w:rsidRDefault="00595D23" w:rsidP="00595D23">
      <w:r>
        <w:t>• Opción más económica con buenas prestaciones</w:t>
      </w:r>
    </w:p>
    <w:p w14:paraId="223078A3" w14:textId="77777777" w:rsidR="00595D23" w:rsidRDefault="00595D23" w:rsidP="00595D23">
      <w:r>
        <w:t>Rango de costes (nuevo): 14,000MXN – 28,000MXN</w:t>
      </w:r>
    </w:p>
    <w:p w14:paraId="3890C5F4" w14:textId="77777777" w:rsidR="00595D23" w:rsidRDefault="00595D23" w:rsidP="00595D23">
      <w:r>
        <w:t>Tiempo de entrega: 7 – 10 días hábiles</w:t>
      </w:r>
    </w:p>
    <w:p w14:paraId="2506F915" w14:textId="77777777" w:rsidR="00595D23" w:rsidRDefault="00595D23" w:rsidP="00595D23">
      <w:r>
        <w:t>Dónde comprar: Keyence, Amazon, Alibaba, distribuidores</w:t>
      </w:r>
    </w:p>
    <w:p w14:paraId="04658FFA" w14:textId="39E107B1" w:rsidR="00595D23" w:rsidRDefault="00595D23" w:rsidP="00595D23">
      <w:r w:rsidRPr="00595D23">
        <w:t>Protocolos soportados: TCP/IP, SNTP, FTP, BOOTP, protocolo MC, Omron PLC link, KV STUDIO, EtherNet/IP™, PROFINET</w:t>
      </w:r>
    </w:p>
    <w:p w14:paraId="5273D764" w14:textId="7DB39B6B" w:rsidR="00595D23" w:rsidRDefault="00595D23" w:rsidP="00595D23">
      <w:pPr>
        <w:jc w:val="center"/>
      </w:pPr>
      <w:r>
        <w:rPr>
          <w:noProof/>
        </w:rPr>
        <w:drawing>
          <wp:inline distT="0" distB="0" distL="0" distR="0" wp14:anchorId="459A6B49" wp14:editId="398BD8FA">
            <wp:extent cx="3143250" cy="3143250"/>
            <wp:effectExtent l="0" t="0" r="0" b="0"/>
            <wp:docPr id="866336170" name="Imagen 1" descr="SR-1000W - Lector de códigos con enfoque automát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R-1000W - Lector de códigos con enfoque automátic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AF99D" w14:textId="77777777" w:rsidR="00595D23" w:rsidRDefault="00595D23" w:rsidP="00595D23">
      <w:pPr>
        <w:jc w:val="center"/>
      </w:pPr>
    </w:p>
    <w:p w14:paraId="13A0CB3C" w14:textId="11F50A4A" w:rsidR="00595D23" w:rsidRDefault="003929D7" w:rsidP="003929D7">
      <w:r>
        <w:lastRenderedPageBreak/>
        <w:t xml:space="preserve">Otras opciones </w:t>
      </w:r>
    </w:p>
    <w:p w14:paraId="41765B68" w14:textId="77777777" w:rsidR="00595D23" w:rsidRPr="00595D23" w:rsidRDefault="00595D23" w:rsidP="00595D23">
      <w:pPr>
        <w:jc w:val="left"/>
      </w:pPr>
    </w:p>
    <w:p w14:paraId="69BD9D2E" w14:textId="77777777" w:rsidR="00595D23" w:rsidRPr="00595D23" w:rsidRDefault="00595D23" w:rsidP="00595D23"/>
    <w:p w14:paraId="28497967" w14:textId="77777777" w:rsidR="000108E4" w:rsidRPr="00595D23" w:rsidRDefault="000108E4" w:rsidP="00595D23"/>
    <w:sectPr w:rsidR="000108E4" w:rsidRPr="00595D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163"/>
    <w:rsid w:val="000108E4"/>
    <w:rsid w:val="00105710"/>
    <w:rsid w:val="00324163"/>
    <w:rsid w:val="00373161"/>
    <w:rsid w:val="003929D7"/>
    <w:rsid w:val="00400CB3"/>
    <w:rsid w:val="00595D23"/>
    <w:rsid w:val="006E7632"/>
    <w:rsid w:val="00950CF7"/>
    <w:rsid w:val="00974605"/>
    <w:rsid w:val="00A53EF9"/>
    <w:rsid w:val="00AE06E0"/>
    <w:rsid w:val="00D27A3E"/>
    <w:rsid w:val="00E76922"/>
    <w:rsid w:val="00FC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1905C"/>
  <w15:chartTrackingRefBased/>
  <w15:docId w15:val="{7F171D8D-CEAE-445C-91D3-BA878DA21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CF7"/>
    <w:pPr>
      <w:spacing w:line="360" w:lineRule="auto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3241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41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41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41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41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41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41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41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41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41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41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41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41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416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41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416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41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41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241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4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41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241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241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2416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2416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416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41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416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241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0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410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Pop</dc:creator>
  <cp:keywords/>
  <dc:description/>
  <cp:lastModifiedBy>Slim Pop</cp:lastModifiedBy>
  <cp:revision>1</cp:revision>
  <dcterms:created xsi:type="dcterms:W3CDTF">2025-09-15T19:06:00Z</dcterms:created>
  <dcterms:modified xsi:type="dcterms:W3CDTF">2025-09-17T22:02:00Z</dcterms:modified>
</cp:coreProperties>
</file>