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A77F" w14:textId="74E4064E" w:rsidR="001B201D" w:rsidRPr="001B201D" w:rsidRDefault="001B201D" w:rsidP="001B20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201D">
        <w:rPr>
          <w:rFonts w:ascii="Times New Roman" w:hAnsi="Times New Roman" w:cs="Times New Roman"/>
          <w:sz w:val="24"/>
          <w:szCs w:val="24"/>
        </w:rPr>
        <w:t>Paloma Rodriguez</w:t>
      </w:r>
    </w:p>
    <w:p w14:paraId="05116305" w14:textId="2DFAE36C" w:rsidR="001B201D" w:rsidRPr="001B201D" w:rsidRDefault="001B201D" w:rsidP="001B20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201D">
        <w:rPr>
          <w:rFonts w:ascii="Times New Roman" w:hAnsi="Times New Roman" w:cs="Times New Roman"/>
          <w:sz w:val="24"/>
          <w:szCs w:val="24"/>
        </w:rPr>
        <w:t>CS 410 Software Reverse Engineering</w:t>
      </w:r>
    </w:p>
    <w:p w14:paraId="499088FC" w14:textId="4D77ED95" w:rsidR="001B201D" w:rsidRPr="001B201D" w:rsidRDefault="001B201D" w:rsidP="001B20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201D">
        <w:rPr>
          <w:rFonts w:ascii="Times New Roman" w:hAnsi="Times New Roman" w:cs="Times New Roman"/>
          <w:sz w:val="24"/>
          <w:szCs w:val="24"/>
        </w:rPr>
        <w:t>2/18/2024</w:t>
      </w:r>
    </w:p>
    <w:p w14:paraId="6053638E" w14:textId="75644FF0" w:rsidR="001B201D" w:rsidRPr="001B201D" w:rsidRDefault="001B201D" w:rsidP="00FB59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201D">
        <w:rPr>
          <w:rFonts w:ascii="Times New Roman" w:hAnsi="Times New Roman" w:cs="Times New Roman"/>
          <w:sz w:val="24"/>
          <w:szCs w:val="24"/>
        </w:rPr>
        <w:t>7-1 Journal</w:t>
      </w:r>
    </w:p>
    <w:p w14:paraId="6C2E89DD" w14:textId="77777777" w:rsidR="001B201D" w:rsidRPr="001B201D" w:rsidRDefault="001B201D" w:rsidP="001B20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E4649A" w14:textId="56A9B330" w:rsidR="001B201D" w:rsidRPr="00CA428C" w:rsidRDefault="001B201D" w:rsidP="001B201D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CA428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Purpose: What was the purpose and intent of the DMCA? </w:t>
      </w:r>
    </w:p>
    <w:p w14:paraId="59CF2A69" w14:textId="1FAD96E2" w:rsidR="00CA428C" w:rsidRPr="001B201D" w:rsidRDefault="00CA428C" w:rsidP="001B201D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Put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place in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1998, the Digital Millennium Copyright Act (DMCA)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wanted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modernize copyright law for the digital era. </w:t>
      </w:r>
      <w:r w:rsidRPr="001B20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Its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primary </w:t>
      </w:r>
      <w:r w:rsidRPr="001B20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purpose was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multi-purposed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aiming to safeguard copyrighted materials against unauthorized access and distribution, </w:t>
      </w:r>
      <w:r w:rsidRPr="001B20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protect</w:t>
      </w:r>
      <w:r w:rsidRPr="001B20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growth of e-commerce and digital technologies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and establish legal structures to support content creators and distributors in the digital realm.</w:t>
      </w:r>
    </w:p>
    <w:p w14:paraId="1DCB3D5F" w14:textId="77777777" w:rsidR="001B201D" w:rsidRDefault="001B201D" w:rsidP="001B201D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CA428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Legality: What is banned and restricted under the DMCA?</w:t>
      </w:r>
    </w:p>
    <w:p w14:paraId="4505C5FE" w14:textId="25173E32" w:rsidR="00CA428C" w:rsidRPr="00CA428C" w:rsidRDefault="00CA428C" w:rsidP="001B201D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Some 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technological 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practices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that control access to copyrighted works are banned and restricted. These include the production and 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unauthorized circulation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of technology, devices, or services primarily designed or marketed for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evasion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purposes. 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act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also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criminalizes the act of 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failure of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access controls, even if the intended use of the protected material is legal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EC7FEF3" w14:textId="77777777" w:rsidR="001B201D" w:rsidRDefault="001B201D" w:rsidP="001B201D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CA428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Anti–reverse engineering: Why is the DMCA considered to be an anti–reverse engineering law? </w:t>
      </w:r>
    </w:p>
    <w:p w14:paraId="3A1ACD58" w14:textId="5B2165F9" w:rsidR="00CA428C" w:rsidRPr="00CA428C" w:rsidRDefault="00CA428C" w:rsidP="001B201D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DMCA is 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considered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as an anti-reverse engineering law because it prohibits the 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runaround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of technological protection measures which restricts the ability to analyze and understand how 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 xml:space="preserve">certain systems or technologies operate. This restriction 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hinders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process of reverse engineering which is crucial for various purposes in the field of computer science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C6B174D" w14:textId="77777777" w:rsidR="001B201D" w:rsidRDefault="001B201D" w:rsidP="001B201D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CA428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Exceptions: What are exceptions to the DMCA in which reverse engineering is legal and ethical? </w:t>
      </w:r>
    </w:p>
    <w:p w14:paraId="2F55AFDB" w14:textId="7B0017B9" w:rsidR="00CA428C" w:rsidRPr="00CA428C" w:rsidRDefault="00CA428C" w:rsidP="001B201D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DMCA permits reverse engineering for the purpose of achieving interoperability of computer programs as long as certain conditions are met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The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act 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also 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allows for reverse engineering for encryption research and security testing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if only done</w:t>
      </w:r>
      <w:r w:rsidRPr="00CA42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 good faith.</w:t>
      </w:r>
    </w:p>
    <w:p w14:paraId="6EA6D906" w14:textId="198C74D7" w:rsidR="001B201D" w:rsidRDefault="001B201D" w:rsidP="001B201D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CA428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Impact: What are your thoughts on the DMCA and its long-term impact on reverse engineering and the computer science field?</w:t>
      </w:r>
    </w:p>
    <w:p w14:paraId="7FD4F7BB" w14:textId="5ACE8E54" w:rsidR="00FB591A" w:rsidRPr="00FB591A" w:rsidRDefault="00FB591A" w:rsidP="001B20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t</w:t>
      </w:r>
      <w:r w:rsidRPr="00FB591A">
        <w:rPr>
          <w:rFonts w:ascii="Times New Roman" w:hAnsi="Times New Roman" w:cs="Times New Roman"/>
          <w:sz w:val="24"/>
          <w:szCs w:val="24"/>
        </w:rPr>
        <w:t>he DMCA has had a varied impact on reverse engineering and computer science. It has hindered certain legitimate reverse engineering efforts</w:t>
      </w:r>
      <w:r>
        <w:rPr>
          <w:rFonts w:ascii="Times New Roman" w:hAnsi="Times New Roman" w:cs="Times New Roman"/>
          <w:sz w:val="24"/>
          <w:szCs w:val="24"/>
        </w:rPr>
        <w:t xml:space="preserve"> I’m sure of; however,</w:t>
      </w:r>
      <w:r w:rsidRPr="00FB591A">
        <w:rPr>
          <w:rFonts w:ascii="Times New Roman" w:hAnsi="Times New Roman" w:cs="Times New Roman"/>
          <w:sz w:val="24"/>
          <w:szCs w:val="24"/>
        </w:rPr>
        <w:t xml:space="preserve"> it has also driven </w:t>
      </w:r>
      <w:r>
        <w:rPr>
          <w:rFonts w:ascii="Times New Roman" w:hAnsi="Times New Roman" w:cs="Times New Roman"/>
          <w:sz w:val="24"/>
          <w:szCs w:val="24"/>
        </w:rPr>
        <w:t>the progress</w:t>
      </w:r>
      <w:r w:rsidRPr="00FB5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FB591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ertain</w:t>
      </w:r>
      <w:r w:rsidRPr="00FB591A">
        <w:rPr>
          <w:rFonts w:ascii="Times New Roman" w:hAnsi="Times New Roman" w:cs="Times New Roman"/>
          <w:sz w:val="24"/>
          <w:szCs w:val="24"/>
        </w:rPr>
        <w:t xml:space="preserve"> methods and encouraged achieving interoperability and security analysis</w:t>
      </w:r>
      <w:r>
        <w:rPr>
          <w:rFonts w:ascii="Times New Roman" w:hAnsi="Times New Roman" w:cs="Times New Roman"/>
          <w:sz w:val="24"/>
          <w:szCs w:val="24"/>
        </w:rPr>
        <w:t xml:space="preserve"> of systems</w:t>
      </w:r>
      <w:r w:rsidRPr="00FB59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There is a middle ground that must be met with</w:t>
      </w:r>
      <w:r w:rsidRPr="00FB591A">
        <w:rPr>
          <w:rFonts w:ascii="Times New Roman" w:hAnsi="Times New Roman" w:cs="Times New Roman"/>
          <w:sz w:val="24"/>
          <w:szCs w:val="24"/>
        </w:rPr>
        <w:t xml:space="preserve"> DMCA between copyright protection and technological progress, </w:t>
      </w:r>
      <w:r>
        <w:rPr>
          <w:rFonts w:ascii="Times New Roman" w:hAnsi="Times New Roman" w:cs="Times New Roman"/>
          <w:sz w:val="24"/>
          <w:szCs w:val="24"/>
        </w:rPr>
        <w:t xml:space="preserve">which can always lead to a debate of good ethical practice versus malicious intent and </w:t>
      </w:r>
      <w:r w:rsidRPr="00FB591A">
        <w:rPr>
          <w:rFonts w:ascii="Times New Roman" w:hAnsi="Times New Roman" w:cs="Times New Roman"/>
          <w:sz w:val="24"/>
          <w:szCs w:val="24"/>
        </w:rPr>
        <w:t>to address the concerns of both content creators and technological researchers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B591A" w:rsidRPr="00FB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1D"/>
    <w:rsid w:val="001B201D"/>
    <w:rsid w:val="00CA428C"/>
    <w:rsid w:val="00FB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7DA4"/>
  <w15:chartTrackingRefBased/>
  <w15:docId w15:val="{A6F158F1-0FE7-4ACC-9162-D578DB23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Rodriguez</dc:creator>
  <cp:keywords/>
  <dc:description/>
  <cp:lastModifiedBy>Paloma Rodriguez</cp:lastModifiedBy>
  <cp:revision>1</cp:revision>
  <dcterms:created xsi:type="dcterms:W3CDTF">2024-02-18T19:22:00Z</dcterms:created>
  <dcterms:modified xsi:type="dcterms:W3CDTF">2024-02-18T19:48:00Z</dcterms:modified>
</cp:coreProperties>
</file>