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Kora Active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Kora Active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koraactive.mx (tienda en Shopify) · Instagram @koraactive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Ropa deportiva para mujer: leggings, tops y conjuntos. Producto estrella: legging moldeador "Kora Sculpt" (su precio individual aún no está confirmado: no se usa en anuncios hasta confirmarlo)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Tienda online (e-commerce B2C); venta y cobro en la web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México, envío a todo el país. Ciudades con más ventas: CDMX, Guadalajara y Monterrey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MXN (pesos mexicanos)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Mujeres de 25–34 y 35–44 años que hacen gym o pesas, pilates o yoga; decide y paga ella misma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Leggings que se transparentan al hacer sentadilla o estirarse; no encontrar tallas grandes con buen ajuste en ropa deportiva; querer verse y sentirse segura al entrenar (SUPUESTO: deducido de los diferenciales; confirmar con comentarios y mensajes de clientas)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El precio (frente a leggings de departamental o marketplace); no conocen la marca y desconfían de comprar por internet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Enero (propósitos de año nuevo), regreso al gym después de vacaciones, Hot Sale (mayo) y Buen Fin (noviembre), inicio de una clase nueva de pilates o yoga (SUPUESTO: temporadas típicas del sector en México)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950 MXN por pedido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Margen aproximado del 45 % (≈ 427.50 MXN por pedido promedio). Se destina el 30 % del margen a publicidad (SUPUESTO) → CPA máximo ≈ 128 MXN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Unos días (ve el producto, compara, revisa tallas y regresa)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12,000 MXN/mes (≈ 400 MXN/día)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Ventas online en koraactive.mx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1) Tela de calidad que no se transparenta; 2) Tallas incluyentes hasta 3XL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Gymshark, Lululemon (internacionales) y Fitmex (marca local)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Envío gratis en compras desde 999 MXN (permanente)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Sin categoría regulada. Por políticas de Meta y TikTok, no prometer cambios en el cuerpo ("adelgaza", "reduce tallas") ni usar comparaciones de antes y después del cuerpo; "moldeador" se usa como descripción del producto, no como promesa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Web/carrito de Shopify como canal principal; WhatsApp como apoyo para dudas de talla, con respuesta el mismo día (horario y persona que atiende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(Instagram y Facebook) como base; TikTok deseado para una segunda fase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Fotos profesionales de producto y videos de clientas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No confirmado (SUPUESTO: no está instalado). Acción: conectar el canal "Facebook &amp; Instagram" de Shopify (píxel + API de conversiones) antes de lanzar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Pedidos registrados en Shopify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No aplica en e-commerce: la compra es la conversión. En WhatsApp, conversación con duda de talla o producto y intención de compra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No aplica; se medirá la tasa de conversión de la web en Shopify (referencia: 1–3 % de las sesiones)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Solo publicaciones promocionadas con el botón "Promocionar"; nunca campañas en el Administrador de anuncios ni ventas medidas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 (seguidores de @koraactive, visitas mensuales a la web y lista de clientas)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Los completa la skill a partir de la sección 3 (ver references/metodologia.md).</w:t>
      </w:r>
    </w:p>
    <w:p>
      <w:pPr>
        <w:pStyle w:val="Vineta"/>
        <w:numPr>
          <w:ilvl w:val="0"/>
          <w:numId w:val="1"/>
        </w:numPr>
      </w:pPr>
      <w:r>
        <w:t xml:space="preserve">CAC máximo: 128 MXN por venta (950 × 45 % × 30 % destinado a marketing, SUPUESTO) → ROAS mínimo objetivo 7.4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128 MXN (meta). Límite de pérdida (break-even): 427 MXN por venta → ROAS 2.2</w:t>
      </w:r>
    </w:p>
    <w:p>
      <w:pPr>
        <w:pStyle w:val="Vineta"/>
        <w:numPr>
          <w:ilvl w:val="0"/>
          <w:numId w:val="1"/>
        </w:numPr>
      </w:pPr>
      <w:r>
        <w:t xml:space="preserve">CPL calificado máximo: No aplica (e-commerce; se mide la compra)</w:t>
      </w:r>
    </w:p>
    <w:p>
      <w:pPr>
        <w:pStyle w:val="Vineta"/>
        <w:numPr>
          <w:ilvl w:val="0"/>
          <w:numId w:val="1"/>
        </w:numPr>
      </w:pPr>
      <w:r>
        <w:t xml:space="preserve">CPL máximo: No aplica. Métrica guía: costo por agregar al carrito ≤ 85 MXN (con 20–40 % de carritos que terminan en compra, SUPUESTO)</w:t>
      </w:r>
    </w:p>
    <w:p>
      <w:pPr>
        <w:pStyle w:val="Heading1"/>
      </w:pPr>
      <w:r>
        <w:t xml:space="preserve">8. Línea base propia (se llena con datos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  <w:tr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completa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Creada con la entrevista de marca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Entrevista con la dueña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Kora Active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Kora Active</dc:title>
  <dc:creator>Asistente de Marketing</dc:creator>
  <dcterms:created xsi:type="dcterms:W3CDTF">2026-09-28T20:09:49Z</dcterms:created>
  <dcterms:modified xsi:type="dcterms:W3CDTF">2026-09-28T20:09:49Z</dcterms:modified>
</cp:coreProperties>
</file>