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FB37DE" w:rsidRDefault="00FB37DE" w:rsidP="00FB37DE">
      <w:pPr>
        <w:pStyle w:val="Sinespaciado"/>
        <w:rPr>
          <w:b/>
          <w:sz w:val="40"/>
          <w:szCs w:val="40"/>
          <w:lang w:val="es-CL"/>
        </w:rPr>
      </w:pPr>
    </w:p>
    <w:p w:rsidR="00A66B18" w:rsidRPr="00FB37DE" w:rsidRDefault="008C44F7" w:rsidP="00FB37DE">
      <w:pPr>
        <w:pStyle w:val="Sinespaciado"/>
        <w:rPr>
          <w:b/>
          <w:sz w:val="40"/>
          <w:szCs w:val="40"/>
          <w:lang w:val="es-CL"/>
        </w:rPr>
      </w:pPr>
      <w:r>
        <w:rPr>
          <w:b/>
          <w:sz w:val="40"/>
          <w:szCs w:val="40"/>
          <w:lang w:val="es-CL"/>
        </w:rPr>
        <w:t>Evidencias</w:t>
      </w:r>
      <w:r w:rsidR="00FB37DE" w:rsidRPr="00FB37DE">
        <w:rPr>
          <w:b/>
          <w:sz w:val="40"/>
          <w:szCs w:val="40"/>
          <w:lang w:val="es-CL"/>
        </w:rPr>
        <w:t xml:space="preserve"> </w:t>
      </w:r>
      <w:proofErr w:type="spellStart"/>
      <w:r w:rsidR="00FB37DE" w:rsidRPr="00FB37DE">
        <w:rPr>
          <w:b/>
          <w:sz w:val="40"/>
          <w:szCs w:val="40"/>
          <w:lang w:val="es-CL"/>
        </w:rPr>
        <w:t>Microservicio</w:t>
      </w:r>
      <w:proofErr w:type="spellEnd"/>
      <w:r w:rsidR="00FB37DE" w:rsidRPr="00FB37DE">
        <w:rPr>
          <w:b/>
          <w:sz w:val="40"/>
          <w:szCs w:val="40"/>
          <w:lang w:val="es-CL"/>
        </w:rPr>
        <w:t xml:space="preserve"> con Spring-</w:t>
      </w:r>
      <w:proofErr w:type="spellStart"/>
      <w:r w:rsidR="00FB37DE" w:rsidRPr="00FB37DE">
        <w:rPr>
          <w:b/>
          <w:sz w:val="40"/>
          <w:szCs w:val="40"/>
          <w:lang w:val="es-CL"/>
        </w:rPr>
        <w:t>boot</w:t>
      </w:r>
      <w:proofErr w:type="spellEnd"/>
      <w:r w:rsidR="00FB37DE" w:rsidRPr="00FB37DE">
        <w:rPr>
          <w:b/>
          <w:sz w:val="40"/>
          <w:szCs w:val="40"/>
          <w:lang w:val="es-CL"/>
        </w:rPr>
        <w:t xml:space="preserve"> y Prueba unitaria con </w:t>
      </w:r>
      <w:proofErr w:type="spellStart"/>
      <w:r w:rsidR="00FB37DE" w:rsidRPr="00FB37DE">
        <w:rPr>
          <w:b/>
          <w:sz w:val="40"/>
          <w:szCs w:val="40"/>
          <w:lang w:val="es-CL"/>
        </w:rPr>
        <w:t>JUnit</w:t>
      </w:r>
      <w:proofErr w:type="spellEnd"/>
      <w:r w:rsidR="00FB37DE" w:rsidRPr="00FB37DE">
        <w:rPr>
          <w:b/>
          <w:sz w:val="40"/>
          <w:szCs w:val="40"/>
          <w:lang w:val="es-CL"/>
        </w:rPr>
        <w:t>.</w:t>
      </w:r>
    </w:p>
    <w:p w:rsidR="00FB37DE" w:rsidRDefault="00FB37DE" w:rsidP="00FB37DE">
      <w:pPr>
        <w:pStyle w:val="Sinespaciado"/>
        <w:rPr>
          <w:lang w:val="es-CL"/>
        </w:rPr>
      </w:pPr>
    </w:p>
    <w:p w:rsidR="00FB37DE" w:rsidRDefault="00FB37DE" w:rsidP="00FB37DE">
      <w:pPr>
        <w:spacing w:before="0" w:after="0"/>
        <w:ind w:left="709" w:right="0"/>
        <w:rPr>
          <w:lang w:val="es-CL"/>
        </w:rPr>
      </w:pPr>
      <w:r>
        <w:rPr>
          <w:lang w:val="es-CL"/>
        </w:rPr>
        <w:br w:type="page"/>
      </w:r>
    </w:p>
    <w:p w:rsidR="0057019F" w:rsidRPr="00672E6C" w:rsidRDefault="0057019F" w:rsidP="00FB37DE">
      <w:pPr>
        <w:pStyle w:val="Sinespaciado"/>
        <w:rPr>
          <w:color w:val="FFFFFF" w:themeColor="background1"/>
          <w:sz w:val="28"/>
          <w:szCs w:val="28"/>
          <w:lang w:val="es-CL"/>
        </w:rPr>
      </w:pPr>
      <w:r w:rsidRPr="00672E6C">
        <w:rPr>
          <w:color w:val="FFFFFF" w:themeColor="background1"/>
          <w:sz w:val="28"/>
          <w:szCs w:val="28"/>
          <w:lang w:val="es-CL"/>
        </w:rPr>
        <w:lastRenderedPageBreak/>
        <w:t xml:space="preserve">1.- </w:t>
      </w:r>
      <w:proofErr w:type="spellStart"/>
      <w:r w:rsidRPr="00672E6C">
        <w:rPr>
          <w:color w:val="FFFFFF" w:themeColor="background1"/>
          <w:sz w:val="28"/>
          <w:szCs w:val="28"/>
          <w:lang w:val="es-CL"/>
        </w:rPr>
        <w:t>Microservicio</w:t>
      </w:r>
      <w:proofErr w:type="spellEnd"/>
    </w:p>
    <w:p w:rsidR="0057019F" w:rsidRDefault="0057019F" w:rsidP="00FB37DE">
      <w:pPr>
        <w:pStyle w:val="Sinespaciado"/>
        <w:rPr>
          <w:color w:val="FFFFFF" w:themeColor="background1"/>
          <w:lang w:val="es-CL"/>
        </w:rPr>
      </w:pPr>
    </w:p>
    <w:p w:rsidR="00FB37DE" w:rsidRPr="008C44F7" w:rsidRDefault="008C44F7" w:rsidP="00FB37DE">
      <w:pPr>
        <w:pStyle w:val="Sinespaciado"/>
        <w:rPr>
          <w:rFonts w:ascii="Lucida Console" w:eastAsiaTheme="minorEastAsia" w:hAnsi="Lucida Console" w:cs="Lucida Console"/>
          <w:color w:val="FFFFFF" w:themeColor="background1"/>
          <w:kern w:val="0"/>
          <w:sz w:val="18"/>
          <w:szCs w:val="18"/>
          <w:lang w:val="es-CL"/>
        </w:rPr>
      </w:pPr>
      <w:r w:rsidRPr="008C44F7">
        <w:rPr>
          <w:color w:val="FFFFFF" w:themeColor="background1"/>
          <w:lang w:val="es-CL"/>
        </w:rPr>
        <w:t xml:space="preserve">Una vez desarrollado el ejercicio, se debe levantar el </w:t>
      </w:r>
      <w:proofErr w:type="spellStart"/>
      <w:r w:rsidRPr="008C44F7">
        <w:rPr>
          <w:color w:val="FFFFFF" w:themeColor="background1"/>
          <w:lang w:val="es-CL"/>
        </w:rPr>
        <w:t>micorservicio</w:t>
      </w:r>
      <w:proofErr w:type="spellEnd"/>
      <w:r w:rsidRPr="008C44F7">
        <w:rPr>
          <w:color w:val="FFFFFF" w:themeColor="background1"/>
          <w:lang w:val="es-CL"/>
        </w:rPr>
        <w:t xml:space="preserve">. Para esto se debe abrir una venta de comandos e iniciar con el comando </w:t>
      </w:r>
      <w:proofErr w:type="spellStart"/>
      <w:r w:rsidRPr="008C44F7">
        <w:rPr>
          <w:rFonts w:ascii="Lucida Console" w:eastAsiaTheme="minorEastAsia" w:hAnsi="Lucida Console" w:cs="Lucida Console"/>
          <w:color w:val="FFFFFF" w:themeColor="background1"/>
          <w:kern w:val="0"/>
          <w:sz w:val="18"/>
          <w:szCs w:val="18"/>
          <w:lang w:val="es-CL"/>
        </w:rPr>
        <w:t>mvn</w:t>
      </w:r>
      <w:proofErr w:type="spellEnd"/>
      <w:r w:rsidRPr="008C44F7">
        <w:rPr>
          <w:rFonts w:ascii="Lucida Console" w:eastAsiaTheme="minorEastAsia" w:hAnsi="Lucida Console" w:cs="Lucida Console"/>
          <w:color w:val="FFFFFF" w:themeColor="background1"/>
          <w:kern w:val="0"/>
          <w:sz w:val="18"/>
          <w:szCs w:val="18"/>
          <w:lang w:val="es-CL"/>
        </w:rPr>
        <w:t xml:space="preserve"> </w:t>
      </w:r>
      <w:proofErr w:type="spellStart"/>
      <w:r w:rsidRPr="008C44F7">
        <w:rPr>
          <w:rFonts w:ascii="Lucida Console" w:eastAsiaTheme="minorEastAsia" w:hAnsi="Lucida Console" w:cs="Lucida Console"/>
          <w:color w:val="FFFFFF" w:themeColor="background1"/>
          <w:kern w:val="0"/>
          <w:sz w:val="18"/>
          <w:szCs w:val="18"/>
          <w:lang w:val="es-CL"/>
        </w:rPr>
        <w:t>spring-</w:t>
      </w:r>
      <w:proofErr w:type="gramStart"/>
      <w:r w:rsidRPr="008C44F7">
        <w:rPr>
          <w:rFonts w:ascii="Lucida Console" w:eastAsiaTheme="minorEastAsia" w:hAnsi="Lucida Console" w:cs="Lucida Console"/>
          <w:color w:val="FFFFFF" w:themeColor="background1"/>
          <w:kern w:val="0"/>
          <w:sz w:val="18"/>
          <w:szCs w:val="18"/>
          <w:lang w:val="es-CL"/>
        </w:rPr>
        <w:t>boot:run</w:t>
      </w:r>
      <w:proofErr w:type="spellEnd"/>
      <w:proofErr w:type="gramEnd"/>
      <w:r w:rsidRPr="008C44F7">
        <w:rPr>
          <w:rFonts w:ascii="Lucida Console" w:eastAsiaTheme="minorEastAsia" w:hAnsi="Lucida Console" w:cs="Lucida Console"/>
          <w:color w:val="FFFFFF" w:themeColor="background1"/>
          <w:kern w:val="0"/>
          <w:sz w:val="18"/>
          <w:szCs w:val="18"/>
          <w:lang w:val="es-CL"/>
        </w:rPr>
        <w:t>.</w:t>
      </w:r>
    </w:p>
    <w:p w:rsidR="008C44F7" w:rsidRDefault="008C44F7" w:rsidP="00FB37DE">
      <w:pPr>
        <w:pStyle w:val="Sinespaciado"/>
        <w:rPr>
          <w:rFonts w:ascii="Lucida Console" w:eastAsiaTheme="minorEastAsia" w:hAnsi="Lucida Console" w:cs="Lucida Console"/>
          <w:color w:val="auto"/>
          <w:kern w:val="0"/>
          <w:sz w:val="18"/>
          <w:szCs w:val="18"/>
          <w:lang w:val="es-CL"/>
        </w:rPr>
      </w:pPr>
    </w:p>
    <w:p w:rsidR="008C44F7" w:rsidRDefault="008C44F7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647712C" wp14:editId="646E985B">
            <wp:extent cx="6645910" cy="3023235"/>
            <wp:effectExtent l="19050" t="19050" r="21590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8C44F7" w:rsidP="00FB37DE">
      <w:pPr>
        <w:pStyle w:val="Sinespaciado"/>
        <w:rPr>
          <w:lang w:val="es-CL"/>
        </w:rPr>
      </w:pPr>
      <w:r>
        <w:rPr>
          <w:lang w:val="es-CL"/>
        </w:rPr>
        <w:t xml:space="preserve">Luego dirigirse al navegador e ingresar las siguientes </w:t>
      </w:r>
      <w:proofErr w:type="spellStart"/>
      <w:r>
        <w:rPr>
          <w:lang w:val="es-CL"/>
        </w:rPr>
        <w:t>url</w:t>
      </w:r>
      <w:proofErr w:type="spellEnd"/>
      <w:r>
        <w:rPr>
          <w:lang w:val="es-CL"/>
        </w:rPr>
        <w:t xml:space="preserve"> definidas:</w:t>
      </w:r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8C44F7" w:rsidP="00E51B78">
      <w:pPr>
        <w:pStyle w:val="Sinespaciado"/>
        <w:numPr>
          <w:ilvl w:val="0"/>
          <w:numId w:val="2"/>
        </w:numPr>
        <w:rPr>
          <w:lang w:val="es-CL"/>
        </w:rPr>
      </w:pPr>
      <w:r>
        <w:rPr>
          <w:lang w:val="es-CL"/>
        </w:rPr>
        <w:t>Para traer todos los indicadores:</w:t>
      </w:r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0F0838" w:rsidP="00FB37DE">
      <w:pPr>
        <w:pStyle w:val="Sinespaciado"/>
        <w:rPr>
          <w:lang w:val="es-CL"/>
        </w:rPr>
      </w:pPr>
      <w:hyperlink r:id="rId12" w:history="1">
        <w:r w:rsidR="008C44F7" w:rsidRPr="00ED2EB4">
          <w:rPr>
            <w:rStyle w:val="Hipervnculo"/>
            <w:lang w:val="es-CL"/>
          </w:rPr>
          <w:t>http://localhost:8080/todosIndicadores</w:t>
        </w:r>
      </w:hyperlink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8C44F7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6A2B735C" wp14:editId="7002D6BE">
            <wp:extent cx="6645910" cy="3335020"/>
            <wp:effectExtent l="19050" t="19050" r="21590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8C44F7" w:rsidP="00E51B78">
      <w:pPr>
        <w:pStyle w:val="Sinespaciado"/>
        <w:numPr>
          <w:ilvl w:val="0"/>
          <w:numId w:val="2"/>
        </w:numPr>
        <w:rPr>
          <w:lang w:val="es-CL"/>
        </w:rPr>
      </w:pPr>
      <w:r>
        <w:rPr>
          <w:lang w:val="es-CL"/>
        </w:rPr>
        <w:t>Para traer un indicador, por ejemplo, la UF:</w:t>
      </w:r>
    </w:p>
    <w:p w:rsidR="008C44F7" w:rsidRDefault="008C44F7" w:rsidP="008C44F7">
      <w:pPr>
        <w:pStyle w:val="Sinespaciado"/>
        <w:rPr>
          <w:lang w:val="es-CL"/>
        </w:rPr>
      </w:pPr>
    </w:p>
    <w:p w:rsidR="008C44F7" w:rsidRDefault="008C44F7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184F0ED3" wp14:editId="463B46A4">
            <wp:extent cx="6645910" cy="3373120"/>
            <wp:effectExtent l="19050" t="19050" r="2159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8C44F7" w:rsidP="00E51B78">
      <w:pPr>
        <w:pStyle w:val="Sinespaciado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Para traer un indicador por fecha, por ejemplo, la UF con fecha </w:t>
      </w:r>
      <w:proofErr w:type="spellStart"/>
      <w:r>
        <w:rPr>
          <w:lang w:val="es-CL"/>
        </w:rPr>
        <w:t>sysdate</w:t>
      </w:r>
      <w:proofErr w:type="spellEnd"/>
      <w:r>
        <w:rPr>
          <w:lang w:val="es-CL"/>
        </w:rPr>
        <w:t>:</w:t>
      </w:r>
    </w:p>
    <w:p w:rsidR="008C44F7" w:rsidRDefault="008C44F7" w:rsidP="008C44F7">
      <w:pPr>
        <w:pStyle w:val="Sinespaciado"/>
        <w:rPr>
          <w:lang w:val="es-CL"/>
        </w:rPr>
      </w:pPr>
    </w:p>
    <w:p w:rsidR="008C44F7" w:rsidRDefault="00E51B78" w:rsidP="008C44F7">
      <w:pPr>
        <w:pStyle w:val="Sinespaciado"/>
        <w:rPr>
          <w:lang w:val="es-CL"/>
        </w:rPr>
      </w:pPr>
      <w:r>
        <w:rPr>
          <w:lang w:val="es-CL"/>
        </w:rPr>
        <w:t xml:space="preserve">Nota: Se dejó que por defecto considere el </w:t>
      </w:r>
      <w:proofErr w:type="spellStart"/>
      <w:r>
        <w:rPr>
          <w:lang w:val="es-CL"/>
        </w:rPr>
        <w:t>sysdate</w:t>
      </w:r>
      <w:proofErr w:type="spellEnd"/>
      <w:r>
        <w:rPr>
          <w:lang w:val="es-CL"/>
        </w:rPr>
        <w:t xml:space="preserve">. </w:t>
      </w:r>
      <w:bookmarkStart w:id="0" w:name="_GoBack"/>
      <w:bookmarkEnd w:id="0"/>
      <w:r w:rsidR="008C44F7">
        <w:rPr>
          <w:lang w:val="es-CL"/>
        </w:rPr>
        <w:t xml:space="preserve">En este caso el </w:t>
      </w:r>
      <w:proofErr w:type="spellStart"/>
      <w:r w:rsidR="008C44F7">
        <w:rPr>
          <w:lang w:val="es-CL"/>
        </w:rPr>
        <w:t>sysdate</w:t>
      </w:r>
      <w:proofErr w:type="spellEnd"/>
      <w:r w:rsidR="008C44F7">
        <w:rPr>
          <w:lang w:val="es-CL"/>
        </w:rPr>
        <w:t xml:space="preserve"> es 07-12-2023.</w:t>
      </w:r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0F0838" w:rsidP="00FB37DE">
      <w:pPr>
        <w:pStyle w:val="Sinespaciado"/>
        <w:rPr>
          <w:lang w:val="es-CL"/>
        </w:rPr>
      </w:pPr>
      <w:hyperlink r:id="rId15" w:history="1">
        <w:r w:rsidR="008C44F7" w:rsidRPr="00ED2EB4">
          <w:rPr>
            <w:rStyle w:val="Hipervnculo"/>
            <w:lang w:val="es-CL"/>
          </w:rPr>
          <w:t>http://localhost:8080/ufFecha</w:t>
        </w:r>
      </w:hyperlink>
    </w:p>
    <w:p w:rsidR="008C44F7" w:rsidRDefault="008C44F7" w:rsidP="00FB37DE">
      <w:pPr>
        <w:pStyle w:val="Sinespaciado"/>
        <w:rPr>
          <w:lang w:val="es-CL"/>
        </w:rPr>
      </w:pPr>
    </w:p>
    <w:p w:rsidR="008C44F7" w:rsidRDefault="008C44F7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303EFA4D" wp14:editId="17CC0C35">
            <wp:extent cx="6645910" cy="1655445"/>
            <wp:effectExtent l="19050" t="19050" r="21590" b="209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5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4F7" w:rsidRDefault="008C44F7" w:rsidP="00FB37DE">
      <w:pPr>
        <w:pStyle w:val="Sinespaciado"/>
        <w:rPr>
          <w:lang w:val="es-CL"/>
        </w:rPr>
      </w:pPr>
    </w:p>
    <w:p w:rsidR="00672E6C" w:rsidRDefault="00672E6C" w:rsidP="00FB37DE">
      <w:pPr>
        <w:pStyle w:val="Sinespaciado"/>
        <w:rPr>
          <w:lang w:val="es-CL"/>
        </w:rPr>
      </w:pPr>
    </w:p>
    <w:p w:rsidR="0057019F" w:rsidRPr="00672E6C" w:rsidRDefault="0057019F" w:rsidP="0057019F">
      <w:pPr>
        <w:pStyle w:val="Sinespaciado"/>
        <w:rPr>
          <w:color w:val="000000" w:themeColor="text1"/>
          <w:sz w:val="28"/>
          <w:szCs w:val="28"/>
          <w:lang w:val="es-CL"/>
        </w:rPr>
      </w:pPr>
      <w:r w:rsidRPr="00672E6C">
        <w:rPr>
          <w:color w:val="000000" w:themeColor="text1"/>
          <w:sz w:val="28"/>
          <w:szCs w:val="28"/>
          <w:lang w:val="es-CL"/>
        </w:rPr>
        <w:t xml:space="preserve">2.- </w:t>
      </w:r>
      <w:proofErr w:type="spellStart"/>
      <w:r w:rsidRPr="00672E6C">
        <w:rPr>
          <w:color w:val="000000" w:themeColor="text1"/>
          <w:sz w:val="28"/>
          <w:szCs w:val="28"/>
          <w:lang w:val="es-CL"/>
        </w:rPr>
        <w:t>JUnit</w:t>
      </w:r>
      <w:proofErr w:type="spellEnd"/>
    </w:p>
    <w:p w:rsidR="008C44F7" w:rsidRDefault="008C44F7" w:rsidP="00FB37DE">
      <w:pPr>
        <w:pStyle w:val="Sinespaciado"/>
        <w:rPr>
          <w:lang w:val="es-CL"/>
        </w:rPr>
      </w:pPr>
    </w:p>
    <w:p w:rsidR="0057019F" w:rsidRDefault="0057019F" w:rsidP="00FB37DE">
      <w:pPr>
        <w:pStyle w:val="Sinespaciado"/>
        <w:rPr>
          <w:lang w:val="es-CL"/>
        </w:rPr>
      </w:pPr>
      <w:r>
        <w:rPr>
          <w:lang w:val="es-CL"/>
        </w:rPr>
        <w:t xml:space="preserve">Se crea el siguiente </w:t>
      </w:r>
      <w:proofErr w:type="spellStart"/>
      <w:r>
        <w:rPr>
          <w:lang w:val="es-CL"/>
        </w:rPr>
        <w:t>Assertion</w:t>
      </w:r>
      <w:proofErr w:type="spellEnd"/>
      <w:r>
        <w:rPr>
          <w:lang w:val="es-CL"/>
        </w:rPr>
        <w:t xml:space="preserve"> donde se considera que si la longitud del </w:t>
      </w:r>
      <w:proofErr w:type="spellStart"/>
      <w:r>
        <w:rPr>
          <w:lang w:val="es-CL"/>
        </w:rPr>
        <w:t>stringBuilder</w:t>
      </w:r>
      <w:proofErr w:type="spellEnd"/>
      <w:r>
        <w:rPr>
          <w:lang w:val="es-CL"/>
        </w:rPr>
        <w:t xml:space="preserve"> devuelto es &gt; 0 es ok ya que contendría datos</w:t>
      </w:r>
      <w:r w:rsidR="00040F8A">
        <w:rPr>
          <w:lang w:val="es-CL"/>
        </w:rPr>
        <w:t>.</w:t>
      </w:r>
    </w:p>
    <w:p w:rsidR="00040F8A" w:rsidRDefault="00040F8A" w:rsidP="00FB37DE">
      <w:pPr>
        <w:pStyle w:val="Sinespaciado"/>
        <w:rPr>
          <w:lang w:val="es-CL"/>
        </w:rPr>
      </w:pPr>
    </w:p>
    <w:p w:rsidR="00040F8A" w:rsidRDefault="00040F8A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2EFAC492" wp14:editId="722960F6">
            <wp:extent cx="6645910" cy="2560955"/>
            <wp:effectExtent l="19050" t="19050" r="21590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F8A" w:rsidRDefault="00040F8A" w:rsidP="00FB37DE">
      <w:pPr>
        <w:pStyle w:val="Sinespaciado"/>
        <w:rPr>
          <w:lang w:val="es-CL"/>
        </w:rPr>
      </w:pPr>
    </w:p>
    <w:p w:rsidR="00040F8A" w:rsidRDefault="00040F8A" w:rsidP="00FB37DE">
      <w:pPr>
        <w:pStyle w:val="Sinespaciado"/>
        <w:rPr>
          <w:lang w:val="es-CL"/>
        </w:rPr>
      </w:pPr>
      <w:r>
        <w:rPr>
          <w:lang w:val="es-CL"/>
        </w:rPr>
        <w:t xml:space="preserve">Para ejecutar se presiona botón derecho sobre la clase </w:t>
      </w:r>
      <w:r w:rsidRPr="00040F8A">
        <w:rPr>
          <w:lang w:val="es-CL"/>
        </w:rPr>
        <w:t xml:space="preserve">IndicadoresApplicationTests.java -&gt; Run As -&gt; </w:t>
      </w:r>
      <w:proofErr w:type="spellStart"/>
      <w:r w:rsidRPr="00040F8A">
        <w:rPr>
          <w:lang w:val="es-CL"/>
        </w:rPr>
        <w:t>JUnit</w:t>
      </w:r>
      <w:proofErr w:type="spellEnd"/>
      <w:r w:rsidRPr="00040F8A">
        <w:rPr>
          <w:lang w:val="es-CL"/>
        </w:rPr>
        <w:t xml:space="preserve"> Test.</w:t>
      </w:r>
    </w:p>
    <w:p w:rsidR="0057019F" w:rsidRDefault="0057019F" w:rsidP="00FB37DE">
      <w:pPr>
        <w:pStyle w:val="Sinespaciado"/>
        <w:rPr>
          <w:lang w:val="es-CL"/>
        </w:rPr>
      </w:pPr>
    </w:p>
    <w:p w:rsidR="0057019F" w:rsidRDefault="00040F8A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528B6CB" wp14:editId="27CCF0E3">
            <wp:extent cx="6645910" cy="2274570"/>
            <wp:effectExtent l="19050" t="19050" r="2159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019F" w:rsidRDefault="0057019F" w:rsidP="00FB37DE">
      <w:pPr>
        <w:pStyle w:val="Sinespaciado"/>
        <w:rPr>
          <w:lang w:val="es-CL"/>
        </w:rPr>
      </w:pPr>
    </w:p>
    <w:p w:rsidR="00040F8A" w:rsidRDefault="00040F8A" w:rsidP="00FB37DE">
      <w:pPr>
        <w:pStyle w:val="Sinespaciado"/>
        <w:rPr>
          <w:lang w:val="es-CL"/>
        </w:rPr>
      </w:pPr>
      <w:r>
        <w:rPr>
          <w:lang w:val="es-CL"/>
        </w:rPr>
        <w:t xml:space="preserve">La prueba termina ok y al hacer un </w:t>
      </w:r>
      <w:proofErr w:type="spellStart"/>
      <w:r w:rsidRPr="00040F8A">
        <w:rPr>
          <w:lang w:val="es-CL"/>
        </w:rPr>
        <w:t>System.out.println</w:t>
      </w:r>
      <w:proofErr w:type="spellEnd"/>
      <w:r w:rsidRPr="00040F8A">
        <w:rPr>
          <w:lang w:val="es-CL"/>
        </w:rPr>
        <w:t xml:space="preserve"> se puede ver que aparecen los datos abajo en la consola.</w:t>
      </w:r>
    </w:p>
    <w:p w:rsidR="00040F8A" w:rsidRDefault="00040F8A" w:rsidP="00FB37DE">
      <w:pPr>
        <w:pStyle w:val="Sinespaciado"/>
        <w:rPr>
          <w:lang w:val="es-CL"/>
        </w:rPr>
      </w:pPr>
    </w:p>
    <w:p w:rsidR="00040F8A" w:rsidRDefault="00040F8A" w:rsidP="00672E6C">
      <w:pPr>
        <w:pStyle w:val="Sinespaciado"/>
        <w:ind w:left="0"/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2B3190A" wp14:editId="69064ABA">
            <wp:extent cx="6645910" cy="2794635"/>
            <wp:effectExtent l="19050" t="19050" r="21590" b="2476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0F8A" w:rsidRDefault="00040F8A" w:rsidP="00FB37DE">
      <w:pPr>
        <w:pStyle w:val="Sinespaciado"/>
        <w:rPr>
          <w:lang w:val="es-CL"/>
        </w:rPr>
      </w:pPr>
    </w:p>
    <w:p w:rsidR="00040F8A" w:rsidRDefault="00040F8A" w:rsidP="00FB37DE">
      <w:pPr>
        <w:pStyle w:val="Sinespaciado"/>
        <w:rPr>
          <w:lang w:val="es-CL"/>
        </w:rPr>
      </w:pPr>
    </w:p>
    <w:sectPr w:rsidR="00040F8A" w:rsidSect="009F6646">
      <w:headerReference w:type="defaul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838" w:rsidRDefault="000F0838" w:rsidP="00A66B18">
      <w:pPr>
        <w:spacing w:before="0" w:after="0"/>
      </w:pPr>
      <w:r>
        <w:separator/>
      </w:r>
    </w:p>
  </w:endnote>
  <w:endnote w:type="continuationSeparator" w:id="0">
    <w:p w:rsidR="000F0838" w:rsidRDefault="000F083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838" w:rsidRDefault="000F0838" w:rsidP="00A66B18">
      <w:pPr>
        <w:spacing w:before="0" w:after="0"/>
      </w:pPr>
      <w:r>
        <w:separator/>
      </w:r>
    </w:p>
  </w:footnote>
  <w:footnote w:type="continuationSeparator" w:id="0">
    <w:p w:rsidR="000F0838" w:rsidRDefault="000F083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5D12393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73D0"/>
    <w:multiLevelType w:val="hybridMultilevel"/>
    <w:tmpl w:val="F64208EC"/>
    <w:lvl w:ilvl="0" w:tplc="E9B43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A97EAF"/>
    <w:multiLevelType w:val="hybridMultilevel"/>
    <w:tmpl w:val="8E56106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0E"/>
    <w:rsid w:val="00040F8A"/>
    <w:rsid w:val="00051853"/>
    <w:rsid w:val="00083BAA"/>
    <w:rsid w:val="000F0838"/>
    <w:rsid w:val="0010680C"/>
    <w:rsid w:val="00152B0B"/>
    <w:rsid w:val="001766D6"/>
    <w:rsid w:val="00192419"/>
    <w:rsid w:val="001C270D"/>
    <w:rsid w:val="001D0B5A"/>
    <w:rsid w:val="001E2320"/>
    <w:rsid w:val="00214E28"/>
    <w:rsid w:val="00270E3D"/>
    <w:rsid w:val="003101B6"/>
    <w:rsid w:val="00352B81"/>
    <w:rsid w:val="00394757"/>
    <w:rsid w:val="003A0150"/>
    <w:rsid w:val="003E24DF"/>
    <w:rsid w:val="0041428F"/>
    <w:rsid w:val="004A2B0D"/>
    <w:rsid w:val="00513437"/>
    <w:rsid w:val="0057019F"/>
    <w:rsid w:val="005C2210"/>
    <w:rsid w:val="00615018"/>
    <w:rsid w:val="0062123A"/>
    <w:rsid w:val="0062298A"/>
    <w:rsid w:val="00646E75"/>
    <w:rsid w:val="00672E6C"/>
    <w:rsid w:val="00675070"/>
    <w:rsid w:val="006F6F10"/>
    <w:rsid w:val="007110AB"/>
    <w:rsid w:val="00783E79"/>
    <w:rsid w:val="007B5AE8"/>
    <w:rsid w:val="007C184E"/>
    <w:rsid w:val="007F5192"/>
    <w:rsid w:val="008A6B65"/>
    <w:rsid w:val="008C44F7"/>
    <w:rsid w:val="009F6646"/>
    <w:rsid w:val="00A26FE7"/>
    <w:rsid w:val="00A66B18"/>
    <w:rsid w:val="00A6783B"/>
    <w:rsid w:val="00A77A4F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1B78"/>
    <w:rsid w:val="00E55D74"/>
    <w:rsid w:val="00E6540C"/>
    <w:rsid w:val="00E81E2A"/>
    <w:rsid w:val="00EE0952"/>
    <w:rsid w:val="00EF3DC0"/>
    <w:rsid w:val="00F2780E"/>
    <w:rsid w:val="00FB37D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A54A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F2780E"/>
    <w:pPr>
      <w:contextualSpacing/>
    </w:pPr>
  </w:style>
  <w:style w:type="paragraph" w:styleId="Sinespaciado">
    <w:name w:val="No Spacing"/>
    <w:uiPriority w:val="1"/>
    <w:qFormat/>
    <w:rsid w:val="00FB37DE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character" w:styleId="Hipervnculo">
    <w:name w:val="Hyperlink"/>
    <w:basedOn w:val="Fuentedeprrafopredeter"/>
    <w:uiPriority w:val="99"/>
    <w:unhideWhenUsed/>
    <w:rsid w:val="00FB37D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todosIndicadores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ufFecha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uerreroq\AppData\Roaming\Microsoft\Plantillas\Membrete%20de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7AB62D5-4091-4B44-A0A8-63ED3D39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4</Pages>
  <Words>177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2023-11-29T14:54:00Z</dcterms:created>
  <dcterms:modified xsi:type="dcterms:W3CDTF">2023-12-08T01:32:00Z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