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color w:val="4472c4"/>
          <w:sz w:val="24"/>
          <w:szCs w:val="24"/>
        </w:rPr>
      </w:pPr>
      <w:r w:rsidDel="00000000" w:rsidR="00000000" w:rsidRPr="00000000">
        <w:rPr>
          <w:rFonts w:ascii="Battambang" w:cs="Battambang" w:eastAsia="Battambang" w:hAnsi="Battambang"/>
          <w:color w:val="4472c4"/>
          <w:sz w:val="24"/>
          <w:szCs w:val="24"/>
          <w:rtl w:val="0"/>
        </w:rPr>
        <w:t xml:space="preserve">៧. ផែនការ និងយុទ្ធសាស្ត្របន្ទាប់</w:t>
      </w:r>
    </w:p>
    <w:p w:rsidR="00000000" w:rsidDel="00000000" w:rsidP="00000000" w:rsidRDefault="00000000" w:rsidRPr="00000000" w14:paraId="00000002">
      <w:pPr>
        <w:spacing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Fonts w:ascii="Battambang" w:cs="Battambang" w:eastAsia="Battambang" w:hAnsi="Battambang"/>
          <w:sz w:val="24"/>
          <w:szCs w:val="24"/>
          <w:rtl w:val="0"/>
        </w:rPr>
        <w:t xml:space="preserve">ដោយគម្រោងមន្ទីរពិសោធន៍នវានុវត្តន៍កំពង់ធំរដូវកាលទី១ នេះទទួលបានសមិទ្ធផលល្អ និងផ្ដល់ជាអត្ថប្រយោជន៍បានយ៉ាងច្រើនដល់ខេត្តកំពង់ធំ និងសហគ្រាសក្នុងខេត្តកំពង់ធំ ផងដែរនោះ ក្រុមហ៊ុន អង្គរ  សូសល អ៊ិននើវេសិន ផាក ឯ.ក (ASIP) គ្រោងនឹងរៀបចំនូវគម្រោងមន្ទីរពិសោធន៍នវានុវត្តន៍កំពង់ធំរដូវកាលទី២ ទី៣ និងទី៤ ដោយយោងតាមប្រសាសន៍របស់ </w:t>
      </w:r>
      <w:r w:rsidDel="00000000" w:rsidR="00000000" w:rsidRPr="00000000">
        <w:rPr>
          <w:rFonts w:ascii="Battambang" w:cs="Battambang" w:eastAsia="Battambang" w:hAnsi="Battambang"/>
          <w:b w:val="1"/>
          <w:bCs w:val="1"/>
          <w:sz w:val="24"/>
          <w:szCs w:val="24"/>
          <w:rtl w:val="0"/>
        </w:rPr>
        <w:t xml:space="preserve">ឯកឧត្តមឧបនាយករដ្ឋមន្រ្ដីប្រចាំការ</w:t>
      </w:r>
      <w:r w:rsidDel="00000000" w:rsidR="00000000" w:rsidRPr="00000000">
        <w:rPr>
          <w:rFonts w:ascii="Battambang" w:cs="Battambang" w:eastAsia="Battambang" w:hAnsi="Battambang"/>
          <w:sz w:val="24"/>
          <w:szCs w:val="24"/>
          <w:rtl w:val="0"/>
        </w:rPr>
        <w:t xml:space="preserve"> ដែលបានលើកឡើងថា នៅក្នុងកម្មវិធីសម្ពោធជាផ្លូវការនាថ្ងៃទី ខែកក្កដា ឆ្នាំ២០២៥ ថា</w:t>
      </w:r>
      <w:r w:rsidDel="00000000" w:rsidR="00000000" w:rsidRPr="00000000">
        <w:rPr>
          <w:rFonts w:ascii="Battambang" w:cs="Battambang" w:eastAsia="Battambang" w:hAnsi="Battambang"/>
          <w:b w:val="1"/>
          <w:bCs w:val="1"/>
          <w:sz w:val="24"/>
          <w:szCs w:val="24"/>
          <w:rtl w:val="0"/>
        </w:rPr>
        <w:t xml:space="preserve">គម្រោងមន្ទីរពិសោធន៍នវានុវត្ដន៍កំពង់ធំ</w:t>
      </w:r>
      <w:r w:rsidDel="00000000" w:rsidR="00000000" w:rsidRPr="00000000">
        <w:rPr>
          <w:rFonts w:ascii="Battambang" w:cs="Battambang" w:eastAsia="Battambang" w:hAnsi="Battambang"/>
          <w:sz w:val="24"/>
          <w:szCs w:val="24"/>
          <w:rtl w:val="0"/>
        </w:rPr>
        <w:t xml:space="preserve"> នឹងរៀបចំជាបន្តបន្ទាប់រហូតសម្រេចអនុវត្តជាមួយសហគ្រិនចំនួន ១០០ រូប ត្រឹមឆ្នាំ២០២៨ នេះ ដោយមានការបន្តឧបត្ថម្ភថវិការបន្ថែមពី </w:t>
      </w:r>
      <w:r w:rsidDel="00000000" w:rsidR="00000000" w:rsidRPr="00000000">
        <w:rPr>
          <w:rFonts w:ascii="Battambang" w:cs="Battambang" w:eastAsia="Battambang" w:hAnsi="Battambang"/>
          <w:b w:val="1"/>
          <w:bCs w:val="1"/>
          <w:sz w:val="24"/>
          <w:szCs w:val="24"/>
          <w:rtl w:val="0"/>
        </w:rPr>
        <w:t xml:space="preserve">មូលនិធិអភិវឌ្ឍន៍ជំនាញ (SDF)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Battambang" w:cs="Battambang" w:eastAsia="Battambang" w:hAnsi="Battambang"/>
          <w:b w:val="1"/>
          <w:bCs w:val="1"/>
          <w:sz w:val="24"/>
          <w:szCs w:val="24"/>
          <w:rtl w:val="0"/>
        </w:rPr>
        <w:t xml:space="preserve">សហគ្រិនខ្មែរ  (KE)</w:t>
      </w:r>
      <w:r w:rsidDel="00000000" w:rsidR="00000000" w:rsidRPr="00000000">
        <w:rPr>
          <w:rFonts w:ascii="Battambang" w:cs="Battambang" w:eastAsia="Battambang" w:hAnsi="Battambang"/>
          <w:sz w:val="24"/>
          <w:szCs w:val="24"/>
          <w:rtl w:val="0"/>
        </w:rPr>
        <w:t xml:space="preserve"> និង ស្ថាប័នពាក់ព័ន្ធនានា។ គួរបញ្ជាក់ថា គម្រោងមន្ទីរពិសោធន៍នវានុវត្ដន៍កំពង់ធំរដូវកាលទី២ កំពុងតែបន្តជ្រើសរើសបេក្ខជនចូលរួមប្រកួត ដោយមកដល់ពេលនេះមានសហគ្រាសបានដាក់ពាក្យរហូតដល់១១០ រូប ដែលនឹងត្រូវជ្រើសរើសក្នុងវគ្គបន្តបន្ទាប់តរហូតទទួលបានបេក្ខជន ចំនួន៣០រូបចុងក្រោយ។</w:t>
      </w:r>
    </w:p>
    <w:p w:rsidR="00000000" w:rsidDel="00000000" w:rsidP="00000000" w:rsidRDefault="00000000" w:rsidRPr="00000000" w14:paraId="00000003">
      <w:pPr>
        <w:spacing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Fonts w:ascii="Battambang" w:cs="Battambang" w:eastAsia="Battambang" w:hAnsi="Battambang"/>
          <w:sz w:val="24"/>
          <w:szCs w:val="24"/>
          <w:rtl w:val="0"/>
        </w:rPr>
        <w:t xml:space="preserve">ក្នុងដំណាក់កាលជ្រើសជ្រើសនេះផងដែរ ក្រុមការងារបានចុះធ្វើការផ្សព្វផ្សាយអំពីគម្រោងចំនួន២ លើកដោយ ៖</w:t>
      </w:r>
    </w:p>
    <w:p w:rsidR="00000000" w:rsidDel="00000000" w:rsidP="00000000" w:rsidRDefault="00000000" w:rsidRPr="00000000" w14:paraId="00000004">
      <w:pPr>
        <w:spacing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Fonts w:ascii="Battambang" w:cs="Battambang" w:eastAsia="Battambang" w:hAnsi="Battambang"/>
          <w:sz w:val="24"/>
          <w:szCs w:val="24"/>
          <w:rtl w:val="0"/>
        </w:rPr>
        <w:t xml:space="preserve">លើកទី១ ៖ នាថ្ងៃទី៣០ ខែឧសភា នៅវិទ្យាស្ថានពហុបច្ចេកទេសខេត្តកំពង់ធំ ដោយមានការចូលរួមពីឯកឧត្តម ងួន រាសី និងមន្ទីរខេត្តពាក់ព័ន្ធ។</w:t>
      </w:r>
    </w:p>
    <w:p w:rsidR="00000000" w:rsidDel="00000000" w:rsidP="00000000" w:rsidRDefault="00000000" w:rsidRPr="00000000" w14:paraId="00000005">
      <w:pPr>
        <w:spacing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Fonts w:ascii="Battambang" w:cs="Battambang" w:eastAsia="Battambang" w:hAnsi="Battambang"/>
          <w:sz w:val="24"/>
          <w:szCs w:val="24"/>
          <w:rtl w:val="0"/>
        </w:rPr>
        <w:t xml:space="preserve">លើកទី២ ៖​ នាថ្ងៃទី៣១ ខែឧសភា នៅសាលាស្រុកស្ទោង ដោយមានការចូលរួមពីលោក អភិបាលស្រុក និងមន្រី្តពាក់ព័ន្ធ។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tambang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ttambang-regular.ttf"/><Relationship Id="rId2" Type="http://schemas.openxmlformats.org/officeDocument/2006/relationships/font" Target="fonts/Battambang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