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1619250" cy="742950"/>
            <wp:effectExtent t="0" r="0" b="0" l="0"/>
            <wp:docPr id="1" name="Logo" descr="logo" title="Twins Garage Do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A2B4E"/>
          <w:sz w:val="24"/>
          <w:szCs w:val="24"/>
        </w:rPr>
        <w:t xml:space="preserve">Twins Garage Doors, LLC</w:t>
      </w:r>
    </w:p>
    <w:p>
      <w:pPr>
        <w:spacing w:after="120"/>
        <w:jc w:val="center"/>
      </w:pPr>
      <w:r>
        <w:rPr>
          <w:color w:val="595959"/>
          <w:sz w:val="18"/>
          <w:szCs w:val="18"/>
        </w:rPr>
        <w:t xml:space="preserve">2921 Landmark Pl, Suite #206  ·  Madison, WI 53713</w:t>
      </w:r>
    </w:p>
    <w:p>
      <w:pPr>
        <w:pBdr>
          <w:bottom w:val="single" w:color="F2B705" w:sz="12" w:space="1"/>
        </w:pBdr>
        <w:spacing w:after="24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1A2B4E"/>
          <w:sz w:val="42"/>
          <w:szCs w:val="42"/>
        </w:rPr>
        <w:t xml:space="preserve">Internal Operations Daily Checklist</w:t>
      </w:r>
    </w:p>
    <w:p>
      <w:pPr>
        <w:spacing w:after="280"/>
        <w:jc w:val="center"/>
      </w:pPr>
      <w:r>
        <w:rPr>
          <w:i/>
          <w:iCs/>
          <w:color w:val="595959"/>
          <w:sz w:val="22"/>
          <w:szCs w:val="22"/>
        </w:rPr>
        <w:t xml:space="preserve">Aman Kharga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Run this every day you work. It keeps you organized, keeps Daniel in the loop, and makes sure nothing stalls. A few minutes at each end of the day.</w:t>
      </w:r>
    </w:p>
    <w:p>
      <w:pPr>
        <w:pStyle w:val="Heading1"/>
      </w:pPr>
      <w:r>
        <w:t xml:space="preserve">Start of Day</w:t>
      </w:r>
    </w:p>
    <w:p>
      <w:pPr>
        <w:spacing w:after="70"/>
        <w:ind w:left="360"/>
      </w:pPr>
      <w:r>
        <w:rPr>
          <w:color w:val="1A2B4E"/>
          <w:sz w:val="24"/>
          <w:szCs w:val="24"/>
        </w:rPr>
        <w:t xml:space="preserve">☐  </w:t>
      </w:r>
      <w:r>
        <w:rPr>
          <w:color w:val="1A2B4E"/>
          <w:sz w:val="22"/>
          <w:szCs w:val="22"/>
        </w:rPr>
        <w:t xml:space="preserve">Open the Internal Operations folder in Google Drive and your task sheet.</w:t>
      </w:r>
    </w:p>
    <w:p>
      <w:pPr>
        <w:spacing w:after="70"/>
        <w:ind w:left="360"/>
      </w:pPr>
      <w:r>
        <w:rPr>
          <w:color w:val="1A2B4E"/>
          <w:sz w:val="24"/>
          <w:szCs w:val="24"/>
        </w:rPr>
        <w:t xml:space="preserve">☐  </w:t>
      </w:r>
      <w:r>
        <w:rPr>
          <w:color w:val="1A2B4E"/>
          <w:sz w:val="22"/>
          <w:szCs w:val="22"/>
        </w:rPr>
        <w:t xml:space="preserve">Check email and texts from Daniel since you last worked. Reply to the quick ones.</w:t>
      </w:r>
    </w:p>
    <w:p>
      <w:pPr>
        <w:spacing w:after="70"/>
        <w:ind w:left="360"/>
      </w:pPr>
      <w:r>
        <w:rPr>
          <w:color w:val="1A2B4E"/>
          <w:sz w:val="24"/>
          <w:szCs w:val="24"/>
        </w:rPr>
        <w:t xml:space="preserve">☐  </w:t>
      </w:r>
      <w:r>
        <w:rPr>
          <w:color w:val="1A2B4E"/>
          <w:sz w:val="22"/>
          <w:szCs w:val="22"/>
        </w:rPr>
        <w:t xml:space="preserve">Pick the one or two tasks you will finish today. Mark them In Progress in your sheet.</w:t>
      </w:r>
    </w:p>
    <w:p>
      <w:pPr>
        <w:pStyle w:val="Heading1"/>
      </w:pPr>
      <w:r>
        <w:t xml:space="preserve">During the Day</w:t>
      </w:r>
    </w:p>
    <w:p>
      <w:pPr>
        <w:spacing w:after="70"/>
        <w:ind w:left="360"/>
      </w:pPr>
      <w:r>
        <w:rPr>
          <w:color w:val="1A2B4E"/>
          <w:sz w:val="24"/>
          <w:szCs w:val="24"/>
        </w:rPr>
        <w:t xml:space="preserve">☐  </w:t>
      </w:r>
      <w:r>
        <w:rPr>
          <w:color w:val="1A2B4E"/>
          <w:sz w:val="22"/>
          <w:szCs w:val="22"/>
        </w:rPr>
        <w:t xml:space="preserve">Save everything in the right Drive folder, named clearly (date plus what it is).</w:t>
      </w:r>
    </w:p>
    <w:p>
      <w:pPr>
        <w:spacing w:after="70"/>
        <w:ind w:left="360"/>
      </w:pPr>
      <w:r>
        <w:rPr>
          <w:color w:val="1A2B4E"/>
          <w:sz w:val="24"/>
          <w:szCs w:val="24"/>
        </w:rPr>
        <w:t xml:space="preserve">☐  </w:t>
      </w:r>
      <w:r>
        <w:rPr>
          <w:color w:val="1A2B4E"/>
          <w:sz w:val="22"/>
          <w:szCs w:val="22"/>
        </w:rPr>
        <w:t xml:space="preserve">Keep your task sheet honest: Done, In Progress, or Blocked with a note.</w:t>
      </w:r>
    </w:p>
    <w:p>
      <w:pPr>
        <w:spacing w:after="70"/>
        <w:ind w:left="360"/>
      </w:pPr>
      <w:r>
        <w:rPr>
          <w:color w:val="1A2B4E"/>
          <w:sz w:val="24"/>
          <w:szCs w:val="24"/>
        </w:rPr>
        <w:t xml:space="preserve">☐  </w:t>
      </w:r>
      <w:r>
        <w:rPr>
          <w:color w:val="1A2B4E"/>
          <w:sz w:val="22"/>
          <w:szCs w:val="22"/>
        </w:rPr>
        <w:t xml:space="preserve">Tag every research source with its link so it is traceable later.</w:t>
      </w:r>
    </w:p>
    <w:p>
      <w:pPr>
        <w:spacing w:after="70"/>
        <w:ind w:left="360"/>
      </w:pPr>
      <w:r>
        <w:rPr>
          <w:color w:val="1A2B4E"/>
          <w:sz w:val="24"/>
          <w:szCs w:val="24"/>
        </w:rPr>
        <w:t xml:space="preserve">☐  </w:t>
      </w:r>
      <w:r>
        <w:rPr>
          <w:color w:val="1A2B4E"/>
          <w:sz w:val="22"/>
          <w:szCs w:val="22"/>
        </w:rPr>
        <w:t xml:space="preserve">Research and drafting only on anything PE or vendor related. No outside contact.</w:t>
      </w:r>
    </w:p>
    <w:p>
      <w:pPr>
        <w:pStyle w:val="Heading1"/>
      </w:pPr>
      <w:r>
        <w:t xml:space="preserve">End of Day  ·  Each Day You Work</w:t>
      </w:r>
    </w:p>
    <w:p>
      <w:pPr>
        <w:spacing w:after="70"/>
        <w:ind w:left="360"/>
      </w:pPr>
      <w:r>
        <w:rPr>
          <w:color w:val="1A2B4E"/>
          <w:sz w:val="24"/>
          <w:szCs w:val="24"/>
        </w:rPr>
        <w:t xml:space="preserve">☐  </w:t>
      </w:r>
      <w:r>
        <w:rPr>
          <w:color w:val="1A2B4E"/>
          <w:sz w:val="22"/>
          <w:szCs w:val="22"/>
        </w:rPr>
        <w:t xml:space="preserve">Update your task sheet and any trackers with what changed today.</w:t>
      </w:r>
    </w:p>
    <w:p>
      <w:pPr>
        <w:spacing w:after="70"/>
        <w:ind w:left="360"/>
      </w:pPr>
      <w:r>
        <w:rPr>
          <w:color w:val="1A2B4E"/>
          <w:sz w:val="24"/>
          <w:szCs w:val="24"/>
        </w:rPr>
        <w:t xml:space="preserve">☐  </w:t>
      </w:r>
      <w:r>
        <w:rPr>
          <w:color w:val="1A2B4E"/>
          <w:sz w:val="22"/>
          <w:szCs w:val="22"/>
        </w:rPr>
        <w:t xml:space="preserve">Submit your end-of-day report (link in the box below).</w:t>
      </w:r>
    </w:p>
    <w:p>
      <w:pPr>
        <w:spacing w:after="70"/>
        <w:ind w:left="360"/>
      </w:pPr>
      <w:r>
        <w:rPr>
          <w:color w:val="1A2B4E"/>
          <w:sz w:val="24"/>
          <w:szCs w:val="24"/>
        </w:rPr>
        <w:t xml:space="preserve">☐  </w:t>
      </w:r>
      <w:r>
        <w:rPr>
          <w:color w:val="1A2B4E"/>
          <w:sz w:val="22"/>
          <w:szCs w:val="22"/>
        </w:rPr>
        <w:t xml:space="preserve">Jot at least one improvement idea this week.</w:t>
      </w:r>
    </w:p>
    <w:p>
      <w:pPr>
        <w:pStyle w:val="Heading1"/>
      </w:pPr>
      <w:r>
        <w:t xml:space="preserve">When You Have Spare Time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When a task is blocked or you are waiting on Daniel, pick from 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 the buyer-universe research.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 up and reorganize the SOP and document library in Drive.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 or improve one SOP from the existing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one diligence or trades-M&amp;A resource and bring back a takeaway.</w:t>
      </w:r>
    </w:p>
    <w:p>
      <w:pPr>
        <w:spacing w:before="120"/>
      </w:pPr>
      <w:r>
        <w:t xml:space="preserve"/>
      </w:r>
    </w:p>
    <w:tbl>
      <w:tblPr>
        <w:tblW w:type="dxa" w:w="10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80"/>
      </w:tblGrid>
      <w:tr>
        <w:tc>
          <w:tcPr>
            <w:tcW w:type="dxa" w:w="10280"/>
            <w:tcBorders>
              <w:top w:val="single" w:color="F2B705" w:sz="8"/>
              <w:left w:val="single" w:color="F2B705" w:sz="8"/>
              <w:bottom w:val="single" w:color="F2B705" w:sz="8"/>
              <w:right w:val="single" w:color="F2B705" w:sz="8"/>
            </w:tcBorders>
            <w:shd w:fill="FFF8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A2B4E"/>
                <w:sz w:val="24"/>
                <w:szCs w:val="24"/>
              </w:rPr>
              <w:t xml:space="preserve">Your end-of-day report</w:t>
            </w:r>
          </w:p>
          <w:p>
            <w:pPr>
              <w:spacing w:after="0"/>
            </w:pPr>
            <w:r>
              <w:rPr>
                <w:color w:val="1A2B4E"/>
              </w:rPr>
              <w:t xml:space="preserve">https://form.typeform.com/to/XcMEqQ1C  ·  fill this out each day you work, before you log off.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595959"/>
        <w:sz w:val="18"/>
        <w:szCs w:val="18"/>
      </w:rPr>
      <w:t xml:space="preserve">Twins Garage Doors, LLC  ·  Internal Operations</w:t>
    </w:r>
  </w:p>
  <w:p>
    <w:pPr>
      <w:spacing w:after="0"/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595959"/>
        <w:sz w:val="18"/>
        <w:szCs w:val="18"/>
      </w:rPr>
      <w:t xml:space="preserve">Twins Garage Doors  ·  Daily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2B4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2B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7296ada8a4a2950ef791feee2dca6fe8bf7270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2026-06-01T02:26:10.179Z</dcterms:created>
  <dcterms:modified xsi:type="dcterms:W3CDTF">2026-06-01T02:26:10.179Z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