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835"/>
        <w:gridCol w:w="1761"/>
      </w:tblGrid>
      <w:tr w:rsidR="00A52127" w:rsidRPr="00CD195B" w14:paraId="3D54FD83" w14:textId="77777777" w:rsidTr="00A52127">
        <w:trPr>
          <w:trHeight w:val="20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51F942" w14:textId="77777777" w:rsidR="00A52127" w:rsidRPr="00CD195B" w:rsidRDefault="00A52127" w:rsidP="004A181E">
            <w:pPr>
              <w:rPr>
                <w:b/>
                <w:bCs/>
                <w:sz w:val="14"/>
                <w:szCs w:val="18"/>
              </w:rPr>
            </w:pPr>
            <w:r w:rsidRPr="00CD195B">
              <w:rPr>
                <w:b/>
                <w:bCs/>
                <w:sz w:val="14"/>
                <w:szCs w:val="1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BD41AB1" w14:textId="77777777" w:rsidR="00A52127" w:rsidRPr="00CD195B" w:rsidRDefault="00A52127" w:rsidP="004A181E">
            <w:pPr>
              <w:rPr>
                <w:b/>
                <w:bCs/>
                <w:sz w:val="14"/>
                <w:szCs w:val="18"/>
              </w:rPr>
            </w:pPr>
            <w:r w:rsidRPr="00CD195B">
              <w:rPr>
                <w:b/>
                <w:bCs/>
                <w:sz w:val="14"/>
                <w:szCs w:val="1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10B73E" w14:textId="77777777" w:rsidR="00A52127" w:rsidRPr="00CD195B" w:rsidRDefault="00A52127" w:rsidP="004A181E">
            <w:pPr>
              <w:rPr>
                <w:b/>
                <w:bCs/>
                <w:sz w:val="14"/>
                <w:szCs w:val="18"/>
              </w:rPr>
            </w:pPr>
            <w:r w:rsidRPr="00CD195B">
              <w:rPr>
                <w:b/>
                <w:bCs/>
                <w:sz w:val="14"/>
                <w:szCs w:val="18"/>
              </w:rPr>
              <w:t>What it Represents</w:t>
            </w:r>
          </w:p>
        </w:tc>
      </w:tr>
      <w:tr w:rsidR="00A52127" w:rsidRPr="00CD195B" w14:paraId="4DC644BE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8E54A0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F511CEB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5CF5651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Operating day number</w:t>
            </w:r>
          </w:p>
        </w:tc>
      </w:tr>
      <w:tr w:rsidR="00A52127" w:rsidRPr="00CD195B" w14:paraId="4D625B14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4815B3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Shift_Strength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5445A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Workforce</w:t>
            </w:r>
          </w:p>
        </w:tc>
        <w:tc>
          <w:tcPr>
            <w:tcW w:w="0" w:type="auto"/>
            <w:vAlign w:val="center"/>
            <w:hideMark/>
          </w:tcPr>
          <w:p w14:paraId="0FCBFFBF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Workers per shift</w:t>
            </w:r>
          </w:p>
        </w:tc>
      </w:tr>
      <w:tr w:rsidR="00A52127" w:rsidRPr="00CD195B" w14:paraId="3B00CD1D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4CE269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Experience_Index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6AF50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Workforce</w:t>
            </w:r>
          </w:p>
        </w:tc>
        <w:tc>
          <w:tcPr>
            <w:tcW w:w="0" w:type="auto"/>
            <w:vAlign w:val="center"/>
            <w:hideMark/>
          </w:tcPr>
          <w:p w14:paraId="68D04961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Skill level of crew</w:t>
            </w:r>
          </w:p>
        </w:tc>
      </w:tr>
      <w:tr w:rsidR="00A52127" w:rsidRPr="00CD195B" w14:paraId="394F8C37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C99725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Furnace_Temp_C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83677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E0E4CC5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Furnace temperature</w:t>
            </w:r>
          </w:p>
        </w:tc>
      </w:tr>
      <w:tr w:rsidR="00A52127" w:rsidRPr="00CD195B" w14:paraId="33C834B8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C2FACA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Top_Pressure_bar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BE4EF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32A7E97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Furnace gas pressure</w:t>
            </w:r>
          </w:p>
        </w:tc>
      </w:tr>
      <w:tr w:rsidR="00A52127" w:rsidRPr="00CD195B" w14:paraId="5C055135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9B461F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Oxygen_Flow_nm3_per_min</w:t>
            </w:r>
          </w:p>
        </w:tc>
        <w:tc>
          <w:tcPr>
            <w:tcW w:w="0" w:type="auto"/>
            <w:vAlign w:val="center"/>
            <w:hideMark/>
          </w:tcPr>
          <w:p w14:paraId="39DDCD7B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D20C6B2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Oxygen injection rate</w:t>
            </w:r>
          </w:p>
        </w:tc>
      </w:tr>
      <w:tr w:rsidR="00A52127" w:rsidRPr="00CD195B" w14:paraId="7F847FE8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09438E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Raw_Material_Fe_percent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18E9B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Raw Material</w:t>
            </w:r>
          </w:p>
        </w:tc>
        <w:tc>
          <w:tcPr>
            <w:tcW w:w="0" w:type="auto"/>
            <w:vAlign w:val="center"/>
            <w:hideMark/>
          </w:tcPr>
          <w:p w14:paraId="107898FE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Iron % in ore</w:t>
            </w:r>
          </w:p>
        </w:tc>
      </w:tr>
      <w:tr w:rsidR="00A52127" w:rsidRPr="00CD195B" w14:paraId="39D5BF1A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2BDA39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Coke_kg_per_ton</w:t>
            </w:r>
          </w:p>
        </w:tc>
        <w:tc>
          <w:tcPr>
            <w:tcW w:w="0" w:type="auto"/>
            <w:vAlign w:val="center"/>
            <w:hideMark/>
          </w:tcPr>
          <w:p w14:paraId="425F88C2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60E6253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Coke consumption</w:t>
            </w:r>
          </w:p>
        </w:tc>
      </w:tr>
      <w:tr w:rsidR="00A52127" w:rsidRPr="00CD195B" w14:paraId="1BF6F522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110DD4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Energy_kWh_per_ton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C5F80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09F8710B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Power per ton steel</w:t>
            </w:r>
          </w:p>
        </w:tc>
      </w:tr>
      <w:tr w:rsidR="00A52127" w:rsidRPr="00CD195B" w14:paraId="5521FB7D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26C735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Downtime_Hours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51C64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D0EDD9B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Total stoppage time</w:t>
            </w:r>
          </w:p>
        </w:tc>
      </w:tr>
      <w:tr w:rsidR="00A52127" w:rsidRPr="00CD195B" w14:paraId="67D723BF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B9D4BD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Planned_Maintenance_Hours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30078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8D5E311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Preventive maintenance time</w:t>
            </w:r>
          </w:p>
        </w:tc>
      </w:tr>
      <w:tr w:rsidR="00A52127" w:rsidRPr="00CD195B" w14:paraId="449E9E05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833459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Breakdown_Count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C0BA2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0D6FC67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Equipment failures/day</w:t>
            </w:r>
          </w:p>
        </w:tc>
      </w:tr>
      <w:tr w:rsidR="00A52127" w:rsidRPr="00CD195B" w14:paraId="725689D0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20F29F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Production_tons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87835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2F856CF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Daily steel output</w:t>
            </w:r>
          </w:p>
        </w:tc>
      </w:tr>
      <w:tr w:rsidR="00A52127" w:rsidRPr="00CD195B" w14:paraId="696320FF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F1E4C6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Yield_percent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275A4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18C7FC35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Good output %</w:t>
            </w:r>
          </w:p>
        </w:tc>
      </w:tr>
      <w:tr w:rsidR="00A52127" w:rsidRPr="00CD195B" w14:paraId="25213E66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F5CCF3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Defect_Rate_percent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458D9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21915D1E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Rejection %</w:t>
            </w:r>
          </w:p>
        </w:tc>
      </w:tr>
      <w:tr w:rsidR="00A52127" w:rsidRPr="00CD195B" w14:paraId="6FCC3749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639EDB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CO2_ton_per_ton</w:t>
            </w:r>
          </w:p>
        </w:tc>
        <w:tc>
          <w:tcPr>
            <w:tcW w:w="0" w:type="auto"/>
            <w:vAlign w:val="center"/>
            <w:hideMark/>
          </w:tcPr>
          <w:p w14:paraId="13D1FC32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9C4CC53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Emissions per ton</w:t>
            </w:r>
          </w:p>
        </w:tc>
      </w:tr>
      <w:tr w:rsidR="00A52127" w:rsidRPr="00CD195B" w14:paraId="69DD0C26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71D5B2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Maintenance_Cost_INR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FCFFB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97A7A24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Repair/maintenance cost</w:t>
            </w:r>
          </w:p>
        </w:tc>
      </w:tr>
      <w:tr w:rsidR="00A52127" w:rsidRPr="00CD195B" w14:paraId="61C5128F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27F2E2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Market_Demand_Index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DA336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758B4A05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Market demand level</w:t>
            </w:r>
          </w:p>
        </w:tc>
      </w:tr>
      <w:tr w:rsidR="00A52127" w:rsidRPr="00CD195B" w14:paraId="7404B5A9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65E87D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Dispatch_tons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4FCDF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2EB5BB59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Quantity sold</w:t>
            </w:r>
          </w:p>
        </w:tc>
      </w:tr>
      <w:tr w:rsidR="00A52127" w:rsidRPr="00CD195B" w14:paraId="67A6D2F4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BA13C5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proofErr w:type="spellStart"/>
            <w:r w:rsidRPr="00CD195B">
              <w:rPr>
                <w:sz w:val="14"/>
                <w:szCs w:val="18"/>
              </w:rPr>
              <w:t>Revenue_INR_lakh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564AD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32442148" w14:textId="77777777" w:rsidR="00A52127" w:rsidRPr="00CD195B" w:rsidRDefault="00A52127" w:rsidP="004A181E">
            <w:pPr>
              <w:rPr>
                <w:sz w:val="14"/>
                <w:szCs w:val="18"/>
              </w:rPr>
            </w:pPr>
            <w:r w:rsidRPr="00CD195B">
              <w:rPr>
                <w:sz w:val="14"/>
                <w:szCs w:val="18"/>
              </w:rPr>
              <w:t>Daily revenue</w:t>
            </w:r>
          </w:p>
        </w:tc>
      </w:tr>
    </w:tbl>
    <w:p w14:paraId="5FA31841" w14:textId="77777777" w:rsidR="00C135A8" w:rsidRDefault="00C135A8"/>
    <w:p w14:paraId="4189F72E" w14:textId="77777777" w:rsidR="00A52127" w:rsidRDefault="00A52127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675"/>
        <w:gridCol w:w="1969"/>
      </w:tblGrid>
      <w:tr w:rsidR="00A52127" w:rsidRPr="00A52127" w14:paraId="1E6017AA" w14:textId="77777777" w:rsidTr="00A5212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33460B" w14:textId="77777777" w:rsidR="00A52127" w:rsidRPr="00A52127" w:rsidRDefault="00A52127" w:rsidP="00A52127">
            <w:pPr>
              <w:rPr>
                <w:b/>
                <w:bCs/>
                <w:sz w:val="14"/>
                <w:szCs w:val="18"/>
              </w:rPr>
            </w:pPr>
            <w:r w:rsidRPr="00A52127">
              <w:rPr>
                <w:b/>
                <w:bCs/>
                <w:sz w:val="14"/>
                <w:szCs w:val="1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313025E" w14:textId="77777777" w:rsidR="00A52127" w:rsidRPr="00A52127" w:rsidRDefault="00A52127" w:rsidP="00A52127">
            <w:pPr>
              <w:rPr>
                <w:b/>
                <w:bCs/>
                <w:sz w:val="14"/>
                <w:szCs w:val="18"/>
              </w:rPr>
            </w:pPr>
            <w:r w:rsidRPr="00A52127">
              <w:rPr>
                <w:b/>
                <w:bCs/>
                <w:sz w:val="14"/>
                <w:szCs w:val="1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B4E98FA" w14:textId="77777777" w:rsidR="00A52127" w:rsidRPr="00A52127" w:rsidRDefault="00A52127" w:rsidP="00A52127">
            <w:pPr>
              <w:rPr>
                <w:b/>
                <w:bCs/>
                <w:sz w:val="14"/>
                <w:szCs w:val="18"/>
              </w:rPr>
            </w:pPr>
            <w:r w:rsidRPr="00A52127">
              <w:rPr>
                <w:b/>
                <w:bCs/>
                <w:sz w:val="14"/>
                <w:szCs w:val="18"/>
              </w:rPr>
              <w:t>What it Represents</w:t>
            </w:r>
          </w:p>
        </w:tc>
      </w:tr>
      <w:tr w:rsidR="00A52127" w:rsidRPr="00A52127" w14:paraId="4357BD9A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78A83A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ADAA040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0426F4C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Operating day number</w:t>
            </w:r>
          </w:p>
        </w:tc>
      </w:tr>
      <w:tr w:rsidR="00A52127" w:rsidRPr="00A52127" w14:paraId="1B754772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119823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Doctors_On_Duty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62C5C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Workforce</w:t>
            </w:r>
          </w:p>
        </w:tc>
        <w:tc>
          <w:tcPr>
            <w:tcW w:w="0" w:type="auto"/>
            <w:vAlign w:val="center"/>
            <w:hideMark/>
          </w:tcPr>
          <w:p w14:paraId="65E0C7B8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Doctors available per day</w:t>
            </w:r>
          </w:p>
        </w:tc>
      </w:tr>
      <w:tr w:rsidR="00A52127" w:rsidRPr="00A52127" w14:paraId="37AC239C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42A498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Nurses_On_Duty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166AA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Workforce</w:t>
            </w:r>
          </w:p>
        </w:tc>
        <w:tc>
          <w:tcPr>
            <w:tcW w:w="0" w:type="auto"/>
            <w:vAlign w:val="center"/>
            <w:hideMark/>
          </w:tcPr>
          <w:p w14:paraId="30BC3C95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Nurses available per day</w:t>
            </w:r>
          </w:p>
        </w:tc>
      </w:tr>
      <w:tr w:rsidR="00A52127" w:rsidRPr="00A52127" w14:paraId="16ABD14E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DEE179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Experience_Index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CDBF0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Workforce</w:t>
            </w:r>
          </w:p>
        </w:tc>
        <w:tc>
          <w:tcPr>
            <w:tcW w:w="0" w:type="auto"/>
            <w:vAlign w:val="center"/>
            <w:hideMark/>
          </w:tcPr>
          <w:p w14:paraId="570E5F20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Skill/experience level (0.6–1.3)</w:t>
            </w:r>
          </w:p>
        </w:tc>
      </w:tr>
      <w:tr w:rsidR="00A52127" w:rsidRPr="00A52127" w14:paraId="3F66CA64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896CFC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Patient_Arrivals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6DC9C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Demand</w:t>
            </w:r>
          </w:p>
        </w:tc>
        <w:tc>
          <w:tcPr>
            <w:tcW w:w="0" w:type="auto"/>
            <w:vAlign w:val="center"/>
            <w:hideMark/>
          </w:tcPr>
          <w:p w14:paraId="0CEA1714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Patients entering hospital</w:t>
            </w:r>
          </w:p>
        </w:tc>
      </w:tr>
      <w:tr w:rsidR="00A52127" w:rsidRPr="00A52127" w14:paraId="4B99CA99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6F26A2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Bed_Occupancy_percent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9F98D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14:paraId="09579B39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% beds filled</w:t>
            </w:r>
          </w:p>
        </w:tc>
      </w:tr>
      <w:tr w:rsidR="00A52127" w:rsidRPr="00A52127" w14:paraId="211080CF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FE2BF7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Avg_Treatment_Time_min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9A182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7E5DEF4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Avg</w:t>
            </w:r>
            <w:proofErr w:type="spellEnd"/>
            <w:r w:rsidRPr="00A52127">
              <w:rPr>
                <w:sz w:val="14"/>
                <w:szCs w:val="18"/>
              </w:rPr>
              <w:t xml:space="preserve"> treatment time per patient</w:t>
            </w:r>
          </w:p>
        </w:tc>
      </w:tr>
      <w:tr w:rsidR="00A52127" w:rsidRPr="00A52127" w14:paraId="623860BF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2A590C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Equipment_Downtime_hr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6DEA7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CB87679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Equipment non-availability hours</w:t>
            </w:r>
          </w:p>
        </w:tc>
      </w:tr>
      <w:tr w:rsidR="00A52127" w:rsidRPr="00A52127" w14:paraId="048413FE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E46404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lastRenderedPageBreak/>
              <w:t>Emergency_Cases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DC51E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9DFFDAA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Critical cases count</w:t>
            </w:r>
          </w:p>
        </w:tc>
      </w:tr>
      <w:tr w:rsidR="00A52127" w:rsidRPr="00A52127" w14:paraId="77BE78D8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FFAF3F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Medicine_Cost_per_patient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2E009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0898C4A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Avg</w:t>
            </w:r>
            <w:proofErr w:type="spellEnd"/>
            <w:r w:rsidRPr="00A52127">
              <w:rPr>
                <w:sz w:val="14"/>
                <w:szCs w:val="18"/>
              </w:rPr>
              <w:t xml:space="preserve"> drug cost per patient</w:t>
            </w:r>
          </w:p>
        </w:tc>
      </w:tr>
      <w:tr w:rsidR="00A52127" w:rsidRPr="00A52127" w14:paraId="08214923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2EDDB8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Energy_kWh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CC15F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44933812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Daily power consumption</w:t>
            </w:r>
          </w:p>
        </w:tc>
      </w:tr>
      <w:tr w:rsidR="00A52127" w:rsidRPr="00A52127" w14:paraId="293D79DA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FF716B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Infection_Rate_percent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F0E6F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27C975D8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Hospital-acquired infection %</w:t>
            </w:r>
          </w:p>
        </w:tc>
      </w:tr>
      <w:tr w:rsidR="00A52127" w:rsidRPr="00A52127" w14:paraId="5C90BA8A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786774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Recovery_Rate_percent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59D04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72056E0E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Successful recovery %</w:t>
            </w:r>
          </w:p>
        </w:tc>
      </w:tr>
      <w:tr w:rsidR="00A52127" w:rsidRPr="00A52127" w14:paraId="41EFCAF8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511CD2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Patients_Discharged</w:t>
            </w:r>
          </w:p>
        </w:tc>
        <w:tc>
          <w:tcPr>
            <w:tcW w:w="0" w:type="auto"/>
            <w:vAlign w:val="center"/>
            <w:hideMark/>
          </w:tcPr>
          <w:p w14:paraId="3DCB7237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0E97E39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Patients served per day</w:t>
            </w:r>
          </w:p>
        </w:tc>
      </w:tr>
      <w:tr w:rsidR="00A52127" w:rsidRPr="00A52127" w14:paraId="6DD05B27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4A676F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Waiting_Time_min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ED0E8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2514E56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Avg</w:t>
            </w:r>
            <w:proofErr w:type="spellEnd"/>
            <w:r w:rsidRPr="00A52127">
              <w:rPr>
                <w:sz w:val="14"/>
                <w:szCs w:val="18"/>
              </w:rPr>
              <w:t xml:space="preserve"> waiting time</w:t>
            </w:r>
          </w:p>
        </w:tc>
      </w:tr>
      <w:tr w:rsidR="00A52127" w:rsidRPr="00A52127" w14:paraId="55447C08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45E9C4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Maintenance_Cost_INR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5F51F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13975EA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Equipment repair expenses</w:t>
            </w:r>
          </w:p>
        </w:tc>
      </w:tr>
      <w:tr w:rsidR="00A52127" w:rsidRPr="00A52127" w14:paraId="65D8C6F8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572BDA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Demand_Index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A2815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682077F5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External demand factor (0.8–1.3)</w:t>
            </w:r>
          </w:p>
        </w:tc>
      </w:tr>
      <w:tr w:rsidR="00A52127" w:rsidRPr="00A52127" w14:paraId="7BDD63DB" w14:textId="77777777" w:rsidTr="00A5212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560A49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proofErr w:type="spellStart"/>
            <w:r w:rsidRPr="00A52127">
              <w:rPr>
                <w:sz w:val="14"/>
                <w:szCs w:val="18"/>
              </w:rPr>
              <w:t>Revenue_INR_lakh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56578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0A262FE" w14:textId="77777777" w:rsidR="00A52127" w:rsidRPr="00A52127" w:rsidRDefault="00A52127" w:rsidP="00A52127">
            <w:pPr>
              <w:rPr>
                <w:sz w:val="14"/>
                <w:szCs w:val="18"/>
              </w:rPr>
            </w:pPr>
            <w:r w:rsidRPr="00A52127">
              <w:rPr>
                <w:sz w:val="14"/>
                <w:szCs w:val="18"/>
              </w:rPr>
              <w:t>Daily revenue earned</w:t>
            </w:r>
          </w:p>
        </w:tc>
      </w:tr>
    </w:tbl>
    <w:p w14:paraId="7A1B9D49" w14:textId="77777777" w:rsidR="00A52127" w:rsidRDefault="00A52127"/>
    <w:sectPr w:rsidR="00A52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27"/>
    <w:rsid w:val="003F53F8"/>
    <w:rsid w:val="0048342B"/>
    <w:rsid w:val="00A52127"/>
    <w:rsid w:val="00C135A8"/>
    <w:rsid w:val="00C8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7D29"/>
  <w15:chartTrackingRefBased/>
  <w15:docId w15:val="{6B64373F-8152-4364-A856-D30B4E9C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127"/>
  </w:style>
  <w:style w:type="paragraph" w:styleId="Heading1">
    <w:name w:val="heading 1"/>
    <w:basedOn w:val="Normal"/>
    <w:next w:val="Normal"/>
    <w:link w:val="Heading1Char"/>
    <w:uiPriority w:val="9"/>
    <w:qFormat/>
    <w:rsid w:val="00A5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1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1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1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21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21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1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Nigam</dc:creator>
  <cp:keywords/>
  <dc:description/>
  <cp:lastModifiedBy>Akriti Nigam</cp:lastModifiedBy>
  <cp:revision>1</cp:revision>
  <dcterms:created xsi:type="dcterms:W3CDTF">2026-02-06T02:41:00Z</dcterms:created>
  <dcterms:modified xsi:type="dcterms:W3CDTF">2026-02-06T02:44:00Z</dcterms:modified>
</cp:coreProperties>
</file>