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F64" w:rsidRDefault="009A088F">
      <w:pPr>
        <w:suppressAutoHyphens/>
        <w:spacing w:after="0" w:line="240" w:lineRule="auto"/>
        <w:jc w:val="center"/>
        <w:rPr>
          <w:rFonts w:ascii="Times New Roman" w:eastAsia="Times New Roman" w:hAnsi="Times New Roman" w:cs="Times New Roman"/>
          <w:b/>
          <w:spacing w:val="4"/>
          <w:sz w:val="24"/>
        </w:rPr>
      </w:pPr>
      <w:r w:rsidRPr="00010911">
        <w:rPr>
          <w:rFonts w:ascii="Times New Roman" w:eastAsia="Times New Roman" w:hAnsi="Times New Roman" w:cs="Times New Roman"/>
          <w:b/>
          <w:spacing w:val="4"/>
          <w:sz w:val="32"/>
          <w:szCs w:val="32"/>
        </w:rPr>
        <w:t>Development of Eco-</w:t>
      </w:r>
      <w:r w:rsidR="00CB6E63" w:rsidRPr="00010911">
        <w:rPr>
          <w:rFonts w:ascii="Times New Roman" w:eastAsia="Times New Roman" w:hAnsi="Times New Roman" w:cs="Times New Roman"/>
          <w:b/>
          <w:spacing w:val="4"/>
          <w:sz w:val="32"/>
          <w:szCs w:val="32"/>
        </w:rPr>
        <w:t xml:space="preserve">Friendly </w:t>
      </w:r>
      <w:r w:rsidR="00010911">
        <w:rPr>
          <w:rFonts w:ascii="Times New Roman" w:eastAsia="Times New Roman" w:hAnsi="Times New Roman" w:cs="Times New Roman"/>
          <w:b/>
          <w:spacing w:val="4"/>
          <w:sz w:val="32"/>
          <w:szCs w:val="32"/>
        </w:rPr>
        <w:t>Vamped S</w:t>
      </w:r>
      <w:bookmarkStart w:id="0" w:name="_GoBack"/>
      <w:bookmarkEnd w:id="0"/>
      <w:r w:rsidR="00010911" w:rsidRPr="00010911">
        <w:rPr>
          <w:rFonts w:ascii="Times New Roman" w:eastAsia="Times New Roman" w:hAnsi="Times New Roman" w:cs="Times New Roman"/>
          <w:b/>
          <w:spacing w:val="4"/>
          <w:sz w:val="32"/>
          <w:szCs w:val="32"/>
        </w:rPr>
        <w:t xml:space="preserve">unshade </w:t>
      </w:r>
      <w:r w:rsidRPr="00010911">
        <w:rPr>
          <w:rFonts w:ascii="Times New Roman" w:eastAsia="Times New Roman" w:hAnsi="Times New Roman" w:cs="Times New Roman"/>
          <w:b/>
          <w:spacing w:val="4"/>
          <w:sz w:val="32"/>
          <w:szCs w:val="32"/>
        </w:rPr>
        <w:t xml:space="preserve">for Security Guards </w:t>
      </w:r>
      <w:r w:rsidR="00D42112" w:rsidRPr="00010911">
        <w:rPr>
          <w:rFonts w:ascii="Times New Roman" w:eastAsia="Times New Roman" w:hAnsi="Times New Roman" w:cs="Times New Roman"/>
          <w:b/>
          <w:spacing w:val="4"/>
          <w:sz w:val="32"/>
          <w:szCs w:val="32"/>
        </w:rPr>
        <w:t>to resist</w:t>
      </w:r>
      <w:r w:rsidR="00D42112">
        <w:rPr>
          <w:rFonts w:ascii="Times New Roman" w:eastAsia="Times New Roman" w:hAnsi="Times New Roman" w:cs="Times New Roman"/>
          <w:b/>
          <w:spacing w:val="4"/>
          <w:sz w:val="24"/>
        </w:rPr>
        <w:t xml:space="preserve"> H</w:t>
      </w:r>
      <w:r w:rsidR="00D42112" w:rsidRPr="00010911">
        <w:rPr>
          <w:rFonts w:ascii="Times New Roman" w:eastAsia="Times New Roman" w:hAnsi="Times New Roman" w:cs="Times New Roman"/>
          <w:b/>
          <w:spacing w:val="4"/>
          <w:sz w:val="32"/>
          <w:szCs w:val="32"/>
        </w:rPr>
        <w:t xml:space="preserve">eat in </w:t>
      </w:r>
      <w:r w:rsidR="006C1A13" w:rsidRPr="00010911">
        <w:rPr>
          <w:rFonts w:ascii="Times New Roman" w:eastAsia="Times New Roman" w:hAnsi="Times New Roman" w:cs="Times New Roman"/>
          <w:b/>
          <w:spacing w:val="4"/>
          <w:sz w:val="32"/>
          <w:szCs w:val="32"/>
        </w:rPr>
        <w:t>summers</w:t>
      </w:r>
      <w:r w:rsidR="00D42112" w:rsidRPr="00010911">
        <w:rPr>
          <w:rFonts w:ascii="Times New Roman" w:eastAsia="Times New Roman" w:hAnsi="Times New Roman" w:cs="Times New Roman"/>
          <w:b/>
          <w:spacing w:val="4"/>
          <w:sz w:val="32"/>
          <w:szCs w:val="32"/>
        </w:rPr>
        <w:t>.</w:t>
      </w:r>
    </w:p>
    <w:p w:rsidR="00773F64" w:rsidRDefault="00773F64">
      <w:pPr>
        <w:suppressAutoHyphens/>
        <w:spacing w:after="0" w:line="240" w:lineRule="auto"/>
        <w:rPr>
          <w:rFonts w:ascii="Times New Roman" w:eastAsia="Times New Roman" w:hAnsi="Times New Roman" w:cs="Times New Roman"/>
          <w:b/>
          <w:spacing w:val="4"/>
          <w:sz w:val="24"/>
        </w:rPr>
      </w:pPr>
    </w:p>
    <w:p w:rsidR="00773F64" w:rsidRDefault="0027392C">
      <w:pPr>
        <w:suppressAutoHyphens/>
        <w:spacing w:after="0" w:line="240" w:lineRule="auto"/>
        <w:jc w:val="center"/>
        <w:rPr>
          <w:rFonts w:ascii="Times New Roman" w:eastAsia="Times New Roman" w:hAnsi="Times New Roman" w:cs="Times New Roman"/>
          <w:b/>
          <w:sz w:val="20"/>
        </w:rPr>
      </w:pPr>
      <w:r>
        <w:rPr>
          <w:rFonts w:ascii="Times New Roman" w:eastAsia="Times New Roman" w:hAnsi="Times New Roman" w:cs="Times New Roman"/>
          <w:b/>
          <w:spacing w:val="4"/>
          <w:sz w:val="24"/>
        </w:rPr>
        <w:t>Faizan Ahmad Wani*</w:t>
      </w:r>
      <w:r>
        <w:rPr>
          <w:rFonts w:ascii="Times New Roman" w:eastAsia="Times New Roman" w:hAnsi="Times New Roman" w:cs="Times New Roman"/>
          <w:b/>
          <w:spacing w:val="4"/>
          <w:sz w:val="24"/>
          <w:vertAlign w:val="superscript"/>
        </w:rPr>
        <w:t>1</w:t>
      </w:r>
      <w:r>
        <w:rPr>
          <w:rFonts w:ascii="Times New Roman" w:eastAsia="Times New Roman" w:hAnsi="Times New Roman" w:cs="Times New Roman"/>
          <w:b/>
          <w:spacing w:val="4"/>
          <w:sz w:val="24"/>
        </w:rPr>
        <w:t>, Palvi Thakur</w:t>
      </w:r>
      <w:r>
        <w:rPr>
          <w:rFonts w:ascii="Times New Roman" w:eastAsia="Times New Roman" w:hAnsi="Times New Roman" w:cs="Times New Roman"/>
          <w:b/>
          <w:spacing w:val="4"/>
          <w:sz w:val="24"/>
          <w:vertAlign w:val="superscript"/>
        </w:rPr>
        <w:t>2</w:t>
      </w:r>
      <w:r>
        <w:rPr>
          <w:rFonts w:ascii="Times New Roman" w:eastAsia="Times New Roman" w:hAnsi="Times New Roman" w:cs="Times New Roman"/>
          <w:b/>
          <w:spacing w:val="4"/>
          <w:sz w:val="24"/>
        </w:rPr>
        <w:t xml:space="preserve">, </w:t>
      </w:r>
      <w:r w:rsidR="00CB6E63">
        <w:rPr>
          <w:rFonts w:ascii="Times New Roman" w:eastAsia="Times New Roman" w:hAnsi="Times New Roman" w:cs="Times New Roman"/>
          <w:b/>
          <w:spacing w:val="4"/>
          <w:sz w:val="24"/>
        </w:rPr>
        <w:t>Rakesh Abrol</w:t>
      </w:r>
      <w:r w:rsidR="00CB6E63" w:rsidRPr="00CB6E63">
        <w:rPr>
          <w:rFonts w:ascii="Times New Roman" w:eastAsia="Times New Roman" w:hAnsi="Times New Roman" w:cs="Times New Roman"/>
          <w:b/>
          <w:spacing w:val="4"/>
          <w:sz w:val="24"/>
          <w:vertAlign w:val="superscript"/>
        </w:rPr>
        <w:t>3</w:t>
      </w:r>
    </w:p>
    <w:p w:rsidR="00773F64" w:rsidRDefault="0027392C" w:rsidP="006C1A13">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spacing w:after="0" w:line="240" w:lineRule="auto"/>
        <w:rPr>
          <w:rFonts w:ascii="Times New Roman" w:eastAsia="Times New Roman" w:hAnsi="Times New Roman" w:cs="Times New Roman"/>
          <w:i/>
          <w:sz w:val="20"/>
        </w:rPr>
      </w:pPr>
      <w:r>
        <w:rPr>
          <w:rFonts w:ascii="Times New Roman" w:eastAsia="Times New Roman" w:hAnsi="Times New Roman" w:cs="Times New Roman"/>
          <w:sz w:val="20"/>
          <w:vertAlign w:val="superscript"/>
        </w:rPr>
        <w:t>1</w:t>
      </w:r>
      <w:r>
        <w:rPr>
          <w:rFonts w:ascii="Times New Roman" w:eastAsia="Times New Roman" w:hAnsi="Times New Roman" w:cs="Times New Roman"/>
          <w:sz w:val="20"/>
        </w:rPr>
        <w:t>(</w:t>
      </w:r>
      <w:r w:rsidR="008E5611">
        <w:rPr>
          <w:rFonts w:ascii="Times New Roman" w:eastAsia="Times New Roman" w:hAnsi="Times New Roman" w:cs="Times New Roman"/>
          <w:sz w:val="20"/>
        </w:rPr>
        <w:t>BE student, Department</w:t>
      </w:r>
      <w:r>
        <w:rPr>
          <w:rFonts w:ascii="Times New Roman" w:eastAsia="Times New Roman" w:hAnsi="Times New Roman" w:cs="Times New Roman"/>
          <w:sz w:val="20"/>
        </w:rPr>
        <w:t xml:space="preserve"> of Civil Engineering, M</w:t>
      </w:r>
      <w:r w:rsidR="00CB6E63">
        <w:rPr>
          <w:rFonts w:ascii="Times New Roman" w:eastAsia="Times New Roman" w:hAnsi="Times New Roman" w:cs="Times New Roman"/>
          <w:sz w:val="20"/>
        </w:rPr>
        <w:t>IET Jammu</w:t>
      </w:r>
      <w:r>
        <w:rPr>
          <w:rFonts w:ascii="Times New Roman" w:eastAsia="Times New Roman" w:hAnsi="Times New Roman" w:cs="Times New Roman"/>
          <w:sz w:val="20"/>
        </w:rPr>
        <w:t>, India)</w:t>
      </w:r>
    </w:p>
    <w:p w:rsidR="001518E3" w:rsidRDefault="001518E3" w:rsidP="006C1A13">
      <w:pPr>
        <w:spacing w:after="0"/>
        <w:rPr>
          <w:rFonts w:ascii="Times New Roman" w:eastAsia="Times New Roman" w:hAnsi="Times New Roman" w:cs="Times New Roman"/>
          <w:sz w:val="20"/>
        </w:rPr>
      </w:pPr>
      <w:r>
        <w:rPr>
          <w:rFonts w:ascii="Times New Roman" w:eastAsia="Times New Roman" w:hAnsi="Times New Roman" w:cs="Times New Roman"/>
          <w:sz w:val="20"/>
          <w:vertAlign w:val="superscript"/>
        </w:rPr>
        <w:t>2</w:t>
      </w:r>
      <w:r>
        <w:rPr>
          <w:rFonts w:ascii="Times New Roman" w:eastAsia="Times New Roman" w:hAnsi="Times New Roman" w:cs="Times New Roman"/>
          <w:sz w:val="20"/>
        </w:rPr>
        <w:t>(</w:t>
      </w:r>
      <w:r w:rsidR="006C1A13">
        <w:rPr>
          <w:rFonts w:ascii="Times New Roman" w:eastAsia="Times New Roman" w:hAnsi="Times New Roman" w:cs="Times New Roman"/>
          <w:sz w:val="20"/>
        </w:rPr>
        <w:t>BE student</w:t>
      </w:r>
      <w:r>
        <w:rPr>
          <w:rFonts w:ascii="Times New Roman" w:eastAsia="Times New Roman" w:hAnsi="Times New Roman" w:cs="Times New Roman"/>
          <w:sz w:val="20"/>
        </w:rPr>
        <w:t xml:space="preserve">Department of Computer Science Engineering, </w:t>
      </w:r>
      <w:r w:rsidR="006C1A13">
        <w:rPr>
          <w:rFonts w:ascii="Times New Roman" w:eastAsia="Times New Roman" w:hAnsi="Times New Roman" w:cs="Times New Roman"/>
          <w:sz w:val="20"/>
        </w:rPr>
        <w:t>MIET</w:t>
      </w:r>
      <w:r>
        <w:rPr>
          <w:rFonts w:ascii="Times New Roman" w:eastAsia="Times New Roman" w:hAnsi="Times New Roman" w:cs="Times New Roman"/>
          <w:sz w:val="20"/>
        </w:rPr>
        <w:t xml:space="preserve"> </w:t>
      </w:r>
      <w:r w:rsidR="006C1A13">
        <w:rPr>
          <w:rFonts w:ascii="Times New Roman" w:eastAsia="Times New Roman" w:hAnsi="Times New Roman" w:cs="Times New Roman"/>
          <w:sz w:val="20"/>
        </w:rPr>
        <w:t>Jammu India</w:t>
      </w:r>
      <w:r>
        <w:rPr>
          <w:rFonts w:ascii="Times New Roman" w:eastAsia="Times New Roman" w:hAnsi="Times New Roman" w:cs="Times New Roman"/>
          <w:sz w:val="20"/>
        </w:rPr>
        <w:t>)</w:t>
      </w:r>
    </w:p>
    <w:p w:rsidR="001518E3" w:rsidRPr="001518E3" w:rsidRDefault="001518E3" w:rsidP="001518E3">
      <w:pPr>
        <w:rPr>
          <w:rFonts w:ascii="Times New Roman" w:eastAsia="Times New Roman" w:hAnsi="Times New Roman" w:cs="Times New Roman"/>
          <w:sz w:val="20"/>
        </w:rPr>
      </w:pPr>
      <w:r>
        <w:rPr>
          <w:rFonts w:ascii="Times New Roman" w:eastAsia="Times New Roman" w:hAnsi="Times New Roman" w:cs="Times New Roman"/>
          <w:sz w:val="20"/>
          <w:vertAlign w:val="superscript"/>
        </w:rPr>
        <w:t>3</w:t>
      </w:r>
      <w:r w:rsidR="006C1A13">
        <w:rPr>
          <w:rFonts w:ascii="Times New Roman" w:eastAsia="Times New Roman" w:hAnsi="Times New Roman" w:cs="Times New Roman"/>
          <w:sz w:val="20"/>
        </w:rPr>
        <w:t>(Assistant</w:t>
      </w:r>
      <w:r>
        <w:rPr>
          <w:rFonts w:ascii="Times New Roman" w:eastAsia="Times New Roman" w:hAnsi="Times New Roman" w:cs="Times New Roman"/>
          <w:sz w:val="20"/>
        </w:rPr>
        <w:t xml:space="preserve"> Professor, Department of Civil Engineering, MIET Jammu, India)</w:t>
      </w:r>
    </w:p>
    <w:p w:rsidR="00773F64" w:rsidRDefault="00773F64">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spacing w:after="0" w:line="240" w:lineRule="auto"/>
        <w:jc w:val="center"/>
        <w:rPr>
          <w:rFonts w:ascii="Times New Roman" w:eastAsia="Times New Roman" w:hAnsi="Times New Roman" w:cs="Times New Roman"/>
          <w:sz w:val="20"/>
        </w:rPr>
      </w:pPr>
    </w:p>
    <w:p w:rsidR="00773F64" w:rsidRDefault="0027392C">
      <w:pPr>
        <w:suppressAutoHyphens/>
        <w:spacing w:after="0" w:line="240" w:lineRule="auto"/>
        <w:jc w:val="both"/>
        <w:rPr>
          <w:rFonts w:ascii="Times New Roman" w:eastAsia="Times New Roman" w:hAnsi="Times New Roman" w:cs="Times New Roman"/>
          <w:b/>
          <w:spacing w:val="4"/>
          <w:sz w:val="24"/>
        </w:rPr>
      </w:pPr>
      <w:r>
        <w:rPr>
          <w:rFonts w:ascii="Times New Roman" w:eastAsia="Times New Roman" w:hAnsi="Times New Roman" w:cs="Times New Roman"/>
          <w:b/>
          <w:spacing w:val="4"/>
          <w:sz w:val="24"/>
        </w:rPr>
        <w:t xml:space="preserve">ABSTRACT </w:t>
      </w:r>
    </w:p>
    <w:p w:rsidR="00773F64" w:rsidRDefault="00773F64">
      <w:pPr>
        <w:suppressAutoHyphens/>
        <w:spacing w:after="0" w:line="240" w:lineRule="auto"/>
        <w:jc w:val="both"/>
        <w:rPr>
          <w:rFonts w:ascii="Times New Roman" w:eastAsia="Times New Roman" w:hAnsi="Times New Roman" w:cs="Times New Roman"/>
          <w:b/>
          <w:spacing w:val="4"/>
          <w:sz w:val="24"/>
        </w:rPr>
      </w:pPr>
    </w:p>
    <w:p w:rsidR="00773F64" w:rsidRDefault="0027392C">
      <w:pPr>
        <w:suppressAutoHyphens/>
        <w:spacing w:after="0" w:line="240" w:lineRule="auto"/>
        <w:jc w:val="both"/>
        <w:rPr>
          <w:rFonts w:ascii="Times New Roman" w:eastAsia="Times New Roman" w:hAnsi="Times New Roman" w:cs="Times New Roman"/>
          <w:spacing w:val="4"/>
        </w:rPr>
      </w:pPr>
      <w:r>
        <w:rPr>
          <w:rFonts w:ascii="Times New Roman" w:eastAsia="Times New Roman" w:hAnsi="Times New Roman" w:cs="Times New Roman"/>
          <w:spacing w:val="4"/>
        </w:rPr>
        <w:t xml:space="preserve">In </w:t>
      </w:r>
      <w:r w:rsidR="00CB6E63">
        <w:rPr>
          <w:rFonts w:ascii="Times New Roman" w:eastAsia="Times New Roman" w:hAnsi="Times New Roman" w:cs="Times New Roman"/>
          <w:spacing w:val="4"/>
        </w:rPr>
        <w:t>India</w:t>
      </w:r>
      <w:r>
        <w:rPr>
          <w:rFonts w:ascii="Times New Roman" w:eastAsia="Times New Roman" w:hAnsi="Times New Roman" w:cs="Times New Roman"/>
          <w:spacing w:val="4"/>
        </w:rPr>
        <w:t xml:space="preserve">, on an average in a year, three hundred days are clear and sunny making the sun rays reach us almost </w:t>
      </w:r>
      <w:r w:rsidR="00701D21">
        <w:rPr>
          <w:rFonts w:ascii="Times New Roman" w:eastAsia="Times New Roman" w:hAnsi="Times New Roman" w:cs="Times New Roman"/>
          <w:spacing w:val="4"/>
        </w:rPr>
        <w:t>daily. With</w:t>
      </w:r>
      <w:r>
        <w:rPr>
          <w:rFonts w:ascii="Times New Roman" w:eastAsia="Times New Roman" w:hAnsi="Times New Roman" w:cs="Times New Roman"/>
          <w:spacing w:val="4"/>
        </w:rPr>
        <w:t xml:space="preserve"> the mercury going as high as 50 degree Celsius in our summers, one can barely go out or just stand under the mighty </w:t>
      </w:r>
      <w:r w:rsidR="00701D21">
        <w:rPr>
          <w:rFonts w:ascii="Times New Roman" w:eastAsia="Times New Roman" w:hAnsi="Times New Roman" w:cs="Times New Roman"/>
          <w:spacing w:val="4"/>
        </w:rPr>
        <w:t>sun. To</w:t>
      </w:r>
      <w:r>
        <w:rPr>
          <w:rFonts w:ascii="Times New Roman" w:eastAsia="Times New Roman" w:hAnsi="Times New Roman" w:cs="Times New Roman"/>
          <w:spacing w:val="4"/>
        </w:rPr>
        <w:t xml:space="preserve"> worsen the situation more, last year the annual ozone hole reached average area coverage of 8.83 million square </w:t>
      </w:r>
      <w:r w:rsidR="00701D21">
        <w:rPr>
          <w:rFonts w:ascii="Times New Roman" w:eastAsia="Times New Roman" w:hAnsi="Times New Roman" w:cs="Times New Roman"/>
          <w:spacing w:val="4"/>
        </w:rPr>
        <w:t>mile. Thus</w:t>
      </w:r>
      <w:r>
        <w:rPr>
          <w:rFonts w:ascii="Times New Roman" w:eastAsia="Times New Roman" w:hAnsi="Times New Roman" w:cs="Times New Roman"/>
          <w:spacing w:val="4"/>
        </w:rPr>
        <w:t xml:space="preserve"> exposing everything living on the earth more to harmful ultraviolet (UV) rays from the Sun. In a recent study it was revealed that 90% of the skin cancers were caused by sun </w:t>
      </w:r>
      <w:r w:rsidR="00701D21">
        <w:rPr>
          <w:rFonts w:ascii="Times New Roman" w:eastAsia="Times New Roman" w:hAnsi="Times New Roman" w:cs="Times New Roman"/>
          <w:spacing w:val="4"/>
        </w:rPr>
        <w:t>exposure. Moreover</w:t>
      </w:r>
      <w:r>
        <w:rPr>
          <w:rFonts w:ascii="Times New Roman" w:eastAsia="Times New Roman" w:hAnsi="Times New Roman" w:cs="Times New Roman"/>
          <w:spacing w:val="4"/>
        </w:rPr>
        <w:t xml:space="preserve"> in a</w:t>
      </w:r>
      <w:r w:rsidR="00DF6156">
        <w:rPr>
          <w:rFonts w:ascii="Times New Roman" w:eastAsia="Times New Roman" w:hAnsi="Times New Roman" w:cs="Times New Roman"/>
          <w:spacing w:val="4"/>
        </w:rPr>
        <w:t>nother</w:t>
      </w:r>
      <w:r>
        <w:rPr>
          <w:rFonts w:ascii="Times New Roman" w:eastAsia="Times New Roman" w:hAnsi="Times New Roman" w:cs="Times New Roman"/>
          <w:spacing w:val="4"/>
        </w:rPr>
        <w:t xml:space="preserve"> survey, it was found that most of the people resist and hesitate from even moving in their lawns when the sun is </w:t>
      </w:r>
      <w:r w:rsidR="00701D21">
        <w:rPr>
          <w:rFonts w:ascii="Times New Roman" w:eastAsia="Times New Roman" w:hAnsi="Times New Roman" w:cs="Times New Roman"/>
          <w:spacing w:val="4"/>
        </w:rPr>
        <w:t>up. The</w:t>
      </w:r>
      <w:r>
        <w:rPr>
          <w:rFonts w:ascii="Times New Roman" w:eastAsia="Times New Roman" w:hAnsi="Times New Roman" w:cs="Times New Roman"/>
          <w:spacing w:val="4"/>
        </w:rPr>
        <w:t xml:space="preserve"> current alternatives to prevent </w:t>
      </w:r>
      <w:r w:rsidR="00701D21">
        <w:rPr>
          <w:rFonts w:ascii="Times New Roman" w:eastAsia="Times New Roman" w:hAnsi="Times New Roman" w:cs="Times New Roman"/>
          <w:spacing w:val="4"/>
        </w:rPr>
        <w:t>one’s</w:t>
      </w:r>
      <w:r>
        <w:rPr>
          <w:rFonts w:ascii="Times New Roman" w:eastAsia="Times New Roman" w:hAnsi="Times New Roman" w:cs="Times New Roman"/>
          <w:spacing w:val="4"/>
        </w:rPr>
        <w:t xml:space="preserve"> own self from the harshness of sun which includes vibrant and </w:t>
      </w:r>
      <w:r w:rsidR="00701D21">
        <w:rPr>
          <w:rFonts w:ascii="Times New Roman" w:eastAsia="Times New Roman" w:hAnsi="Times New Roman" w:cs="Times New Roman"/>
          <w:spacing w:val="4"/>
        </w:rPr>
        <w:t>colourful</w:t>
      </w:r>
      <w:r>
        <w:rPr>
          <w:rFonts w:ascii="Times New Roman" w:eastAsia="Times New Roman" w:hAnsi="Times New Roman" w:cs="Times New Roman"/>
          <w:spacing w:val="4"/>
        </w:rPr>
        <w:t xml:space="preserve"> sunshades are often neglected and disowned by the common people as well as the science </w:t>
      </w:r>
      <w:r w:rsidR="00701D21">
        <w:rPr>
          <w:rFonts w:ascii="Times New Roman" w:eastAsia="Times New Roman" w:hAnsi="Times New Roman" w:cs="Times New Roman"/>
          <w:spacing w:val="4"/>
        </w:rPr>
        <w:t>giants, reason</w:t>
      </w:r>
      <w:r>
        <w:rPr>
          <w:rFonts w:ascii="Times New Roman" w:eastAsia="Times New Roman" w:hAnsi="Times New Roman" w:cs="Times New Roman"/>
          <w:spacing w:val="4"/>
        </w:rPr>
        <w:t xml:space="preserve"> being that of the high pricing for the common masses to even afford and the </w:t>
      </w:r>
      <w:r w:rsidR="00701D21">
        <w:rPr>
          <w:rFonts w:ascii="Times New Roman" w:eastAsia="Times New Roman" w:hAnsi="Times New Roman" w:cs="Times New Roman"/>
          <w:spacing w:val="4"/>
        </w:rPr>
        <w:t>non-eco-</w:t>
      </w:r>
      <w:r>
        <w:rPr>
          <w:rFonts w:ascii="Times New Roman" w:eastAsia="Times New Roman" w:hAnsi="Times New Roman" w:cs="Times New Roman"/>
          <w:spacing w:val="4"/>
        </w:rPr>
        <w:t xml:space="preserve">friendliness in the manufacturing of the sunshades itself for the science </w:t>
      </w:r>
      <w:r w:rsidR="00701D21">
        <w:rPr>
          <w:rFonts w:ascii="Times New Roman" w:eastAsia="Times New Roman" w:hAnsi="Times New Roman" w:cs="Times New Roman"/>
          <w:spacing w:val="4"/>
        </w:rPr>
        <w:t>giants. The</w:t>
      </w:r>
      <w:r>
        <w:rPr>
          <w:rFonts w:ascii="Times New Roman" w:eastAsia="Times New Roman" w:hAnsi="Times New Roman" w:cs="Times New Roman"/>
          <w:spacing w:val="4"/>
        </w:rPr>
        <w:t xml:space="preserve"> main purpose of our study is to eradicate both the problems faced by the common masses as well as the science </w:t>
      </w:r>
      <w:r w:rsidR="00701D21">
        <w:rPr>
          <w:rFonts w:ascii="Times New Roman" w:eastAsia="Times New Roman" w:hAnsi="Times New Roman" w:cs="Times New Roman"/>
          <w:spacing w:val="4"/>
        </w:rPr>
        <w:t>giants. We</w:t>
      </w:r>
      <w:r>
        <w:rPr>
          <w:rFonts w:ascii="Times New Roman" w:eastAsia="Times New Roman" w:hAnsi="Times New Roman" w:cs="Times New Roman"/>
          <w:spacing w:val="4"/>
        </w:rPr>
        <w:t xml:space="preserve"> prepare and present a sunshade fully </w:t>
      </w:r>
      <w:r w:rsidR="00701D21">
        <w:rPr>
          <w:rFonts w:ascii="Times New Roman" w:eastAsia="Times New Roman" w:hAnsi="Times New Roman" w:cs="Times New Roman"/>
          <w:spacing w:val="4"/>
        </w:rPr>
        <w:t>eco-friendly</w:t>
      </w:r>
      <w:r>
        <w:rPr>
          <w:rFonts w:ascii="Times New Roman" w:eastAsia="Times New Roman" w:hAnsi="Times New Roman" w:cs="Times New Roman"/>
          <w:spacing w:val="4"/>
        </w:rPr>
        <w:t xml:space="preserve">, nearly fifty times cheaper than the present one and more </w:t>
      </w:r>
      <w:r w:rsidR="00701D21">
        <w:rPr>
          <w:rFonts w:ascii="Times New Roman" w:eastAsia="Times New Roman" w:hAnsi="Times New Roman" w:cs="Times New Roman"/>
          <w:spacing w:val="4"/>
        </w:rPr>
        <w:t>aesthetic</w:t>
      </w:r>
      <w:r>
        <w:rPr>
          <w:rFonts w:ascii="Times New Roman" w:eastAsia="Times New Roman" w:hAnsi="Times New Roman" w:cs="Times New Roman"/>
          <w:spacing w:val="4"/>
        </w:rPr>
        <w:t xml:space="preserve">. Our sunshade makes use of extensive </w:t>
      </w:r>
      <w:r w:rsidR="00701D21">
        <w:rPr>
          <w:rFonts w:ascii="Times New Roman" w:eastAsia="Times New Roman" w:hAnsi="Times New Roman" w:cs="Times New Roman"/>
          <w:spacing w:val="4"/>
        </w:rPr>
        <w:t>wood shavings</w:t>
      </w:r>
      <w:r>
        <w:rPr>
          <w:rFonts w:ascii="Times New Roman" w:eastAsia="Times New Roman" w:hAnsi="Times New Roman" w:cs="Times New Roman"/>
          <w:spacing w:val="4"/>
        </w:rPr>
        <w:t xml:space="preserve"> for the formation of its top frame and the base is made of wood shavings and sawdust which makes it completely </w:t>
      </w:r>
      <w:r w:rsidR="00701D21">
        <w:rPr>
          <w:rFonts w:ascii="Times New Roman" w:eastAsia="Times New Roman" w:hAnsi="Times New Roman" w:cs="Times New Roman"/>
          <w:spacing w:val="4"/>
        </w:rPr>
        <w:t>eco-friendly</w:t>
      </w:r>
      <w:r>
        <w:rPr>
          <w:rFonts w:ascii="Times New Roman" w:eastAsia="Times New Roman" w:hAnsi="Times New Roman" w:cs="Times New Roman"/>
          <w:spacing w:val="4"/>
        </w:rPr>
        <w:t xml:space="preserve"> and cost efficient. </w:t>
      </w:r>
    </w:p>
    <w:p w:rsidR="00773F64" w:rsidRDefault="00773F64">
      <w:pPr>
        <w:suppressAutoHyphens/>
        <w:spacing w:after="0" w:line="240" w:lineRule="auto"/>
        <w:jc w:val="both"/>
        <w:rPr>
          <w:rFonts w:ascii="Times New Roman" w:eastAsia="Times New Roman" w:hAnsi="Times New Roman" w:cs="Times New Roman"/>
        </w:rPr>
      </w:pPr>
    </w:p>
    <w:p w:rsidR="00773F64" w:rsidRPr="00B55823" w:rsidRDefault="0027392C">
      <w:pPr>
        <w:suppressAutoHyphens/>
        <w:spacing w:after="0" w:line="240" w:lineRule="auto"/>
        <w:jc w:val="both"/>
        <w:rPr>
          <w:rFonts w:ascii="Times New Roman" w:eastAsia="Times New Roman" w:hAnsi="Times New Roman" w:cs="Times New Roman"/>
          <w:i/>
          <w:iCs/>
          <w:sz w:val="24"/>
        </w:rPr>
      </w:pPr>
      <w:r w:rsidRPr="00B55823">
        <w:rPr>
          <w:rFonts w:ascii="Times New Roman" w:eastAsia="Times New Roman" w:hAnsi="Times New Roman" w:cs="Times New Roman"/>
          <w:b/>
          <w:i/>
          <w:iCs/>
        </w:rPr>
        <w:t xml:space="preserve">Keywords: </w:t>
      </w:r>
      <w:r w:rsidR="00627F9A">
        <w:rPr>
          <w:rFonts w:ascii="Times New Roman" w:eastAsia="Times New Roman" w:hAnsi="Times New Roman" w:cs="Times New Roman"/>
          <w:i/>
          <w:iCs/>
        </w:rPr>
        <w:t>Bamboo, Cancer</w:t>
      </w:r>
      <w:r w:rsidRPr="00B55823">
        <w:rPr>
          <w:rFonts w:ascii="Times New Roman" w:eastAsia="Times New Roman" w:hAnsi="Times New Roman" w:cs="Times New Roman"/>
          <w:i/>
          <w:iCs/>
        </w:rPr>
        <w:t xml:space="preserve">, </w:t>
      </w:r>
      <w:r w:rsidR="00B52C8E">
        <w:rPr>
          <w:rFonts w:ascii="Times New Roman" w:eastAsia="Times New Roman" w:hAnsi="Times New Roman" w:cs="Times New Roman"/>
          <w:i/>
          <w:iCs/>
        </w:rPr>
        <w:t xml:space="preserve">wood </w:t>
      </w:r>
      <w:r w:rsidR="00CB6E63">
        <w:rPr>
          <w:rFonts w:ascii="Times New Roman" w:eastAsia="Times New Roman" w:hAnsi="Times New Roman" w:cs="Times New Roman"/>
          <w:i/>
          <w:iCs/>
        </w:rPr>
        <w:t>shavings</w:t>
      </w:r>
      <w:r w:rsidR="00701D21" w:rsidRPr="00B55823">
        <w:rPr>
          <w:rFonts w:ascii="Times New Roman" w:eastAsia="Times New Roman" w:hAnsi="Times New Roman" w:cs="Times New Roman"/>
          <w:i/>
          <w:iCs/>
        </w:rPr>
        <w:t>,</w:t>
      </w:r>
      <w:r w:rsidRPr="00B55823">
        <w:rPr>
          <w:rFonts w:ascii="Times New Roman" w:eastAsia="Times New Roman" w:hAnsi="Times New Roman" w:cs="Times New Roman"/>
          <w:i/>
          <w:iCs/>
        </w:rPr>
        <w:t xml:space="preserve"> Eco-</w:t>
      </w:r>
      <w:r w:rsidR="00701D21" w:rsidRPr="00B55823">
        <w:rPr>
          <w:rFonts w:ascii="Times New Roman" w:eastAsia="Times New Roman" w:hAnsi="Times New Roman" w:cs="Times New Roman"/>
          <w:i/>
          <w:iCs/>
        </w:rPr>
        <w:t>friendliness</w:t>
      </w:r>
      <w:r w:rsidR="00CB6E63">
        <w:rPr>
          <w:rFonts w:ascii="Times New Roman" w:eastAsia="Times New Roman" w:hAnsi="Times New Roman" w:cs="Times New Roman"/>
          <w:i/>
          <w:iCs/>
        </w:rPr>
        <w:t>,</w:t>
      </w:r>
      <w:r w:rsidRPr="00B55823">
        <w:rPr>
          <w:rFonts w:ascii="Times New Roman" w:eastAsia="Times New Roman" w:hAnsi="Times New Roman" w:cs="Times New Roman"/>
          <w:i/>
          <w:iCs/>
        </w:rPr>
        <w:t xml:space="preserve"> Sunshades</w:t>
      </w:r>
      <w:r w:rsidR="00CB6E63">
        <w:rPr>
          <w:rFonts w:ascii="Times New Roman" w:eastAsia="Times New Roman" w:hAnsi="Times New Roman" w:cs="Times New Roman"/>
          <w:i/>
          <w:iCs/>
        </w:rPr>
        <w:t xml:space="preserve">, </w:t>
      </w:r>
    </w:p>
    <w:p w:rsidR="00773F64" w:rsidRPr="00B55823" w:rsidRDefault="00773F64">
      <w:pPr>
        <w:spacing w:after="0" w:line="240" w:lineRule="auto"/>
        <w:jc w:val="both"/>
        <w:rPr>
          <w:rFonts w:ascii="Times New Roman" w:eastAsia="Times New Roman" w:hAnsi="Times New Roman" w:cs="Times New Roman"/>
          <w:i/>
          <w:iCs/>
          <w:sz w:val="24"/>
        </w:rPr>
      </w:pPr>
    </w:p>
    <w:p w:rsidR="00CB6E63" w:rsidRPr="00701D21" w:rsidRDefault="0027392C" w:rsidP="004A6998">
      <w:pPr>
        <w:spacing w:after="0" w:line="240" w:lineRule="auto"/>
        <w:jc w:val="both"/>
        <w:rPr>
          <w:rFonts w:ascii="Times New Roman" w:eastAsia="Times New Roman" w:hAnsi="Times New Roman" w:cs="Times New Roman"/>
        </w:rPr>
      </w:pPr>
      <w:r>
        <w:rPr>
          <w:rFonts w:ascii="Times New Roman" w:eastAsia="Times New Roman" w:hAnsi="Times New Roman" w:cs="Times New Roman"/>
          <w:b/>
          <w:sz w:val="24"/>
        </w:rPr>
        <w:t>INTRODUCTION</w:t>
      </w:r>
      <w:r w:rsidR="001518E3">
        <w:rPr>
          <w:rFonts w:ascii="Times New Roman" w:eastAsia="Times New Roman" w:hAnsi="Times New Roman" w:cs="Times New Roman"/>
          <w:b/>
          <w:sz w:val="24"/>
        </w:rPr>
        <w:t xml:space="preserve"> </w:t>
      </w:r>
    </w:p>
    <w:p w:rsidR="001518E3" w:rsidRDefault="0027392C">
      <w:pPr>
        <w:spacing w:after="0" w:line="240" w:lineRule="auto"/>
        <w:jc w:val="both"/>
        <w:rPr>
          <w:rFonts w:ascii="Times New Roman" w:eastAsia="Times New Roman" w:hAnsi="Times New Roman" w:cs="Times New Roman"/>
        </w:rPr>
      </w:pPr>
      <w:r w:rsidRPr="00701D21">
        <w:rPr>
          <w:rFonts w:ascii="Times New Roman" w:eastAsia="Times New Roman" w:hAnsi="Times New Roman" w:cs="Times New Roman"/>
        </w:rPr>
        <w:t>Whenever wood is operated wood shavings are formed in huge numbers and are often collectively considered as</w:t>
      </w:r>
      <w:r w:rsidR="00701D21">
        <w:rPr>
          <w:rFonts w:ascii="Times New Roman" w:eastAsia="Times New Roman" w:hAnsi="Times New Roman" w:cs="Times New Roman"/>
        </w:rPr>
        <w:t xml:space="preserve"> a</w:t>
      </w:r>
      <w:r w:rsidR="00701D21" w:rsidRPr="00701D21">
        <w:rPr>
          <w:rFonts w:ascii="Times New Roman" w:eastAsia="Times New Roman" w:hAnsi="Times New Roman" w:cs="Times New Roman"/>
        </w:rPr>
        <w:t xml:space="preserve"> waste product</w:t>
      </w:r>
      <w:r w:rsidR="00701D21">
        <w:rPr>
          <w:rFonts w:ascii="Times New Roman" w:eastAsia="Times New Roman" w:hAnsi="Times New Roman" w:cs="Times New Roman"/>
        </w:rPr>
        <w:t xml:space="preserve"> which ends up burning or littering futile. This waste product can be used to craft beautiful and aesthetic sunshades at much lesser costs than those available in the market. The main problem of the non-eco-friendliness of current PVC made sunshades can also be brought to an end. The wood shavings can be carved into multiple designs that of square, rectangle or any polygon to design a sunshade according to the user’s needs. Moreover the area co</w:t>
      </w:r>
      <w:r w:rsidR="009555A3">
        <w:rPr>
          <w:rFonts w:ascii="Times New Roman" w:eastAsia="Times New Roman" w:hAnsi="Times New Roman" w:cs="Times New Roman"/>
        </w:rPr>
        <w:t>vered by shade can be increased or decreased at any point of time depending on the user’s will. The light weight capability of the sunshade also is a boon as</w:t>
      </w:r>
      <w:r w:rsidR="003D0ECE">
        <w:rPr>
          <w:rFonts w:ascii="Times New Roman" w:eastAsia="Times New Roman" w:hAnsi="Times New Roman" w:cs="Times New Roman"/>
        </w:rPr>
        <w:t xml:space="preserve"> it can be fitted and carried to</w:t>
      </w:r>
      <w:r w:rsidR="009555A3">
        <w:rPr>
          <w:rFonts w:ascii="Times New Roman" w:eastAsia="Times New Roman" w:hAnsi="Times New Roman" w:cs="Times New Roman"/>
        </w:rPr>
        <w:t xml:space="preserve"> any place.</w:t>
      </w:r>
    </w:p>
    <w:p w:rsidR="00100375" w:rsidRDefault="001518E3" w:rsidP="004A699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sunshades used presently aren’t up to the mark. The making of such giant and non-eco-friendly sunshades causes an exchange of gases that further damages our ozone layer (more specifically the environment).The pricing also is a major issue, in our country not everyone can afford a sunshade worth 12000 INR just to protect </w:t>
      </w:r>
      <w:r w:rsidR="00AE3D6E">
        <w:rPr>
          <w:rFonts w:ascii="Times New Roman" w:eastAsia="Times New Roman" w:hAnsi="Times New Roman" w:cs="Times New Roman"/>
        </w:rPr>
        <w:t>them</w:t>
      </w:r>
      <w:r>
        <w:rPr>
          <w:rFonts w:ascii="Times New Roman" w:eastAsia="Times New Roman" w:hAnsi="Times New Roman" w:cs="Times New Roman"/>
        </w:rPr>
        <w:t xml:space="preserve"> from heat so people often take the solar radiations neglected.</w:t>
      </w:r>
    </w:p>
    <w:p w:rsidR="004A6998" w:rsidRDefault="004A6998" w:rsidP="004A6998">
      <w:pPr>
        <w:spacing w:after="0" w:line="240" w:lineRule="auto"/>
        <w:jc w:val="both"/>
        <w:rPr>
          <w:rFonts w:ascii="Times New Roman" w:eastAsia="Times New Roman" w:hAnsi="Times New Roman" w:cs="Times New Roman"/>
          <w:b/>
          <w:sz w:val="24"/>
        </w:rPr>
      </w:pPr>
    </w:p>
    <w:p w:rsidR="001518E3" w:rsidRPr="004A6998" w:rsidRDefault="001518E3" w:rsidP="004A6998">
      <w:pPr>
        <w:spacing w:after="0" w:line="240" w:lineRule="auto"/>
        <w:jc w:val="both"/>
        <w:rPr>
          <w:rFonts w:ascii="Times New Roman" w:eastAsia="Times New Roman" w:hAnsi="Times New Roman" w:cs="Times New Roman"/>
        </w:rPr>
      </w:pPr>
      <w:r w:rsidRPr="004A6998">
        <w:rPr>
          <w:rFonts w:ascii="Times New Roman" w:eastAsia="Times New Roman" w:hAnsi="Times New Roman" w:cs="Times New Roman"/>
          <w:b/>
          <w:sz w:val="24"/>
        </w:rPr>
        <w:t xml:space="preserve">ANALYSIS </w:t>
      </w:r>
    </w:p>
    <w:p w:rsidR="001518E3" w:rsidRDefault="004A6998" w:rsidP="004A699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w:t>
      </w:r>
      <w:r w:rsidR="001518E3">
        <w:rPr>
          <w:rFonts w:ascii="Times New Roman" w:eastAsia="Times New Roman" w:hAnsi="Times New Roman" w:cs="Times New Roman"/>
        </w:rPr>
        <w:t>he aesthetics of the sunshades has always been under the scanner for use of such paints that are again non-eco-friendly.</w:t>
      </w:r>
    </w:p>
    <w:p w:rsidR="001518E3" w:rsidRDefault="001518E3" w:rsidP="004A699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Our vamped </w:t>
      </w:r>
      <w:r w:rsidR="00AE3D6E">
        <w:rPr>
          <w:rFonts w:ascii="Times New Roman" w:eastAsia="Times New Roman" w:hAnsi="Times New Roman" w:cs="Times New Roman"/>
        </w:rPr>
        <w:t>sunshade consists</w:t>
      </w:r>
      <w:r>
        <w:rPr>
          <w:rFonts w:ascii="Times New Roman" w:eastAsia="Times New Roman" w:hAnsi="Times New Roman" w:cs="Times New Roman"/>
        </w:rPr>
        <w:t xml:space="preserve"> of the following parts:</w:t>
      </w:r>
    </w:p>
    <w:p w:rsidR="001518E3" w:rsidRDefault="001518E3" w:rsidP="001518E3">
      <w:pPr>
        <w:spacing w:after="0" w:line="240" w:lineRule="auto"/>
        <w:jc w:val="both"/>
        <w:rPr>
          <w:rFonts w:ascii="Times New Roman" w:eastAsia="Times New Roman" w:hAnsi="Times New Roman" w:cs="Times New Roman"/>
        </w:rPr>
      </w:pPr>
    </w:p>
    <w:p w:rsidR="001518E3" w:rsidRPr="00B86150" w:rsidRDefault="001518E3" w:rsidP="00B86150">
      <w:pPr>
        <w:pStyle w:val="ListParagraph"/>
        <w:numPr>
          <w:ilvl w:val="0"/>
          <w:numId w:val="17"/>
        </w:numPr>
        <w:spacing w:after="0" w:line="240" w:lineRule="auto"/>
        <w:jc w:val="both"/>
        <w:rPr>
          <w:rFonts w:ascii="Times New Roman" w:eastAsia="Times New Roman" w:hAnsi="Times New Roman" w:cs="Times New Roman"/>
        </w:rPr>
      </w:pPr>
      <w:r w:rsidRPr="00B86150">
        <w:rPr>
          <w:rFonts w:ascii="Times New Roman" w:hAnsi="Times New Roman" w:cs="Times New Roman"/>
          <w:b/>
          <w:bCs/>
          <w:i/>
          <w:iCs/>
          <w:sz w:val="24"/>
          <w:szCs w:val="24"/>
          <w:lang w:val="en"/>
        </w:rPr>
        <w:t xml:space="preserve">Top circular/rectangular/square shaped frame </w:t>
      </w:r>
    </w:p>
    <w:p w:rsidR="001518E3" w:rsidRPr="00B86150" w:rsidRDefault="00146879" w:rsidP="00B8615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The sunshade make</w:t>
      </w:r>
      <w:r w:rsidR="001518E3" w:rsidRPr="00B86150">
        <w:rPr>
          <w:rFonts w:ascii="Times New Roman" w:eastAsia="Times New Roman" w:hAnsi="Times New Roman" w:cs="Times New Roman"/>
        </w:rPr>
        <w:t xml:space="preserve"> use of carved wood shavings, which makes it easier for the user to mend it in desired shape, size and colour. </w:t>
      </w:r>
    </w:p>
    <w:p w:rsidR="00B86150" w:rsidRDefault="00B86150" w:rsidP="00B86150">
      <w:pPr>
        <w:spacing w:after="0" w:line="240" w:lineRule="auto"/>
        <w:jc w:val="both"/>
        <w:rPr>
          <w:rFonts w:ascii="Times New Roman" w:eastAsia="Times New Roman" w:hAnsi="Times New Roman" w:cs="Times New Roman"/>
        </w:rPr>
      </w:pPr>
    </w:p>
    <w:p w:rsidR="001518E3" w:rsidRPr="00B86150" w:rsidRDefault="001518E3" w:rsidP="00B86150">
      <w:pPr>
        <w:pStyle w:val="ListParagraph"/>
        <w:numPr>
          <w:ilvl w:val="0"/>
          <w:numId w:val="17"/>
        </w:numPr>
        <w:spacing w:after="0" w:line="240" w:lineRule="auto"/>
        <w:jc w:val="both"/>
        <w:rPr>
          <w:rFonts w:ascii="Times New Roman" w:eastAsia="Times New Roman" w:hAnsi="Times New Roman" w:cs="Times New Roman"/>
        </w:rPr>
      </w:pPr>
      <w:r w:rsidRPr="00B86150">
        <w:rPr>
          <w:rFonts w:ascii="Times New Roman" w:hAnsi="Times New Roman" w:cs="Times New Roman"/>
          <w:b/>
          <w:bCs/>
          <w:i/>
          <w:iCs/>
          <w:sz w:val="24"/>
          <w:szCs w:val="24"/>
          <w:lang w:val="en"/>
        </w:rPr>
        <w:t>Bamboo rod/Circularly compressed wood shavings</w:t>
      </w:r>
    </w:p>
    <w:p w:rsidR="001518E3" w:rsidRPr="00B86150" w:rsidRDefault="001518E3" w:rsidP="00B86150">
      <w:pPr>
        <w:spacing w:after="0" w:line="240" w:lineRule="auto"/>
        <w:ind w:firstLine="720"/>
        <w:jc w:val="both"/>
        <w:rPr>
          <w:rFonts w:ascii="Times New Roman" w:eastAsia="Times New Roman" w:hAnsi="Times New Roman" w:cs="Times New Roman"/>
        </w:rPr>
      </w:pPr>
      <w:r w:rsidRPr="00B86150">
        <w:rPr>
          <w:rFonts w:ascii="Times New Roman" w:eastAsia="Times New Roman" w:hAnsi="Times New Roman" w:cs="Times New Roman"/>
        </w:rPr>
        <w:t xml:space="preserve">A rod is used to connect the head of the shade to the foot or base made of either bamboo or wood shavings itself. </w:t>
      </w:r>
    </w:p>
    <w:p w:rsidR="001518E3" w:rsidRDefault="001518E3" w:rsidP="001518E3">
      <w:pPr>
        <w:pStyle w:val="ListParagraph"/>
        <w:spacing w:after="0" w:line="240" w:lineRule="auto"/>
        <w:jc w:val="both"/>
        <w:rPr>
          <w:rFonts w:ascii="Times New Roman" w:eastAsia="Times New Roman" w:hAnsi="Times New Roman" w:cs="Times New Roman"/>
        </w:rPr>
      </w:pPr>
    </w:p>
    <w:p w:rsidR="001518E3" w:rsidRPr="00B86150" w:rsidRDefault="001518E3" w:rsidP="00B86150">
      <w:pPr>
        <w:pStyle w:val="ListParagraph"/>
        <w:numPr>
          <w:ilvl w:val="0"/>
          <w:numId w:val="17"/>
        </w:numPr>
        <w:spacing w:after="0" w:line="240" w:lineRule="auto"/>
        <w:jc w:val="both"/>
        <w:rPr>
          <w:rFonts w:ascii="Times New Roman" w:eastAsia="Times New Roman" w:hAnsi="Times New Roman" w:cs="Times New Roman"/>
        </w:rPr>
      </w:pPr>
      <w:r w:rsidRPr="00B86150">
        <w:rPr>
          <w:rFonts w:ascii="Times New Roman" w:hAnsi="Times New Roman" w:cs="Times New Roman"/>
          <w:b/>
          <w:bCs/>
          <w:i/>
          <w:iCs/>
          <w:sz w:val="24"/>
          <w:szCs w:val="24"/>
          <w:lang w:val="en"/>
        </w:rPr>
        <w:t>Block of wood shavings  (highly compressed)</w:t>
      </w:r>
    </w:p>
    <w:p w:rsidR="001518E3" w:rsidRDefault="00146879" w:rsidP="00B86150">
      <w:pP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Finally</w:t>
      </w:r>
      <w:r w:rsidR="001518E3" w:rsidRPr="00B86150">
        <w:rPr>
          <w:rFonts w:ascii="Times New Roman" w:eastAsia="Times New Roman" w:hAnsi="Times New Roman" w:cs="Times New Roman"/>
        </w:rPr>
        <w:t xml:space="preserve"> the block which is again entirely made of highly compressed wood shavings</w:t>
      </w:r>
      <w:r>
        <w:rPr>
          <w:rFonts w:ascii="Times New Roman" w:eastAsia="Times New Roman" w:hAnsi="Times New Roman" w:cs="Times New Roman"/>
        </w:rPr>
        <w:t>, is thus connected to give it the final shape of sunshade.</w:t>
      </w:r>
    </w:p>
    <w:p w:rsidR="00146879" w:rsidRDefault="00146879" w:rsidP="00B86150">
      <w:pPr>
        <w:spacing w:after="0" w:line="240" w:lineRule="auto"/>
        <w:ind w:firstLine="720"/>
        <w:jc w:val="both"/>
        <w:rPr>
          <w:rFonts w:ascii="Times New Roman" w:eastAsia="Times New Roman" w:hAnsi="Times New Roman" w:cs="Times New Roman"/>
        </w:rPr>
      </w:pPr>
    </w:p>
    <w:p w:rsidR="00146879" w:rsidRDefault="00146879" w:rsidP="00146879">
      <w:pPr>
        <w:pStyle w:val="ListParagraph"/>
        <w:numPr>
          <w:ilvl w:val="0"/>
          <w:numId w:val="17"/>
        </w:numPr>
        <w:spacing w:after="0" w:line="240" w:lineRule="auto"/>
        <w:jc w:val="both"/>
        <w:rPr>
          <w:rFonts w:ascii="Times New Roman" w:hAnsi="Times New Roman" w:cs="Times New Roman"/>
          <w:b/>
          <w:bCs/>
          <w:i/>
          <w:iCs/>
          <w:sz w:val="24"/>
          <w:szCs w:val="24"/>
          <w:lang w:val="en"/>
        </w:rPr>
      </w:pPr>
      <w:r w:rsidRPr="00146879">
        <w:rPr>
          <w:rFonts w:ascii="Times New Roman" w:hAnsi="Times New Roman" w:cs="Times New Roman"/>
          <w:b/>
          <w:bCs/>
          <w:i/>
          <w:iCs/>
          <w:sz w:val="24"/>
          <w:szCs w:val="24"/>
          <w:lang w:val="en"/>
        </w:rPr>
        <w:t>Stability</w:t>
      </w:r>
    </w:p>
    <w:p w:rsidR="00146879" w:rsidRDefault="00146879" w:rsidP="00146879">
      <w:pPr>
        <w:pStyle w:val="ListParagraph"/>
        <w:spacing w:after="0" w:line="240" w:lineRule="auto"/>
        <w:jc w:val="both"/>
        <w:rPr>
          <w:rFonts w:ascii="Times New Roman" w:hAnsi="Times New Roman" w:cs="Times New Roman"/>
          <w:b/>
          <w:bCs/>
          <w:i/>
          <w:iCs/>
          <w:sz w:val="24"/>
          <w:szCs w:val="24"/>
          <w:lang w:val="en"/>
        </w:rPr>
      </w:pPr>
      <w:r>
        <w:rPr>
          <w:rFonts w:ascii="Times New Roman" w:hAnsi="Times New Roman" w:cs="Times New Roman"/>
          <w:bCs/>
          <w:iCs/>
          <w:sz w:val="24"/>
          <w:szCs w:val="24"/>
          <w:lang w:val="en"/>
        </w:rPr>
        <w:t>The prototype make is tested against thermal and wind effects and it came out to be optimal</w:t>
      </w:r>
      <w:r w:rsidR="00C16B4A">
        <w:rPr>
          <w:rFonts w:ascii="Times New Roman" w:hAnsi="Times New Roman" w:cs="Times New Roman"/>
          <w:bCs/>
          <w:iCs/>
          <w:sz w:val="24"/>
          <w:szCs w:val="24"/>
          <w:lang w:val="en"/>
        </w:rPr>
        <w:t xml:space="preserve"> for use under moderate conditions.</w:t>
      </w:r>
      <w:r>
        <w:rPr>
          <w:rFonts w:ascii="Times New Roman" w:hAnsi="Times New Roman" w:cs="Times New Roman"/>
          <w:bCs/>
          <w:iCs/>
          <w:sz w:val="24"/>
          <w:szCs w:val="24"/>
          <w:lang w:val="en"/>
        </w:rPr>
        <w:t xml:space="preserve"> </w:t>
      </w:r>
      <w:r>
        <w:rPr>
          <w:rFonts w:ascii="Times New Roman" w:hAnsi="Times New Roman" w:cs="Times New Roman"/>
          <w:b/>
          <w:bCs/>
          <w:i/>
          <w:iCs/>
          <w:sz w:val="24"/>
          <w:szCs w:val="24"/>
          <w:lang w:val="en"/>
        </w:rPr>
        <w:t xml:space="preserve"> </w:t>
      </w:r>
    </w:p>
    <w:p w:rsidR="00146879" w:rsidRPr="00146879" w:rsidRDefault="00146879" w:rsidP="00146879">
      <w:pPr>
        <w:pStyle w:val="ListParagraph"/>
        <w:spacing w:after="0" w:line="240" w:lineRule="auto"/>
        <w:jc w:val="both"/>
        <w:rPr>
          <w:rFonts w:ascii="Times New Roman" w:hAnsi="Times New Roman" w:cs="Times New Roman"/>
          <w:bCs/>
          <w:iCs/>
          <w:sz w:val="24"/>
          <w:szCs w:val="24"/>
          <w:lang w:val="en"/>
        </w:rPr>
      </w:pPr>
    </w:p>
    <w:p w:rsidR="001518E3" w:rsidRPr="001518E3" w:rsidRDefault="001518E3" w:rsidP="001518E3">
      <w:pPr>
        <w:spacing w:after="0" w:line="240" w:lineRule="auto"/>
        <w:jc w:val="both"/>
        <w:rPr>
          <w:rFonts w:ascii="Times New Roman" w:eastAsia="Times New Roman" w:hAnsi="Times New Roman" w:cs="Times New Roman"/>
        </w:rPr>
      </w:pPr>
    </w:p>
    <w:p w:rsidR="00100375" w:rsidRDefault="00100375">
      <w:pPr>
        <w:spacing w:after="0" w:line="240" w:lineRule="auto"/>
        <w:jc w:val="both"/>
        <w:rPr>
          <w:rFonts w:ascii="Times New Roman" w:eastAsia="Times New Roman" w:hAnsi="Times New Roman" w:cs="Times New Roman"/>
        </w:rPr>
      </w:pPr>
    </w:p>
    <w:p w:rsidR="00100375" w:rsidRDefault="00C16B4A">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RESULTS &amp; DISCUSSIONS:</w:t>
      </w:r>
    </w:p>
    <w:p w:rsidR="00C16B4A" w:rsidRDefault="00C16B4A">
      <w:pPr>
        <w:spacing w:after="0" w:line="240" w:lineRule="auto"/>
        <w:jc w:val="both"/>
        <w:rPr>
          <w:rFonts w:ascii="Times New Roman" w:eastAsia="Times New Roman" w:hAnsi="Times New Roman" w:cs="Times New Roman"/>
        </w:rPr>
      </w:pPr>
    </w:p>
    <w:tbl>
      <w:tblPr>
        <w:tblStyle w:val="TableGrid"/>
        <w:tblpPr w:leftFromText="180" w:rightFromText="180" w:vertAnchor="text" w:horzAnchor="margin" w:tblpY="54"/>
        <w:tblW w:w="0" w:type="auto"/>
        <w:tblLook w:val="04A0" w:firstRow="1" w:lastRow="0" w:firstColumn="1" w:lastColumn="0" w:noHBand="0" w:noVBand="1"/>
      </w:tblPr>
      <w:tblGrid>
        <w:gridCol w:w="3528"/>
        <w:gridCol w:w="3060"/>
        <w:gridCol w:w="2654"/>
      </w:tblGrid>
      <w:tr w:rsidR="001518E3" w:rsidRPr="001518E3" w:rsidTr="00C16B4A">
        <w:tc>
          <w:tcPr>
            <w:tcW w:w="3528" w:type="dxa"/>
          </w:tcPr>
          <w:p w:rsidR="001518E3" w:rsidRPr="00C16B4A" w:rsidRDefault="001518E3" w:rsidP="00C16B4A">
            <w:pPr>
              <w:jc w:val="center"/>
              <w:rPr>
                <w:rFonts w:ascii="Times New Roman" w:eastAsia="Times New Roman" w:hAnsi="Times New Roman" w:cs="Times New Roman"/>
                <w:b/>
              </w:rPr>
            </w:pPr>
            <w:r w:rsidRPr="00C16B4A">
              <w:rPr>
                <w:rFonts w:ascii="Times New Roman" w:eastAsia="Times New Roman" w:hAnsi="Times New Roman" w:cs="Times New Roman"/>
                <w:b/>
              </w:rPr>
              <w:t>Feature</w:t>
            </w:r>
          </w:p>
        </w:tc>
        <w:tc>
          <w:tcPr>
            <w:tcW w:w="3060" w:type="dxa"/>
          </w:tcPr>
          <w:p w:rsidR="001518E3" w:rsidRPr="00C16B4A" w:rsidRDefault="001518E3" w:rsidP="00C16B4A">
            <w:pPr>
              <w:jc w:val="center"/>
              <w:rPr>
                <w:rFonts w:ascii="Times New Roman" w:eastAsia="Times New Roman" w:hAnsi="Times New Roman" w:cs="Times New Roman"/>
                <w:b/>
              </w:rPr>
            </w:pPr>
            <w:r w:rsidRPr="00C16B4A">
              <w:rPr>
                <w:rFonts w:ascii="Times New Roman" w:eastAsia="Times New Roman" w:hAnsi="Times New Roman" w:cs="Times New Roman"/>
                <w:b/>
              </w:rPr>
              <w:t>Used  Sunshades</w:t>
            </w:r>
          </w:p>
        </w:tc>
        <w:tc>
          <w:tcPr>
            <w:tcW w:w="2654" w:type="dxa"/>
          </w:tcPr>
          <w:p w:rsidR="001518E3" w:rsidRPr="00C16B4A" w:rsidRDefault="001518E3" w:rsidP="00C16B4A">
            <w:pPr>
              <w:jc w:val="center"/>
              <w:rPr>
                <w:rFonts w:ascii="Times New Roman" w:eastAsia="Times New Roman" w:hAnsi="Times New Roman" w:cs="Times New Roman"/>
                <w:b/>
              </w:rPr>
            </w:pPr>
            <w:r w:rsidRPr="00C16B4A">
              <w:rPr>
                <w:rFonts w:ascii="Times New Roman" w:eastAsia="Times New Roman" w:hAnsi="Times New Roman" w:cs="Times New Roman"/>
                <w:b/>
              </w:rPr>
              <w:t>Our Vamped  Sunshades</w:t>
            </w:r>
          </w:p>
        </w:tc>
      </w:tr>
      <w:tr w:rsidR="001518E3" w:rsidRPr="001518E3" w:rsidTr="00C16B4A">
        <w:tc>
          <w:tcPr>
            <w:tcW w:w="3528" w:type="dxa"/>
          </w:tcPr>
          <w:p w:rsidR="001518E3" w:rsidRPr="00C16B4A" w:rsidRDefault="001518E3" w:rsidP="00C16B4A">
            <w:pPr>
              <w:jc w:val="center"/>
              <w:rPr>
                <w:rFonts w:ascii="Times New Roman" w:eastAsia="Times New Roman" w:hAnsi="Times New Roman" w:cs="Times New Roman"/>
              </w:rPr>
            </w:pPr>
            <w:r w:rsidRPr="00C16B4A">
              <w:rPr>
                <w:rFonts w:ascii="Times New Roman" w:eastAsia="Times New Roman" w:hAnsi="Times New Roman" w:cs="Times New Roman"/>
              </w:rPr>
              <w:t>Environment friendly</w:t>
            </w:r>
          </w:p>
        </w:tc>
        <w:tc>
          <w:tcPr>
            <w:tcW w:w="3060" w:type="dxa"/>
          </w:tcPr>
          <w:p w:rsidR="001518E3" w:rsidRPr="00C16B4A" w:rsidRDefault="00C16B4A" w:rsidP="00C16B4A">
            <w:pPr>
              <w:jc w:val="center"/>
              <w:rPr>
                <w:rFonts w:ascii="Times New Roman" w:eastAsia="Times New Roman" w:hAnsi="Times New Roman" w:cs="Times New Roman"/>
              </w:rPr>
            </w:pPr>
            <w:r>
              <w:rPr>
                <w:rFonts w:ascii="Times New Roman" w:eastAsia="Times New Roman" w:hAnsi="Times New Roman" w:cs="Times New Roman"/>
              </w:rPr>
              <w:t>No</w:t>
            </w:r>
          </w:p>
        </w:tc>
        <w:tc>
          <w:tcPr>
            <w:tcW w:w="2654" w:type="dxa"/>
          </w:tcPr>
          <w:p w:rsidR="001518E3" w:rsidRPr="00C16B4A" w:rsidRDefault="00C16B4A" w:rsidP="00C16B4A">
            <w:pPr>
              <w:jc w:val="center"/>
              <w:rPr>
                <w:rFonts w:ascii="Times New Roman" w:eastAsia="Times New Roman" w:hAnsi="Times New Roman" w:cs="Times New Roman"/>
              </w:rPr>
            </w:pPr>
            <w:r>
              <w:rPr>
                <w:rFonts w:ascii="Times New Roman" w:eastAsia="Times New Roman" w:hAnsi="Times New Roman" w:cs="Times New Roman"/>
              </w:rPr>
              <w:t>Yes</w:t>
            </w:r>
          </w:p>
        </w:tc>
      </w:tr>
      <w:tr w:rsidR="001518E3" w:rsidRPr="001518E3" w:rsidTr="00C16B4A">
        <w:tc>
          <w:tcPr>
            <w:tcW w:w="3528" w:type="dxa"/>
          </w:tcPr>
          <w:p w:rsidR="001518E3" w:rsidRPr="00C16B4A" w:rsidRDefault="001518E3" w:rsidP="00C16B4A">
            <w:pPr>
              <w:jc w:val="center"/>
              <w:rPr>
                <w:rFonts w:ascii="Times New Roman" w:eastAsia="Times New Roman" w:hAnsi="Times New Roman" w:cs="Times New Roman"/>
              </w:rPr>
            </w:pPr>
            <w:r w:rsidRPr="00C16B4A">
              <w:rPr>
                <w:rFonts w:ascii="Times New Roman" w:eastAsia="Times New Roman" w:hAnsi="Times New Roman" w:cs="Times New Roman"/>
              </w:rPr>
              <w:t>Cost(in INR)</w:t>
            </w:r>
          </w:p>
        </w:tc>
        <w:tc>
          <w:tcPr>
            <w:tcW w:w="3060" w:type="dxa"/>
          </w:tcPr>
          <w:p w:rsidR="001518E3" w:rsidRPr="00C16B4A" w:rsidRDefault="001518E3" w:rsidP="00C16B4A">
            <w:pPr>
              <w:jc w:val="center"/>
              <w:rPr>
                <w:rFonts w:ascii="Times New Roman" w:eastAsia="Times New Roman" w:hAnsi="Times New Roman" w:cs="Times New Roman"/>
              </w:rPr>
            </w:pPr>
            <w:r w:rsidRPr="00C16B4A">
              <w:rPr>
                <w:rFonts w:ascii="Times New Roman" w:eastAsia="Times New Roman" w:hAnsi="Times New Roman" w:cs="Times New Roman"/>
              </w:rPr>
              <w:t>5000-12000</w:t>
            </w:r>
          </w:p>
        </w:tc>
        <w:tc>
          <w:tcPr>
            <w:tcW w:w="2654" w:type="dxa"/>
          </w:tcPr>
          <w:p w:rsidR="001518E3" w:rsidRPr="00C16B4A" w:rsidRDefault="001518E3" w:rsidP="00C16B4A">
            <w:pPr>
              <w:jc w:val="center"/>
              <w:rPr>
                <w:rFonts w:ascii="Times New Roman" w:eastAsia="Times New Roman" w:hAnsi="Times New Roman" w:cs="Times New Roman"/>
              </w:rPr>
            </w:pPr>
            <w:r w:rsidRPr="00C16B4A">
              <w:rPr>
                <w:rFonts w:ascii="Times New Roman" w:eastAsia="Times New Roman" w:hAnsi="Times New Roman" w:cs="Times New Roman"/>
              </w:rPr>
              <w:t>200</w:t>
            </w:r>
          </w:p>
        </w:tc>
      </w:tr>
      <w:tr w:rsidR="001518E3" w:rsidRPr="001518E3" w:rsidTr="00C16B4A">
        <w:tc>
          <w:tcPr>
            <w:tcW w:w="3528" w:type="dxa"/>
          </w:tcPr>
          <w:p w:rsidR="001518E3" w:rsidRPr="00C16B4A" w:rsidRDefault="001518E3" w:rsidP="00C16B4A">
            <w:pPr>
              <w:jc w:val="center"/>
              <w:rPr>
                <w:rFonts w:ascii="Times New Roman" w:eastAsia="Times New Roman" w:hAnsi="Times New Roman" w:cs="Times New Roman"/>
              </w:rPr>
            </w:pPr>
            <w:r w:rsidRPr="00C16B4A">
              <w:rPr>
                <w:rFonts w:ascii="Times New Roman" w:eastAsia="Times New Roman" w:hAnsi="Times New Roman" w:cs="Times New Roman"/>
              </w:rPr>
              <w:t>Can be carved in desired shape at user’s will</w:t>
            </w:r>
          </w:p>
        </w:tc>
        <w:tc>
          <w:tcPr>
            <w:tcW w:w="3060" w:type="dxa"/>
          </w:tcPr>
          <w:p w:rsidR="001518E3" w:rsidRPr="00C16B4A" w:rsidRDefault="00C16B4A" w:rsidP="00C16B4A">
            <w:pPr>
              <w:jc w:val="center"/>
              <w:rPr>
                <w:rFonts w:ascii="Times New Roman" w:eastAsia="Times New Roman" w:hAnsi="Times New Roman" w:cs="Times New Roman"/>
              </w:rPr>
            </w:pPr>
            <w:r>
              <w:rPr>
                <w:rFonts w:ascii="Times New Roman" w:eastAsia="Times New Roman" w:hAnsi="Times New Roman" w:cs="Times New Roman"/>
              </w:rPr>
              <w:t>No</w:t>
            </w:r>
          </w:p>
        </w:tc>
        <w:tc>
          <w:tcPr>
            <w:tcW w:w="2654" w:type="dxa"/>
          </w:tcPr>
          <w:p w:rsidR="001518E3" w:rsidRPr="00C16B4A" w:rsidRDefault="00C16B4A" w:rsidP="00C16B4A">
            <w:pPr>
              <w:jc w:val="center"/>
              <w:rPr>
                <w:rFonts w:ascii="Times New Roman" w:eastAsia="Times New Roman" w:hAnsi="Times New Roman" w:cs="Times New Roman"/>
              </w:rPr>
            </w:pPr>
            <w:r>
              <w:rPr>
                <w:rFonts w:ascii="Times New Roman" w:eastAsia="Times New Roman" w:hAnsi="Times New Roman" w:cs="Times New Roman"/>
              </w:rPr>
              <w:t>Yes</w:t>
            </w:r>
          </w:p>
        </w:tc>
      </w:tr>
      <w:tr w:rsidR="001518E3" w:rsidRPr="001518E3" w:rsidTr="00C16B4A">
        <w:tc>
          <w:tcPr>
            <w:tcW w:w="3528" w:type="dxa"/>
          </w:tcPr>
          <w:p w:rsidR="001518E3" w:rsidRPr="00C16B4A" w:rsidRDefault="001518E3" w:rsidP="00C16B4A">
            <w:pPr>
              <w:jc w:val="center"/>
              <w:rPr>
                <w:rFonts w:ascii="Times New Roman" w:eastAsia="Times New Roman" w:hAnsi="Times New Roman" w:cs="Times New Roman"/>
              </w:rPr>
            </w:pPr>
            <w:r w:rsidRPr="00C16B4A">
              <w:rPr>
                <w:rFonts w:ascii="Times New Roman" w:eastAsia="Times New Roman" w:hAnsi="Times New Roman" w:cs="Times New Roman"/>
              </w:rPr>
              <w:t>Weight</w:t>
            </w:r>
          </w:p>
        </w:tc>
        <w:tc>
          <w:tcPr>
            <w:tcW w:w="3060" w:type="dxa"/>
          </w:tcPr>
          <w:p w:rsidR="001518E3" w:rsidRPr="00C16B4A" w:rsidRDefault="00C16B4A" w:rsidP="00C16B4A">
            <w:pPr>
              <w:jc w:val="center"/>
              <w:rPr>
                <w:rFonts w:ascii="Times New Roman" w:eastAsia="Times New Roman" w:hAnsi="Times New Roman" w:cs="Times New Roman"/>
              </w:rPr>
            </w:pPr>
            <w:r>
              <w:rPr>
                <w:rFonts w:ascii="Times New Roman" w:eastAsia="Times New Roman" w:hAnsi="Times New Roman" w:cs="Times New Roman"/>
              </w:rPr>
              <w:t>Heavy</w:t>
            </w:r>
          </w:p>
        </w:tc>
        <w:tc>
          <w:tcPr>
            <w:tcW w:w="2654" w:type="dxa"/>
          </w:tcPr>
          <w:p w:rsidR="001518E3" w:rsidRPr="00C16B4A" w:rsidRDefault="00C16B4A" w:rsidP="00C16B4A">
            <w:pPr>
              <w:jc w:val="center"/>
              <w:rPr>
                <w:rFonts w:ascii="Times New Roman" w:eastAsia="Times New Roman" w:hAnsi="Times New Roman" w:cs="Times New Roman"/>
              </w:rPr>
            </w:pPr>
            <w:r>
              <w:rPr>
                <w:rFonts w:ascii="Times New Roman" w:eastAsia="Times New Roman" w:hAnsi="Times New Roman" w:cs="Times New Roman"/>
              </w:rPr>
              <w:t>Light</w:t>
            </w:r>
          </w:p>
        </w:tc>
      </w:tr>
      <w:tr w:rsidR="001518E3" w:rsidRPr="001518E3" w:rsidTr="00C16B4A">
        <w:tc>
          <w:tcPr>
            <w:tcW w:w="3528" w:type="dxa"/>
          </w:tcPr>
          <w:p w:rsidR="001518E3" w:rsidRPr="00C16B4A" w:rsidRDefault="001518E3" w:rsidP="00C16B4A">
            <w:pPr>
              <w:jc w:val="center"/>
              <w:rPr>
                <w:rFonts w:ascii="Times New Roman" w:eastAsia="Times New Roman" w:hAnsi="Times New Roman" w:cs="Times New Roman"/>
              </w:rPr>
            </w:pPr>
            <w:r w:rsidRPr="00C16B4A">
              <w:rPr>
                <w:rFonts w:ascii="Times New Roman" w:eastAsia="Times New Roman" w:hAnsi="Times New Roman" w:cs="Times New Roman"/>
              </w:rPr>
              <w:t>Cooling ability</w:t>
            </w:r>
          </w:p>
        </w:tc>
        <w:tc>
          <w:tcPr>
            <w:tcW w:w="3060" w:type="dxa"/>
          </w:tcPr>
          <w:p w:rsidR="001518E3" w:rsidRPr="00C16B4A" w:rsidRDefault="00C16B4A" w:rsidP="00C16B4A">
            <w:pPr>
              <w:jc w:val="center"/>
              <w:rPr>
                <w:rFonts w:ascii="Times New Roman" w:eastAsia="Times New Roman" w:hAnsi="Times New Roman" w:cs="Times New Roman"/>
              </w:rPr>
            </w:pPr>
            <w:r>
              <w:rPr>
                <w:rFonts w:ascii="Times New Roman" w:eastAsia="Times New Roman" w:hAnsi="Times New Roman" w:cs="Times New Roman"/>
              </w:rPr>
              <w:t>No</w:t>
            </w:r>
          </w:p>
        </w:tc>
        <w:tc>
          <w:tcPr>
            <w:tcW w:w="2654" w:type="dxa"/>
          </w:tcPr>
          <w:p w:rsidR="001518E3" w:rsidRPr="00C16B4A" w:rsidRDefault="00C16B4A" w:rsidP="00C16B4A">
            <w:pPr>
              <w:jc w:val="center"/>
              <w:rPr>
                <w:rFonts w:ascii="Times New Roman" w:eastAsia="Times New Roman" w:hAnsi="Times New Roman" w:cs="Times New Roman"/>
              </w:rPr>
            </w:pPr>
            <w:r>
              <w:rPr>
                <w:rFonts w:ascii="Times New Roman" w:eastAsia="Times New Roman" w:hAnsi="Times New Roman" w:cs="Times New Roman"/>
              </w:rPr>
              <w:t>Yes</w:t>
            </w:r>
          </w:p>
        </w:tc>
      </w:tr>
      <w:tr w:rsidR="001518E3" w:rsidRPr="001518E3" w:rsidTr="00C16B4A">
        <w:tc>
          <w:tcPr>
            <w:tcW w:w="3528" w:type="dxa"/>
          </w:tcPr>
          <w:p w:rsidR="001518E3" w:rsidRPr="00C16B4A" w:rsidRDefault="001518E3" w:rsidP="00C16B4A">
            <w:pPr>
              <w:jc w:val="center"/>
              <w:rPr>
                <w:rFonts w:ascii="Times New Roman" w:eastAsia="Times New Roman" w:hAnsi="Times New Roman" w:cs="Times New Roman"/>
              </w:rPr>
            </w:pPr>
            <w:r w:rsidRPr="00C16B4A">
              <w:rPr>
                <w:rFonts w:ascii="Times New Roman" w:eastAsia="Times New Roman" w:hAnsi="Times New Roman" w:cs="Times New Roman"/>
              </w:rPr>
              <w:t>Aesthetics</w:t>
            </w:r>
          </w:p>
        </w:tc>
        <w:tc>
          <w:tcPr>
            <w:tcW w:w="3060" w:type="dxa"/>
          </w:tcPr>
          <w:p w:rsidR="001518E3" w:rsidRPr="00C16B4A" w:rsidRDefault="00C16B4A" w:rsidP="00C16B4A">
            <w:pPr>
              <w:jc w:val="center"/>
              <w:rPr>
                <w:rFonts w:ascii="Times New Roman" w:eastAsia="Times New Roman" w:hAnsi="Times New Roman" w:cs="Times New Roman"/>
              </w:rPr>
            </w:pPr>
            <w:r>
              <w:rPr>
                <w:rFonts w:ascii="Times New Roman" w:eastAsia="Times New Roman" w:hAnsi="Times New Roman" w:cs="Times New Roman"/>
              </w:rPr>
              <w:t>Artificial &amp; Hazardous</w:t>
            </w:r>
          </w:p>
        </w:tc>
        <w:tc>
          <w:tcPr>
            <w:tcW w:w="2654" w:type="dxa"/>
          </w:tcPr>
          <w:p w:rsidR="001518E3" w:rsidRPr="00C16B4A" w:rsidRDefault="00C16B4A" w:rsidP="00C16B4A">
            <w:pPr>
              <w:jc w:val="center"/>
              <w:rPr>
                <w:rFonts w:ascii="Times New Roman" w:eastAsia="Times New Roman" w:hAnsi="Times New Roman" w:cs="Times New Roman"/>
              </w:rPr>
            </w:pPr>
            <w:r>
              <w:rPr>
                <w:rFonts w:ascii="Times New Roman" w:eastAsia="Times New Roman" w:hAnsi="Times New Roman" w:cs="Times New Roman"/>
              </w:rPr>
              <w:t>Natural and Safe</w:t>
            </w:r>
          </w:p>
        </w:tc>
      </w:tr>
    </w:tbl>
    <w:p w:rsidR="00100375" w:rsidRDefault="00100375">
      <w:pPr>
        <w:spacing w:after="0" w:line="240" w:lineRule="auto"/>
        <w:jc w:val="both"/>
        <w:rPr>
          <w:rFonts w:ascii="Times New Roman" w:eastAsia="Times New Roman" w:hAnsi="Times New Roman" w:cs="Times New Roman"/>
        </w:rPr>
      </w:pPr>
    </w:p>
    <w:p w:rsidR="00100375" w:rsidRDefault="00100375">
      <w:pPr>
        <w:spacing w:after="0" w:line="240" w:lineRule="auto"/>
        <w:jc w:val="both"/>
        <w:rPr>
          <w:rFonts w:ascii="Times New Roman" w:eastAsia="Times New Roman" w:hAnsi="Times New Roman" w:cs="Times New Roman"/>
        </w:rPr>
      </w:pPr>
    </w:p>
    <w:p w:rsidR="00100375" w:rsidRDefault="001518E3">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lang w:val="en-US" w:eastAsia="en-US"/>
        </w:rPr>
        <w:drawing>
          <wp:inline distT="0" distB="0" distL="0" distR="0" wp14:anchorId="1F01ABD0" wp14:editId="1E291784">
            <wp:extent cx="3200400" cy="18001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217-WA001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4819" cy="1802666"/>
                    </a:xfrm>
                    <a:prstGeom prst="rect">
                      <a:avLst/>
                    </a:prstGeom>
                  </pic:spPr>
                </pic:pic>
              </a:graphicData>
            </a:graphic>
          </wp:inline>
        </w:drawing>
      </w:r>
    </w:p>
    <w:p w:rsidR="001518E3" w:rsidRDefault="001518E3" w:rsidP="001518E3">
      <w:pPr>
        <w:widowControl w:val="0"/>
        <w:autoSpaceDE w:val="0"/>
        <w:autoSpaceDN w:val="0"/>
        <w:adjustRightInd w:val="0"/>
        <w:spacing w:after="0" w:line="240" w:lineRule="auto"/>
        <w:rPr>
          <w:rFonts w:ascii="Times New Roman" w:hAnsi="Times New Roman" w:cs="Times New Roman"/>
          <w:sz w:val="24"/>
          <w:szCs w:val="24"/>
          <w:lang w:val="e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hAnsi="Times New Roman" w:cs="Times New Roman"/>
          <w:b/>
          <w:bCs/>
          <w:sz w:val="24"/>
          <w:szCs w:val="24"/>
          <w:lang w:val="en"/>
        </w:rPr>
        <w:t xml:space="preserve">Figure 1. </w:t>
      </w:r>
      <w:r>
        <w:rPr>
          <w:rFonts w:ascii="Times New Roman" w:hAnsi="Times New Roman" w:cs="Times New Roman"/>
          <w:bCs/>
          <w:sz w:val="24"/>
          <w:szCs w:val="24"/>
          <w:lang w:val="en"/>
        </w:rPr>
        <w:t>A small prototype of the roof enveloping main frame</w:t>
      </w:r>
      <w:r w:rsidR="00AE3D6E">
        <w:rPr>
          <w:rFonts w:ascii="Times New Roman" w:hAnsi="Times New Roman" w:cs="Times New Roman"/>
          <w:bCs/>
          <w:sz w:val="24"/>
          <w:szCs w:val="24"/>
          <w:lang w:val="en"/>
        </w:rPr>
        <w:t>.</w:t>
      </w:r>
    </w:p>
    <w:p w:rsidR="001518E3" w:rsidRDefault="001518E3" w:rsidP="001518E3">
      <w:pPr>
        <w:suppressAutoHyphens/>
        <w:autoSpaceDE w:val="0"/>
        <w:autoSpaceDN w:val="0"/>
        <w:adjustRightInd w:val="0"/>
        <w:spacing w:after="120" w:line="240" w:lineRule="auto"/>
        <w:jc w:val="center"/>
        <w:rPr>
          <w:rFonts w:ascii="Times New Roman" w:hAnsi="Times New Roman" w:cs="Times New Roman"/>
          <w:sz w:val="24"/>
          <w:szCs w:val="24"/>
          <w:lang w:val="en"/>
        </w:rPr>
      </w:pPr>
    </w:p>
    <w:p w:rsidR="001518E3" w:rsidRDefault="001518E3" w:rsidP="001518E3">
      <w:pPr>
        <w:suppressAutoHyphens/>
        <w:autoSpaceDE w:val="0"/>
        <w:autoSpaceDN w:val="0"/>
        <w:adjustRightInd w:val="0"/>
        <w:spacing w:after="120" w:line="240" w:lineRule="auto"/>
        <w:jc w:val="center"/>
        <w:rPr>
          <w:rFonts w:ascii="Times New Roman" w:hAnsi="Times New Roman" w:cs="Times New Roman"/>
          <w:sz w:val="24"/>
          <w:szCs w:val="24"/>
          <w:lang w:val="en"/>
        </w:rPr>
      </w:pPr>
    </w:p>
    <w:p w:rsidR="001518E3" w:rsidRDefault="001518E3" w:rsidP="001518E3">
      <w:pPr>
        <w:widowControl w:val="0"/>
        <w:autoSpaceDE w:val="0"/>
        <w:autoSpaceDN w:val="0"/>
        <w:adjustRightInd w:val="0"/>
        <w:spacing w:after="0" w:line="240" w:lineRule="auto"/>
        <w:jc w:val="both"/>
        <w:rPr>
          <w:rFonts w:ascii="Times New Roman" w:hAnsi="Times New Roman" w:cs="Times New Roman"/>
          <w:sz w:val="24"/>
          <w:szCs w:val="24"/>
          <w:lang w:val="en"/>
        </w:rPr>
      </w:pPr>
    </w:p>
    <w:p w:rsidR="001518E3" w:rsidRDefault="001518E3" w:rsidP="00BD717A">
      <w:pPr>
        <w:widowControl w:val="0"/>
        <w:autoSpaceDE w:val="0"/>
        <w:autoSpaceDN w:val="0"/>
        <w:adjustRightInd w:val="0"/>
        <w:spacing w:after="0" w:line="240" w:lineRule="auto"/>
        <w:ind w:left="284"/>
        <w:jc w:val="both"/>
        <w:rPr>
          <w:rFonts w:ascii="Times New Roman" w:hAnsi="Times New Roman" w:cs="Times New Roman"/>
          <w:b/>
          <w:bCs/>
          <w:sz w:val="24"/>
          <w:szCs w:val="24"/>
          <w:lang w:val="en"/>
        </w:rPr>
      </w:pPr>
      <w:r>
        <w:rPr>
          <w:rFonts w:ascii="Times New Roman" w:hAnsi="Times New Roman" w:cs="Times New Roman"/>
          <w:b/>
          <w:bCs/>
          <w:sz w:val="24"/>
          <w:szCs w:val="24"/>
          <w:lang w:val="en"/>
        </w:rPr>
        <w:t>CONCLUSION</w:t>
      </w:r>
    </w:p>
    <w:p w:rsidR="001518E3" w:rsidRDefault="00BD717A" w:rsidP="00BD717A">
      <w:pPr>
        <w:suppressAutoHyphens/>
        <w:autoSpaceDE w:val="0"/>
        <w:autoSpaceDN w:val="0"/>
        <w:adjustRightInd w:val="0"/>
        <w:spacing w:after="0" w:line="240" w:lineRule="auto"/>
        <w:ind w:firstLine="284"/>
        <w:rPr>
          <w:rFonts w:ascii="Times New Roman" w:hAnsi="Times New Roman" w:cs="Times New Roman"/>
          <w:sz w:val="24"/>
          <w:szCs w:val="24"/>
          <w:lang w:val="en"/>
        </w:rPr>
      </w:pPr>
      <w:r>
        <w:rPr>
          <w:rFonts w:ascii="Times New Roman" w:hAnsi="Times New Roman" w:cs="Times New Roman"/>
          <w:sz w:val="24"/>
          <w:szCs w:val="24"/>
          <w:lang w:val="en"/>
        </w:rPr>
        <w:t>As per the study the following conclusions can be framed out of it:</w:t>
      </w:r>
    </w:p>
    <w:p w:rsidR="00BD717A" w:rsidRDefault="00BD717A" w:rsidP="00BD717A">
      <w:pPr>
        <w:suppressAutoHyphens/>
        <w:autoSpaceDE w:val="0"/>
        <w:autoSpaceDN w:val="0"/>
        <w:adjustRightInd w:val="0"/>
        <w:spacing w:after="0" w:line="240" w:lineRule="auto"/>
        <w:rPr>
          <w:rFonts w:ascii="Times New Roman" w:hAnsi="Times New Roman" w:cs="Times New Roman"/>
          <w:sz w:val="24"/>
          <w:szCs w:val="24"/>
          <w:lang w:val="en"/>
        </w:rPr>
      </w:pPr>
    </w:p>
    <w:p w:rsidR="00BD717A" w:rsidRDefault="001518E3" w:rsidP="00BD717A">
      <w:pPr>
        <w:pStyle w:val="ListParagraph"/>
        <w:numPr>
          <w:ilvl w:val="0"/>
          <w:numId w:val="18"/>
        </w:numPr>
        <w:suppressAutoHyphens/>
        <w:autoSpaceDE w:val="0"/>
        <w:autoSpaceDN w:val="0"/>
        <w:adjustRightInd w:val="0"/>
        <w:spacing w:after="120" w:line="240" w:lineRule="auto"/>
        <w:rPr>
          <w:rFonts w:ascii="Times New Roman" w:hAnsi="Times New Roman" w:cs="Times New Roman"/>
          <w:sz w:val="24"/>
          <w:szCs w:val="24"/>
          <w:lang w:val="en"/>
        </w:rPr>
      </w:pPr>
      <w:r w:rsidRPr="00BD717A">
        <w:rPr>
          <w:rFonts w:ascii="Times New Roman" w:hAnsi="Times New Roman" w:cs="Times New Roman"/>
          <w:sz w:val="24"/>
          <w:szCs w:val="24"/>
          <w:lang w:val="en"/>
        </w:rPr>
        <w:t xml:space="preserve">People fall prey every year of exposure to sun’s hazardous radiation and in order to prevent themselves people need sunshades. </w:t>
      </w:r>
    </w:p>
    <w:p w:rsidR="00BD717A" w:rsidRDefault="001518E3" w:rsidP="00BD717A">
      <w:pPr>
        <w:pStyle w:val="ListParagraph"/>
        <w:numPr>
          <w:ilvl w:val="0"/>
          <w:numId w:val="18"/>
        </w:numPr>
        <w:suppressAutoHyphens/>
        <w:autoSpaceDE w:val="0"/>
        <w:autoSpaceDN w:val="0"/>
        <w:adjustRightInd w:val="0"/>
        <w:spacing w:after="120" w:line="240" w:lineRule="auto"/>
        <w:rPr>
          <w:rFonts w:ascii="Times New Roman" w:hAnsi="Times New Roman" w:cs="Times New Roman"/>
          <w:sz w:val="24"/>
          <w:szCs w:val="24"/>
          <w:lang w:val="en"/>
        </w:rPr>
      </w:pPr>
      <w:r w:rsidRPr="00BD717A">
        <w:rPr>
          <w:rFonts w:ascii="Times New Roman" w:hAnsi="Times New Roman" w:cs="Times New Roman"/>
          <w:sz w:val="24"/>
          <w:szCs w:val="24"/>
          <w:lang w:val="en"/>
        </w:rPr>
        <w:t>A security guard for example has to sit under the harsh sun for prolonged time and thus is vulnerable. Moreover people from our country often neglect the idea of purchasing a sunshade because of the space dependencies and high cost.</w:t>
      </w:r>
    </w:p>
    <w:p w:rsidR="00BD717A" w:rsidRDefault="001518E3" w:rsidP="00BD717A">
      <w:pPr>
        <w:pStyle w:val="ListParagraph"/>
        <w:numPr>
          <w:ilvl w:val="0"/>
          <w:numId w:val="18"/>
        </w:numPr>
        <w:suppressAutoHyphens/>
        <w:autoSpaceDE w:val="0"/>
        <w:autoSpaceDN w:val="0"/>
        <w:adjustRightInd w:val="0"/>
        <w:spacing w:after="120" w:line="240" w:lineRule="auto"/>
        <w:rPr>
          <w:rFonts w:ascii="Times New Roman" w:hAnsi="Times New Roman" w:cs="Times New Roman"/>
          <w:sz w:val="24"/>
          <w:szCs w:val="24"/>
          <w:lang w:val="en"/>
        </w:rPr>
      </w:pPr>
      <w:r w:rsidRPr="00BD717A">
        <w:rPr>
          <w:rFonts w:ascii="Times New Roman" w:hAnsi="Times New Roman" w:cs="Times New Roman"/>
          <w:sz w:val="24"/>
          <w:szCs w:val="24"/>
          <w:lang w:val="en"/>
        </w:rPr>
        <w:lastRenderedPageBreak/>
        <w:t xml:space="preserve"> The making of current sunshades in itself posts a threat to our existence as it deals with manufacturing, handling, melting, molding and designing of PVC which is a non-ecofriendly substance. </w:t>
      </w:r>
    </w:p>
    <w:p w:rsidR="001518E3" w:rsidRPr="00BD717A" w:rsidRDefault="00BD717A" w:rsidP="00BD717A">
      <w:pPr>
        <w:pStyle w:val="ListParagraph"/>
        <w:numPr>
          <w:ilvl w:val="0"/>
          <w:numId w:val="18"/>
        </w:numPr>
        <w:suppressAutoHyphens/>
        <w:autoSpaceDE w:val="0"/>
        <w:autoSpaceDN w:val="0"/>
        <w:adjustRightInd w:val="0"/>
        <w:spacing w:after="120" w:line="240" w:lineRule="auto"/>
        <w:rPr>
          <w:rFonts w:ascii="Times New Roman" w:hAnsi="Times New Roman" w:cs="Times New Roman"/>
          <w:sz w:val="24"/>
          <w:szCs w:val="24"/>
          <w:lang w:val="en"/>
        </w:rPr>
      </w:pPr>
      <w:r>
        <w:rPr>
          <w:rFonts w:ascii="Times New Roman" w:hAnsi="Times New Roman" w:cs="Times New Roman"/>
          <w:sz w:val="24"/>
          <w:szCs w:val="24"/>
          <w:lang w:val="en"/>
        </w:rPr>
        <w:t>Thus this</w:t>
      </w:r>
      <w:r w:rsidR="001518E3" w:rsidRPr="00BD717A">
        <w:rPr>
          <w:rFonts w:ascii="Times New Roman" w:hAnsi="Times New Roman" w:cs="Times New Roman"/>
          <w:sz w:val="24"/>
          <w:szCs w:val="24"/>
          <w:lang w:val="en"/>
        </w:rPr>
        <w:t xml:space="preserve"> sunshades should be brought in use which are light, can be dismantled, cheap and completely ecofriendly.</w:t>
      </w:r>
    </w:p>
    <w:p w:rsidR="001518E3" w:rsidRDefault="001518E3" w:rsidP="001518E3">
      <w:pPr>
        <w:suppressAutoHyphens/>
        <w:autoSpaceDE w:val="0"/>
        <w:autoSpaceDN w:val="0"/>
        <w:adjustRightInd w:val="0"/>
        <w:spacing w:after="120" w:line="240" w:lineRule="auto"/>
        <w:rPr>
          <w:rFonts w:ascii="Times New Roman" w:hAnsi="Times New Roman" w:cs="Times New Roman"/>
          <w:sz w:val="24"/>
          <w:szCs w:val="24"/>
          <w:lang w:val="en"/>
        </w:rPr>
      </w:pPr>
    </w:p>
    <w:p w:rsidR="001518E3" w:rsidRPr="00EA4C76" w:rsidRDefault="0048595C" w:rsidP="00EA4C76">
      <w:pPr>
        <w:suppressAutoHyphens/>
        <w:autoSpaceDE w:val="0"/>
        <w:autoSpaceDN w:val="0"/>
        <w:adjustRightInd w:val="0"/>
        <w:spacing w:after="120" w:line="240" w:lineRule="auto"/>
        <w:ind w:firstLine="360"/>
        <w:rPr>
          <w:rFonts w:ascii="Times New Roman" w:hAnsi="Times New Roman" w:cs="Times New Roman"/>
          <w:sz w:val="24"/>
          <w:szCs w:val="24"/>
          <w:lang w:val="en"/>
        </w:rPr>
      </w:pPr>
      <w:r w:rsidRPr="00EA4C76">
        <w:rPr>
          <w:rFonts w:ascii="Times New Roman" w:hAnsi="Times New Roman" w:cs="Times New Roman"/>
          <w:b/>
          <w:bCs/>
          <w:sz w:val="24"/>
          <w:szCs w:val="24"/>
          <w:lang w:val="en"/>
        </w:rPr>
        <w:t>REFERENCES</w:t>
      </w:r>
    </w:p>
    <w:p w:rsidR="00EA4C76" w:rsidRPr="0048595C" w:rsidRDefault="00EA4C76" w:rsidP="00EA4C76">
      <w:pPr>
        <w:pStyle w:val="ListParagraph"/>
        <w:suppressAutoHyphens/>
        <w:autoSpaceDE w:val="0"/>
        <w:autoSpaceDN w:val="0"/>
        <w:adjustRightInd w:val="0"/>
        <w:spacing w:after="120" w:line="240" w:lineRule="auto"/>
        <w:rPr>
          <w:rFonts w:ascii="Times New Roman" w:hAnsi="Times New Roman" w:cs="Times New Roman"/>
          <w:sz w:val="24"/>
          <w:szCs w:val="24"/>
          <w:lang w:val="en"/>
        </w:rPr>
      </w:pPr>
    </w:p>
    <w:p w:rsidR="0048595C" w:rsidRPr="0048595C" w:rsidRDefault="0048595C" w:rsidP="0048595C">
      <w:pPr>
        <w:pStyle w:val="ListParagraph"/>
        <w:numPr>
          <w:ilvl w:val="0"/>
          <w:numId w:val="19"/>
        </w:numPr>
        <w:suppressAutoHyphens/>
        <w:autoSpaceDE w:val="0"/>
        <w:autoSpaceDN w:val="0"/>
        <w:adjustRightInd w:val="0"/>
        <w:spacing w:before="240" w:after="120" w:line="240" w:lineRule="auto"/>
        <w:rPr>
          <w:rFonts w:ascii="Times New Roman" w:hAnsi="Times New Roman" w:cs="Times New Roman"/>
          <w:sz w:val="24"/>
          <w:szCs w:val="24"/>
          <w:lang w:val="en"/>
        </w:rPr>
      </w:pPr>
      <w:r w:rsidRPr="0048595C">
        <w:rPr>
          <w:rFonts w:ascii="Times New Roman" w:hAnsi="Times New Roman" w:cs="Times New Roman"/>
          <w:sz w:val="24"/>
          <w:szCs w:val="24"/>
          <w:lang w:val="en"/>
        </w:rPr>
        <w:t>Al-Kayiem, H.H., M.F.B.M. Sidik, and Y.R.A.L. Munusammy, Study on the thermal accumulation and distribution inside a parked car cabin. American Journal of Applied Sciences, 2010. 7(6): p. 784-789.</w:t>
      </w:r>
    </w:p>
    <w:p w:rsidR="0048595C" w:rsidRDefault="0048595C" w:rsidP="0048595C">
      <w:pPr>
        <w:pStyle w:val="ListParagraph"/>
        <w:numPr>
          <w:ilvl w:val="0"/>
          <w:numId w:val="19"/>
        </w:numPr>
        <w:suppressAutoHyphens/>
        <w:autoSpaceDE w:val="0"/>
        <w:autoSpaceDN w:val="0"/>
        <w:adjustRightInd w:val="0"/>
        <w:spacing w:before="240" w:after="120" w:line="240" w:lineRule="auto"/>
        <w:rPr>
          <w:rFonts w:ascii="Times New Roman" w:hAnsi="Times New Roman" w:cs="Times New Roman"/>
          <w:sz w:val="24"/>
          <w:szCs w:val="24"/>
          <w:lang w:val="en"/>
        </w:rPr>
      </w:pPr>
      <w:r w:rsidRPr="0048595C">
        <w:rPr>
          <w:rFonts w:ascii="Times New Roman" w:hAnsi="Times New Roman" w:cs="Times New Roman"/>
          <w:sz w:val="24"/>
          <w:szCs w:val="24"/>
          <w:lang w:val="en"/>
        </w:rPr>
        <w:t xml:space="preserve"> Rhea, T.C., J.R. Johnson, and M.S. Troublefield, Automated covering for an automobile. 2006, U.S. Patent 7008002 B2. </w:t>
      </w:r>
    </w:p>
    <w:p w:rsidR="0048595C" w:rsidRDefault="0048595C" w:rsidP="0048595C">
      <w:pPr>
        <w:pStyle w:val="ListParagraph"/>
        <w:numPr>
          <w:ilvl w:val="0"/>
          <w:numId w:val="19"/>
        </w:numPr>
        <w:suppressAutoHyphens/>
        <w:autoSpaceDE w:val="0"/>
        <w:autoSpaceDN w:val="0"/>
        <w:adjustRightInd w:val="0"/>
        <w:spacing w:before="240" w:after="120" w:line="240" w:lineRule="auto"/>
        <w:rPr>
          <w:rFonts w:ascii="Times New Roman" w:hAnsi="Times New Roman" w:cs="Times New Roman"/>
          <w:sz w:val="24"/>
          <w:szCs w:val="24"/>
          <w:lang w:val="en"/>
        </w:rPr>
      </w:pPr>
      <w:r w:rsidRPr="0048595C">
        <w:rPr>
          <w:rFonts w:ascii="Times New Roman" w:hAnsi="Times New Roman" w:cs="Times New Roman"/>
          <w:sz w:val="24"/>
          <w:szCs w:val="24"/>
          <w:lang w:val="en"/>
        </w:rPr>
        <w:t xml:space="preserve"> Phillips, A.J., Automatic retractable shade. 1988, U.S. Patent 4775180 A. </w:t>
      </w:r>
    </w:p>
    <w:p w:rsidR="0048595C" w:rsidRDefault="0048595C" w:rsidP="0048595C">
      <w:pPr>
        <w:pStyle w:val="ListParagraph"/>
        <w:numPr>
          <w:ilvl w:val="0"/>
          <w:numId w:val="19"/>
        </w:numPr>
        <w:suppressAutoHyphens/>
        <w:autoSpaceDE w:val="0"/>
        <w:autoSpaceDN w:val="0"/>
        <w:adjustRightInd w:val="0"/>
        <w:spacing w:before="240" w:after="120" w:line="240" w:lineRule="auto"/>
        <w:rPr>
          <w:rFonts w:ascii="Times New Roman" w:hAnsi="Times New Roman" w:cs="Times New Roman"/>
          <w:sz w:val="24"/>
          <w:szCs w:val="24"/>
          <w:lang w:val="en"/>
        </w:rPr>
      </w:pPr>
      <w:r w:rsidRPr="0048595C">
        <w:rPr>
          <w:rFonts w:ascii="Times New Roman" w:hAnsi="Times New Roman" w:cs="Times New Roman"/>
          <w:sz w:val="24"/>
          <w:szCs w:val="24"/>
          <w:lang w:val="en"/>
        </w:rPr>
        <w:t xml:space="preserve"> Shaft, W.S., Window-shade. 1918, U.S. Patent 1289281 A.</w:t>
      </w:r>
    </w:p>
    <w:p w:rsidR="0048595C" w:rsidRDefault="0048595C" w:rsidP="0048595C">
      <w:pPr>
        <w:pStyle w:val="ListParagraph"/>
        <w:numPr>
          <w:ilvl w:val="0"/>
          <w:numId w:val="19"/>
        </w:numPr>
        <w:suppressAutoHyphens/>
        <w:autoSpaceDE w:val="0"/>
        <w:autoSpaceDN w:val="0"/>
        <w:adjustRightInd w:val="0"/>
        <w:spacing w:before="240" w:after="120" w:line="240" w:lineRule="auto"/>
        <w:rPr>
          <w:rFonts w:ascii="Times New Roman" w:hAnsi="Times New Roman" w:cs="Times New Roman"/>
          <w:sz w:val="24"/>
          <w:szCs w:val="24"/>
          <w:lang w:val="en"/>
        </w:rPr>
      </w:pPr>
      <w:r w:rsidRPr="0048595C">
        <w:rPr>
          <w:rFonts w:ascii="Times New Roman" w:hAnsi="Times New Roman" w:cs="Times New Roman"/>
          <w:sz w:val="24"/>
          <w:szCs w:val="24"/>
          <w:lang w:val="en"/>
        </w:rPr>
        <w:t xml:space="preserve">Scott, W.G., Window curtain and shade. 1883, U.S. Patent 289573 A. </w:t>
      </w:r>
    </w:p>
    <w:p w:rsidR="0048595C" w:rsidRDefault="0048595C" w:rsidP="0048595C">
      <w:pPr>
        <w:pStyle w:val="ListParagraph"/>
        <w:numPr>
          <w:ilvl w:val="0"/>
          <w:numId w:val="19"/>
        </w:numPr>
        <w:suppressAutoHyphens/>
        <w:autoSpaceDE w:val="0"/>
        <w:autoSpaceDN w:val="0"/>
        <w:adjustRightInd w:val="0"/>
        <w:spacing w:before="240" w:after="120" w:line="240" w:lineRule="auto"/>
        <w:rPr>
          <w:rFonts w:ascii="Times New Roman" w:hAnsi="Times New Roman" w:cs="Times New Roman"/>
          <w:sz w:val="24"/>
          <w:szCs w:val="24"/>
          <w:lang w:val="en"/>
        </w:rPr>
      </w:pPr>
      <w:r w:rsidRPr="0048595C">
        <w:rPr>
          <w:rFonts w:ascii="Times New Roman" w:hAnsi="Times New Roman" w:cs="Times New Roman"/>
          <w:sz w:val="24"/>
          <w:szCs w:val="24"/>
          <w:lang w:val="en"/>
        </w:rPr>
        <w:t xml:space="preserve">Smith, E., Vehicle-curtain. 1916, U.S. Patent 1168343 A. </w:t>
      </w:r>
    </w:p>
    <w:p w:rsidR="0048595C" w:rsidRPr="0048595C" w:rsidRDefault="0048595C" w:rsidP="0048595C">
      <w:pPr>
        <w:pStyle w:val="ListParagraph"/>
        <w:numPr>
          <w:ilvl w:val="0"/>
          <w:numId w:val="19"/>
        </w:numPr>
        <w:suppressAutoHyphens/>
        <w:autoSpaceDE w:val="0"/>
        <w:autoSpaceDN w:val="0"/>
        <w:adjustRightInd w:val="0"/>
        <w:spacing w:before="240" w:after="120" w:line="240" w:lineRule="auto"/>
        <w:rPr>
          <w:rFonts w:ascii="Times New Roman" w:hAnsi="Times New Roman" w:cs="Times New Roman"/>
          <w:sz w:val="24"/>
          <w:szCs w:val="24"/>
          <w:lang w:val="en"/>
        </w:rPr>
      </w:pPr>
      <w:r w:rsidRPr="0048595C">
        <w:rPr>
          <w:rFonts w:ascii="Times New Roman" w:hAnsi="Times New Roman" w:cs="Times New Roman"/>
          <w:sz w:val="24"/>
          <w:szCs w:val="24"/>
          <w:lang w:val="en"/>
        </w:rPr>
        <w:t>O</w:t>
      </w:r>
      <w:r w:rsidRPr="0048595C">
        <w:rPr>
          <w:rFonts w:ascii="Times New Roman" w:hAnsi="Times New Roman" w:cs="Times New Roman"/>
          <w:sz w:val="24"/>
          <w:szCs w:val="24"/>
          <w:lang w:val="en"/>
        </w:rPr>
        <w:t>gino, T., Temporary curtains</w:t>
      </w:r>
      <w:r w:rsidRPr="0048595C">
        <w:rPr>
          <w:rFonts w:ascii="Times New Roman" w:hAnsi="Times New Roman" w:cs="Times New Roman"/>
          <w:sz w:val="24"/>
          <w:szCs w:val="24"/>
          <w:lang w:val="en"/>
        </w:rPr>
        <w:t>. 1975, U.S. Patent 3913655 A.</w:t>
      </w:r>
    </w:p>
    <w:sectPr w:rsidR="0048595C" w:rsidRPr="00485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93C5630"/>
    <w:lvl w:ilvl="0">
      <w:numFmt w:val="bullet"/>
      <w:lvlText w:val="*"/>
      <w:lvlJc w:val="left"/>
    </w:lvl>
  </w:abstractNum>
  <w:abstractNum w:abstractNumId="1" w15:restartNumberingAfterBreak="0">
    <w:nsid w:val="08BF288B"/>
    <w:multiLevelType w:val="hybridMultilevel"/>
    <w:tmpl w:val="529A4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5163D8"/>
    <w:multiLevelType w:val="multilevel"/>
    <w:tmpl w:val="626E96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187935"/>
    <w:multiLevelType w:val="multilevel"/>
    <w:tmpl w:val="7D9A0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BF3997"/>
    <w:multiLevelType w:val="multilevel"/>
    <w:tmpl w:val="30A6A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D25CF2"/>
    <w:multiLevelType w:val="multilevel"/>
    <w:tmpl w:val="F3BE7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4F91BE0"/>
    <w:multiLevelType w:val="multilevel"/>
    <w:tmpl w:val="0ACA39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95F5221"/>
    <w:multiLevelType w:val="hybridMultilevel"/>
    <w:tmpl w:val="AA10D7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2C6141"/>
    <w:multiLevelType w:val="multilevel"/>
    <w:tmpl w:val="76C85A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B80404E"/>
    <w:multiLevelType w:val="multilevel"/>
    <w:tmpl w:val="43BA9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D7B1C86"/>
    <w:multiLevelType w:val="multilevel"/>
    <w:tmpl w:val="013CA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EC5177B"/>
    <w:multiLevelType w:val="hybridMultilevel"/>
    <w:tmpl w:val="9B78DDAE"/>
    <w:lvl w:ilvl="0" w:tplc="EBDA95BA">
      <w:start w:val="1"/>
      <w:numFmt w:val="decimal"/>
      <w:lvlText w:val="%1."/>
      <w:lvlJc w:val="left"/>
      <w:pPr>
        <w:ind w:left="720" w:hanging="360"/>
      </w:pPr>
      <w:rPr>
        <w:rFonts w:eastAsiaTheme="minorEastAsia" w:hint="default"/>
        <w:b/>
        <w:i/>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A5A5B"/>
    <w:multiLevelType w:val="multilevel"/>
    <w:tmpl w:val="359E3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D1B61C1"/>
    <w:multiLevelType w:val="hybridMultilevel"/>
    <w:tmpl w:val="8AC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3E1E55"/>
    <w:multiLevelType w:val="multilevel"/>
    <w:tmpl w:val="D4C64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2631A73"/>
    <w:multiLevelType w:val="hybridMultilevel"/>
    <w:tmpl w:val="86A2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0101"/>
    <w:multiLevelType w:val="multilevel"/>
    <w:tmpl w:val="4C1C2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AF2841"/>
    <w:multiLevelType w:val="hybridMultilevel"/>
    <w:tmpl w:val="12AEE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BB19E1"/>
    <w:multiLevelType w:val="multilevel"/>
    <w:tmpl w:val="01F220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0"/>
  </w:num>
  <w:num w:numId="3">
    <w:abstractNumId w:val="3"/>
  </w:num>
  <w:num w:numId="4">
    <w:abstractNumId w:val="12"/>
  </w:num>
  <w:num w:numId="5">
    <w:abstractNumId w:val="16"/>
  </w:num>
  <w:num w:numId="6">
    <w:abstractNumId w:val="9"/>
  </w:num>
  <w:num w:numId="7">
    <w:abstractNumId w:val="4"/>
  </w:num>
  <w:num w:numId="8">
    <w:abstractNumId w:val="2"/>
  </w:num>
  <w:num w:numId="9">
    <w:abstractNumId w:val="8"/>
  </w:num>
  <w:num w:numId="10">
    <w:abstractNumId w:val="18"/>
  </w:num>
  <w:num w:numId="11">
    <w:abstractNumId w:val="6"/>
  </w:num>
  <w:num w:numId="12">
    <w:abstractNumId w:val="14"/>
  </w:num>
  <w:num w:numId="13">
    <w:abstractNumId w:val="17"/>
  </w:num>
  <w:num w:numId="14">
    <w:abstractNumId w:val="7"/>
  </w:num>
  <w:num w:numId="15">
    <w:abstractNumId w:val="0"/>
    <w:lvlOverride w:ilvl="0">
      <w:lvl w:ilvl="0">
        <w:numFmt w:val="bullet"/>
        <w:lvlText w:val=""/>
        <w:legacy w:legacy="1" w:legacySpace="0" w:legacyIndent="360"/>
        <w:lvlJc w:val="left"/>
        <w:rPr>
          <w:rFonts w:ascii="Symbol" w:hAnsi="Symbol" w:hint="default"/>
        </w:rPr>
      </w:lvl>
    </w:lvlOverride>
  </w:num>
  <w:num w:numId="16">
    <w:abstractNumId w:val="1"/>
  </w:num>
  <w:num w:numId="17">
    <w:abstractNumId w:val="11"/>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F64"/>
    <w:rsid w:val="00010911"/>
    <w:rsid w:val="00100375"/>
    <w:rsid w:val="00146879"/>
    <w:rsid w:val="001518E3"/>
    <w:rsid w:val="0021555A"/>
    <w:rsid w:val="0027392C"/>
    <w:rsid w:val="002F3D00"/>
    <w:rsid w:val="003D0ECE"/>
    <w:rsid w:val="00447EC6"/>
    <w:rsid w:val="0048595C"/>
    <w:rsid w:val="004A6998"/>
    <w:rsid w:val="004B10DE"/>
    <w:rsid w:val="004C6E80"/>
    <w:rsid w:val="00510A55"/>
    <w:rsid w:val="00524996"/>
    <w:rsid w:val="005814C5"/>
    <w:rsid w:val="0061056A"/>
    <w:rsid w:val="00627F9A"/>
    <w:rsid w:val="006C1A13"/>
    <w:rsid w:val="00701D21"/>
    <w:rsid w:val="00773F64"/>
    <w:rsid w:val="008E5611"/>
    <w:rsid w:val="009555A3"/>
    <w:rsid w:val="009A088F"/>
    <w:rsid w:val="00AE3D6E"/>
    <w:rsid w:val="00B13381"/>
    <w:rsid w:val="00B52C8E"/>
    <w:rsid w:val="00B55823"/>
    <w:rsid w:val="00B86150"/>
    <w:rsid w:val="00BC2F03"/>
    <w:rsid w:val="00BD717A"/>
    <w:rsid w:val="00C16B4A"/>
    <w:rsid w:val="00C77E94"/>
    <w:rsid w:val="00CB6E63"/>
    <w:rsid w:val="00D42112"/>
    <w:rsid w:val="00DF6156"/>
    <w:rsid w:val="00E00876"/>
    <w:rsid w:val="00EA4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DC0EBC-EA56-4C79-A151-DAABAE12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E3"/>
    <w:pPr>
      <w:ind w:left="720"/>
      <w:contextualSpacing/>
    </w:pPr>
  </w:style>
  <w:style w:type="paragraph" w:customStyle="1" w:styleId="DecimalAligned">
    <w:name w:val="Decimal Aligned"/>
    <w:basedOn w:val="Normal"/>
    <w:uiPriority w:val="40"/>
    <w:qFormat/>
    <w:rsid w:val="001518E3"/>
    <w:pPr>
      <w:tabs>
        <w:tab w:val="decimal" w:pos="360"/>
      </w:tabs>
    </w:pPr>
    <w:rPr>
      <w:rFonts w:eastAsiaTheme="minorHAnsi"/>
      <w:lang w:val="en-US" w:eastAsia="ja-JP"/>
    </w:rPr>
  </w:style>
  <w:style w:type="paragraph" w:styleId="FootnoteText">
    <w:name w:val="footnote text"/>
    <w:basedOn w:val="Normal"/>
    <w:link w:val="FootnoteTextChar"/>
    <w:uiPriority w:val="99"/>
    <w:unhideWhenUsed/>
    <w:rsid w:val="001518E3"/>
    <w:pPr>
      <w:spacing w:after="0" w:line="240" w:lineRule="auto"/>
    </w:pPr>
    <w:rPr>
      <w:sz w:val="20"/>
      <w:szCs w:val="20"/>
      <w:lang w:val="en-US" w:eastAsia="ja-JP"/>
    </w:rPr>
  </w:style>
  <w:style w:type="character" w:customStyle="1" w:styleId="FootnoteTextChar">
    <w:name w:val="Footnote Text Char"/>
    <w:basedOn w:val="DefaultParagraphFont"/>
    <w:link w:val="FootnoteText"/>
    <w:uiPriority w:val="99"/>
    <w:rsid w:val="001518E3"/>
    <w:rPr>
      <w:sz w:val="20"/>
      <w:szCs w:val="20"/>
      <w:lang w:val="en-US" w:eastAsia="ja-JP"/>
    </w:rPr>
  </w:style>
  <w:style w:type="character" w:styleId="SubtleEmphasis">
    <w:name w:val="Subtle Emphasis"/>
    <w:basedOn w:val="DefaultParagraphFont"/>
    <w:uiPriority w:val="19"/>
    <w:qFormat/>
    <w:rsid w:val="001518E3"/>
    <w:rPr>
      <w:i/>
      <w:iCs/>
      <w:color w:val="7F7F7F" w:themeColor="text1" w:themeTint="80"/>
    </w:rPr>
  </w:style>
  <w:style w:type="table" w:styleId="MediumShading2-Accent5">
    <w:name w:val="Medium Shading 2 Accent 5"/>
    <w:basedOn w:val="TableNormal"/>
    <w:uiPriority w:val="64"/>
    <w:rsid w:val="001518E3"/>
    <w:pPr>
      <w:spacing w:after="0" w:line="240" w:lineRule="auto"/>
    </w:pPr>
    <w:rPr>
      <w:lang w:val="en-US"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unhideWhenUsed/>
    <w:rsid w:val="00151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1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8E3"/>
    <w:rPr>
      <w:rFonts w:ascii="Tahoma" w:hAnsi="Tahoma" w:cs="Tahoma"/>
      <w:sz w:val="16"/>
      <w:szCs w:val="16"/>
    </w:rPr>
  </w:style>
  <w:style w:type="character" w:styleId="Hyperlink">
    <w:name w:val="Hyperlink"/>
    <w:basedOn w:val="DefaultParagraphFont"/>
    <w:uiPriority w:val="99"/>
    <w:unhideWhenUsed/>
    <w:rsid w:val="001518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rakesh abrol</cp:lastModifiedBy>
  <cp:revision>16</cp:revision>
  <dcterms:created xsi:type="dcterms:W3CDTF">2019-12-29T17:07:00Z</dcterms:created>
  <dcterms:modified xsi:type="dcterms:W3CDTF">2020-01-30T15:43:00Z</dcterms:modified>
</cp:coreProperties>
</file>