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66E3" w14:textId="18D18037" w:rsidR="00832E18" w:rsidRDefault="00F21E31">
      <w:pPr>
        <w:pStyle w:val="Title"/>
      </w:pPr>
      <w:r>
        <w:t>Smriti</w:t>
      </w:r>
      <w:r w:rsidR="00000000">
        <w:t xml:space="preserve"> App Prototype And Roadmap</w:t>
      </w:r>
    </w:p>
    <w:p w14:paraId="302CD514" w14:textId="77777777" w:rsidR="00832E18" w:rsidRDefault="00000000">
      <w:pPr>
        <w:rPr>
          <w:rFonts w:hint="eastAsia"/>
        </w:rPr>
      </w:pPr>
      <w:r>
        <w:t>Product explanation, technology stack, Sarvam voice plan, and the path from demo to pilot</w:t>
      </w:r>
    </w:p>
    <w:p w14:paraId="42F72619" w14:textId="77777777" w:rsidR="00832E18" w:rsidRDefault="00000000">
      <w:pPr>
        <w:rPr>
          <w:rFonts w:hint="eastAsia"/>
        </w:rPr>
      </w:pPr>
      <w:r>
        <w:t>This document explains the current Xopun Flutter prototype, its patient and caregiver experience, the proposed Sarvam API voice assistant integration, the daily task and graph systems, and the work still required before a safe real-world pilot.</w:t>
      </w:r>
    </w:p>
    <w:p w14:paraId="1E7D7203" w14:textId="77777777" w:rsidR="00832E18" w:rsidRDefault="00000000">
      <w:pPr>
        <w:pStyle w:val="Heading1"/>
      </w:pPr>
      <w:r>
        <w:t>Executive overview</w:t>
      </w:r>
    </w:p>
    <w:p w14:paraId="4D8BAA44" w14:textId="77777777" w:rsidR="00832E18" w:rsidRDefault="00000000">
      <w:pPr>
        <w:rPr>
          <w:rFonts w:hint="eastAsia"/>
        </w:rPr>
      </w:pPr>
      <w:r>
        <w:t>Xopun is a dementia-friendly companion for older adults and caregivers. The patient experience is deliberately quiet: one recommended activity, large controls, familiar photos, today’s tasks, a persistent help action, and optional voice navigation. Caregivers manage memories, reminders, settings, and engagement trends behind a PIN.</w:t>
      </w:r>
    </w:p>
    <w:p w14:paraId="020FCFFE" w14:textId="77777777" w:rsidR="00832E18" w:rsidRDefault="00000000">
      <w:pPr>
        <w:rPr>
          <w:rFonts w:hint="eastAsia"/>
        </w:rPr>
      </w:pPr>
      <w:r>
        <w:t>The current build is a local-first prototype. It proves the interaction model and core game shell, but it does not yet provide accounts, cloud sync, clinical workflows, emergency dispatch, background notifications, live location sharing, multiplayer sessions, or production-grade health-data security.</w:t>
      </w:r>
    </w:p>
    <w:p w14:paraId="33AAFC38" w14:textId="77777777" w:rsidR="00832E18" w:rsidRDefault="00000000">
      <w:pPr>
        <w:pStyle w:val="Heading1"/>
      </w:pPr>
      <w:r>
        <w:t>What the prototype does today</w:t>
      </w:r>
    </w:p>
    <w:tbl>
      <w:tblPr>
        <w:tblStyle w:val="TableGrid"/>
        <w:tblW w:w="0" w:type="auto"/>
        <w:jc w:val="center"/>
        <w:tblLook w:val="04A0" w:firstRow="1" w:lastRow="0" w:firstColumn="1" w:lastColumn="0" w:noHBand="0" w:noVBand="1"/>
      </w:tblPr>
      <w:tblGrid>
        <w:gridCol w:w="3360"/>
        <w:gridCol w:w="3360"/>
        <w:gridCol w:w="3360"/>
      </w:tblGrid>
      <w:tr w:rsidR="00832E18" w14:paraId="727D67D1" w14:textId="77777777">
        <w:trPr>
          <w:jc w:val="center"/>
        </w:trPr>
        <w:tc>
          <w:tcPr>
            <w:tcW w:w="3360" w:type="dxa"/>
            <w:shd w:val="clear" w:color="auto" w:fill="315C49"/>
          </w:tcPr>
          <w:p w14:paraId="419ACBFC" w14:textId="77777777" w:rsidR="00832E18" w:rsidRDefault="00000000">
            <w:pPr>
              <w:rPr>
                <w:rFonts w:hint="eastAsia"/>
              </w:rPr>
            </w:pPr>
            <w:r>
              <w:rPr>
                <w:b/>
                <w:color w:val="FFFFFF"/>
              </w:rPr>
              <w:t>Area</w:t>
            </w:r>
          </w:p>
        </w:tc>
        <w:tc>
          <w:tcPr>
            <w:tcW w:w="3360" w:type="dxa"/>
            <w:shd w:val="clear" w:color="auto" w:fill="315C49"/>
          </w:tcPr>
          <w:p w14:paraId="6A9052A5" w14:textId="77777777" w:rsidR="00832E18" w:rsidRDefault="00000000">
            <w:pPr>
              <w:rPr>
                <w:rFonts w:hint="eastAsia"/>
              </w:rPr>
            </w:pPr>
            <w:r>
              <w:rPr>
                <w:b/>
                <w:color w:val="FFFFFF"/>
              </w:rPr>
              <w:t>Current behavior</w:t>
            </w:r>
          </w:p>
        </w:tc>
        <w:tc>
          <w:tcPr>
            <w:tcW w:w="3360" w:type="dxa"/>
            <w:shd w:val="clear" w:color="auto" w:fill="315C49"/>
          </w:tcPr>
          <w:p w14:paraId="3DBF6473" w14:textId="77777777" w:rsidR="00832E18" w:rsidRDefault="00000000">
            <w:pPr>
              <w:rPr>
                <w:rFonts w:hint="eastAsia"/>
              </w:rPr>
            </w:pPr>
            <w:r>
              <w:rPr>
                <w:b/>
                <w:color w:val="FFFFFF"/>
              </w:rPr>
              <w:t>Value</w:t>
            </w:r>
          </w:p>
        </w:tc>
      </w:tr>
      <w:tr w:rsidR="00832E18" w14:paraId="1E6EBD9E" w14:textId="77777777">
        <w:trPr>
          <w:jc w:val="center"/>
        </w:trPr>
        <w:tc>
          <w:tcPr>
            <w:tcW w:w="3360" w:type="dxa"/>
          </w:tcPr>
          <w:p w14:paraId="5004A72C" w14:textId="77777777" w:rsidR="00832E18" w:rsidRDefault="00000000">
            <w:pPr>
              <w:rPr>
                <w:rFonts w:hint="eastAsia"/>
              </w:rPr>
            </w:pPr>
            <w:r>
              <w:t>Patient home</w:t>
            </w:r>
          </w:p>
        </w:tc>
        <w:tc>
          <w:tcPr>
            <w:tcW w:w="3360" w:type="dxa"/>
          </w:tcPr>
          <w:p w14:paraId="5D8E32B3" w14:textId="77777777" w:rsidR="00832E18" w:rsidRDefault="00000000">
            <w:pPr>
              <w:rPr>
                <w:rFonts w:hint="eastAsia"/>
              </w:rPr>
            </w:pPr>
            <w:r>
              <w:t>Assamese default with Bengali and English; clock/date; one suggested activity; Memories, My day, More activities, help and microphone.</w:t>
            </w:r>
          </w:p>
        </w:tc>
        <w:tc>
          <w:tcPr>
            <w:tcW w:w="3360" w:type="dxa"/>
          </w:tcPr>
          <w:p w14:paraId="333BF690" w14:textId="77777777" w:rsidR="00832E18" w:rsidRDefault="00000000">
            <w:pPr>
              <w:rPr>
                <w:rFonts w:hint="eastAsia"/>
              </w:rPr>
            </w:pPr>
            <w:r>
              <w:t>Tests whether the patient can reach key actions without decision overload.</w:t>
            </w:r>
          </w:p>
        </w:tc>
      </w:tr>
      <w:tr w:rsidR="00832E18" w14:paraId="476975F4" w14:textId="77777777">
        <w:trPr>
          <w:jc w:val="center"/>
        </w:trPr>
        <w:tc>
          <w:tcPr>
            <w:tcW w:w="3360" w:type="dxa"/>
            <w:shd w:val="clear" w:color="auto" w:fill="F3F6F0"/>
          </w:tcPr>
          <w:p w14:paraId="196D1EEF" w14:textId="77777777" w:rsidR="00832E18" w:rsidRDefault="00000000">
            <w:pPr>
              <w:rPr>
                <w:rFonts w:hint="eastAsia"/>
              </w:rPr>
            </w:pPr>
            <w:r>
              <w:t>Games</w:t>
            </w:r>
          </w:p>
        </w:tc>
        <w:tc>
          <w:tcPr>
            <w:tcW w:w="3360" w:type="dxa"/>
            <w:shd w:val="clear" w:color="auto" w:fill="F3F6F0"/>
          </w:tcPr>
          <w:p w14:paraId="0A4863B6" w14:textId="77777777" w:rsidR="00832E18" w:rsidRDefault="00000000">
            <w:pPr>
              <w:rPr>
                <w:rFonts w:hint="eastAsia"/>
              </w:rPr>
            </w:pPr>
            <w:r>
              <w:t>Shared shell with spoken instruction, gentle feedback, hints, three anchor levels and positive completion.</w:t>
            </w:r>
          </w:p>
        </w:tc>
        <w:tc>
          <w:tcPr>
            <w:tcW w:w="3360" w:type="dxa"/>
            <w:shd w:val="clear" w:color="auto" w:fill="F3F6F0"/>
          </w:tcPr>
          <w:p w14:paraId="1625E907" w14:textId="77777777" w:rsidR="00832E18" w:rsidRDefault="00000000">
            <w:pPr>
              <w:rPr>
                <w:rFonts w:hint="eastAsia"/>
              </w:rPr>
            </w:pPr>
            <w:r>
              <w:t>Creates a repeatable interaction pattern.</w:t>
            </w:r>
          </w:p>
        </w:tc>
      </w:tr>
      <w:tr w:rsidR="00832E18" w14:paraId="4A22EC2C" w14:textId="77777777">
        <w:trPr>
          <w:jc w:val="center"/>
        </w:trPr>
        <w:tc>
          <w:tcPr>
            <w:tcW w:w="3360" w:type="dxa"/>
          </w:tcPr>
          <w:p w14:paraId="33DEE543" w14:textId="77777777" w:rsidR="00832E18" w:rsidRDefault="00000000">
            <w:pPr>
              <w:rPr>
                <w:rFonts w:hint="eastAsia"/>
              </w:rPr>
            </w:pPr>
            <w:r>
              <w:t>Memory vault</w:t>
            </w:r>
          </w:p>
        </w:tc>
        <w:tc>
          <w:tcPr>
            <w:tcW w:w="3360" w:type="dxa"/>
          </w:tcPr>
          <w:p w14:paraId="090E0A18" w14:textId="77777777" w:rsidR="00832E18" w:rsidRDefault="00000000">
            <w:pPr>
              <w:rPr>
                <w:rFonts w:hint="eastAsia"/>
              </w:rPr>
            </w:pPr>
            <w:r>
              <w:t>Caregiver imports photos and adds person, place, date and story fields; patient browses captions.</w:t>
            </w:r>
          </w:p>
        </w:tc>
        <w:tc>
          <w:tcPr>
            <w:tcW w:w="3360" w:type="dxa"/>
          </w:tcPr>
          <w:p w14:paraId="7AA5EA85" w14:textId="77777777" w:rsidR="00832E18" w:rsidRDefault="00000000">
            <w:pPr>
              <w:rPr>
                <w:rFonts w:hint="eastAsia"/>
              </w:rPr>
            </w:pPr>
            <w:r>
              <w:t>Makes activities personal without fictional family content.</w:t>
            </w:r>
          </w:p>
        </w:tc>
      </w:tr>
      <w:tr w:rsidR="00832E18" w14:paraId="039BB316" w14:textId="77777777">
        <w:trPr>
          <w:jc w:val="center"/>
        </w:trPr>
        <w:tc>
          <w:tcPr>
            <w:tcW w:w="3360" w:type="dxa"/>
            <w:shd w:val="clear" w:color="auto" w:fill="F3F6F0"/>
          </w:tcPr>
          <w:p w14:paraId="38CB3791" w14:textId="77777777" w:rsidR="00832E18" w:rsidRDefault="00000000">
            <w:pPr>
              <w:rPr>
                <w:rFonts w:hint="eastAsia"/>
              </w:rPr>
            </w:pPr>
            <w:r>
              <w:t>My day</w:t>
            </w:r>
          </w:p>
        </w:tc>
        <w:tc>
          <w:tcPr>
            <w:tcW w:w="3360" w:type="dxa"/>
            <w:shd w:val="clear" w:color="auto" w:fill="F3F6F0"/>
          </w:tcPr>
          <w:p w14:paraId="671F7882" w14:textId="77777777" w:rsidR="00832E18" w:rsidRDefault="00000000">
            <w:pPr>
              <w:rPr>
                <w:rFonts w:hint="eastAsia"/>
              </w:rPr>
            </w:pPr>
            <w:r>
              <w:t>Caregiver creates time-labelled reminders; patient marks today’s items done.</w:t>
            </w:r>
          </w:p>
        </w:tc>
        <w:tc>
          <w:tcPr>
            <w:tcW w:w="3360" w:type="dxa"/>
            <w:shd w:val="clear" w:color="auto" w:fill="F3F6F0"/>
          </w:tcPr>
          <w:p w14:paraId="3D5F1454" w14:textId="77777777" w:rsidR="00832E18" w:rsidRDefault="00000000">
            <w:pPr>
              <w:rPr>
                <w:rFonts w:hint="eastAsia"/>
              </w:rPr>
            </w:pPr>
            <w:r>
              <w:t>Demonstrates a low-pressure daily routine.</w:t>
            </w:r>
          </w:p>
        </w:tc>
      </w:tr>
      <w:tr w:rsidR="00832E18" w14:paraId="0834DCB9" w14:textId="77777777">
        <w:trPr>
          <w:jc w:val="center"/>
        </w:trPr>
        <w:tc>
          <w:tcPr>
            <w:tcW w:w="3360" w:type="dxa"/>
          </w:tcPr>
          <w:p w14:paraId="0731FAEF" w14:textId="77777777" w:rsidR="00832E18" w:rsidRDefault="00000000">
            <w:pPr>
              <w:rPr>
                <w:rFonts w:hint="eastAsia"/>
              </w:rPr>
            </w:pPr>
            <w:r>
              <w:t>Dashboard</w:t>
            </w:r>
          </w:p>
        </w:tc>
        <w:tc>
          <w:tcPr>
            <w:tcW w:w="3360" w:type="dxa"/>
          </w:tcPr>
          <w:p w14:paraId="23744F2F" w14:textId="77777777" w:rsidR="00832E18" w:rsidRDefault="00000000">
            <w:pPr>
              <w:rPr>
                <w:rFonts w:hint="eastAsia"/>
              </w:rPr>
            </w:pPr>
            <w:r>
              <w:t>PIN gate, photo manager, reminders, settings, weekly activity bars and per-game comfort levels.</w:t>
            </w:r>
          </w:p>
        </w:tc>
        <w:tc>
          <w:tcPr>
            <w:tcW w:w="3360" w:type="dxa"/>
          </w:tcPr>
          <w:p w14:paraId="400E85EE" w14:textId="77777777" w:rsidR="00832E18" w:rsidRDefault="00000000">
            <w:pPr>
              <w:rPr>
                <w:rFonts w:hint="eastAsia"/>
              </w:rPr>
            </w:pPr>
            <w:r>
              <w:t>Shows the caregiver information architecture.</w:t>
            </w:r>
          </w:p>
        </w:tc>
      </w:tr>
      <w:tr w:rsidR="00832E18" w14:paraId="2D9BB718" w14:textId="77777777">
        <w:trPr>
          <w:jc w:val="center"/>
        </w:trPr>
        <w:tc>
          <w:tcPr>
            <w:tcW w:w="3360" w:type="dxa"/>
            <w:shd w:val="clear" w:color="auto" w:fill="F3F6F0"/>
          </w:tcPr>
          <w:p w14:paraId="6F044FD7" w14:textId="77777777" w:rsidR="00832E18" w:rsidRDefault="00000000">
            <w:pPr>
              <w:rPr>
                <w:rFonts w:hint="eastAsia"/>
              </w:rPr>
            </w:pPr>
            <w:r>
              <w:t>Offline demo</w:t>
            </w:r>
          </w:p>
        </w:tc>
        <w:tc>
          <w:tcPr>
            <w:tcW w:w="3360" w:type="dxa"/>
            <w:shd w:val="clear" w:color="auto" w:fill="F3F6F0"/>
          </w:tcPr>
          <w:p w14:paraId="1377D282" w14:textId="77777777" w:rsidR="00832E18" w:rsidRDefault="00000000">
            <w:pPr>
              <w:rPr>
                <w:rFonts w:hint="eastAsia"/>
              </w:rPr>
            </w:pPr>
            <w:r>
              <w:t>Assets, sounds, preferences and progress work without an account.</w:t>
            </w:r>
          </w:p>
        </w:tc>
        <w:tc>
          <w:tcPr>
            <w:tcW w:w="3360" w:type="dxa"/>
            <w:shd w:val="clear" w:color="auto" w:fill="F3F6F0"/>
          </w:tcPr>
          <w:p w14:paraId="76D3922D" w14:textId="77777777" w:rsidR="00832E18" w:rsidRDefault="00000000">
            <w:pPr>
              <w:rPr>
                <w:rFonts w:hint="eastAsia"/>
              </w:rPr>
            </w:pPr>
            <w:r>
              <w:t>Supports demonstrations without a backend.</w:t>
            </w:r>
          </w:p>
        </w:tc>
      </w:tr>
    </w:tbl>
    <w:p w14:paraId="49CBD92D" w14:textId="77777777" w:rsidR="00832E18" w:rsidRDefault="00832E18">
      <w:pPr>
        <w:rPr>
          <w:rFonts w:hint="eastAsia"/>
        </w:rPr>
      </w:pPr>
    </w:p>
    <w:p w14:paraId="2C577BCD" w14:textId="77777777" w:rsidR="00832E18" w:rsidRDefault="00000000">
      <w:pPr>
        <w:pStyle w:val="Heading1"/>
      </w:pPr>
      <w:r>
        <w:lastRenderedPageBreak/>
        <w:t>Users and design principles</w:t>
      </w:r>
    </w:p>
    <w:tbl>
      <w:tblPr>
        <w:tblStyle w:val="TableGrid"/>
        <w:tblW w:w="0" w:type="auto"/>
        <w:jc w:val="center"/>
        <w:tblLook w:val="04A0" w:firstRow="1" w:lastRow="0" w:firstColumn="1" w:lastColumn="0" w:noHBand="0" w:noVBand="1"/>
      </w:tblPr>
      <w:tblGrid>
        <w:gridCol w:w="3360"/>
        <w:gridCol w:w="3360"/>
        <w:gridCol w:w="3360"/>
      </w:tblGrid>
      <w:tr w:rsidR="00832E18" w14:paraId="4B26CFD7" w14:textId="77777777">
        <w:trPr>
          <w:jc w:val="center"/>
        </w:trPr>
        <w:tc>
          <w:tcPr>
            <w:tcW w:w="3360" w:type="dxa"/>
            <w:shd w:val="clear" w:color="auto" w:fill="315C49"/>
          </w:tcPr>
          <w:p w14:paraId="333522E4" w14:textId="77777777" w:rsidR="00832E18" w:rsidRDefault="00000000">
            <w:pPr>
              <w:rPr>
                <w:rFonts w:hint="eastAsia"/>
              </w:rPr>
            </w:pPr>
            <w:r>
              <w:rPr>
                <w:b/>
                <w:color w:val="FFFFFF"/>
              </w:rPr>
              <w:t>User</w:t>
            </w:r>
          </w:p>
        </w:tc>
        <w:tc>
          <w:tcPr>
            <w:tcW w:w="3360" w:type="dxa"/>
            <w:shd w:val="clear" w:color="auto" w:fill="315C49"/>
          </w:tcPr>
          <w:p w14:paraId="1888603E" w14:textId="77777777" w:rsidR="00832E18" w:rsidRDefault="00000000">
            <w:pPr>
              <w:rPr>
                <w:rFonts w:hint="eastAsia"/>
              </w:rPr>
            </w:pPr>
            <w:r>
              <w:rPr>
                <w:b/>
                <w:color w:val="FFFFFF"/>
              </w:rPr>
              <w:t>Need</w:t>
            </w:r>
          </w:p>
        </w:tc>
        <w:tc>
          <w:tcPr>
            <w:tcW w:w="3360" w:type="dxa"/>
            <w:shd w:val="clear" w:color="auto" w:fill="315C49"/>
          </w:tcPr>
          <w:p w14:paraId="42E0F514" w14:textId="77777777" w:rsidR="00832E18" w:rsidRDefault="00000000">
            <w:pPr>
              <w:rPr>
                <w:rFonts w:hint="eastAsia"/>
              </w:rPr>
            </w:pPr>
            <w:r>
              <w:rPr>
                <w:b/>
                <w:color w:val="FFFFFF"/>
              </w:rPr>
              <w:t>Design response</w:t>
            </w:r>
          </w:p>
        </w:tc>
      </w:tr>
      <w:tr w:rsidR="00832E18" w14:paraId="6999FA30" w14:textId="77777777">
        <w:trPr>
          <w:jc w:val="center"/>
        </w:trPr>
        <w:tc>
          <w:tcPr>
            <w:tcW w:w="3360" w:type="dxa"/>
          </w:tcPr>
          <w:p w14:paraId="2B004133" w14:textId="77777777" w:rsidR="00832E18" w:rsidRDefault="00000000">
            <w:pPr>
              <w:rPr>
                <w:rFonts w:hint="eastAsia"/>
              </w:rPr>
            </w:pPr>
            <w:r>
              <w:t>Patient</w:t>
            </w:r>
          </w:p>
        </w:tc>
        <w:tc>
          <w:tcPr>
            <w:tcW w:w="3360" w:type="dxa"/>
          </w:tcPr>
          <w:p w14:paraId="43D2100D" w14:textId="77777777" w:rsidR="00832E18" w:rsidRDefault="00000000">
            <w:pPr>
              <w:rPr>
                <w:rFonts w:hint="eastAsia"/>
              </w:rPr>
            </w:pPr>
            <w:r>
              <w:t>Orientation, confidence, low memory load, familiar language and dignity.</w:t>
            </w:r>
          </w:p>
        </w:tc>
        <w:tc>
          <w:tcPr>
            <w:tcW w:w="3360" w:type="dxa"/>
          </w:tcPr>
          <w:p w14:paraId="6CBEAA59" w14:textId="77777777" w:rsidR="00832E18" w:rsidRDefault="00000000">
            <w:pPr>
              <w:rPr>
                <w:rFonts w:hint="eastAsia"/>
              </w:rPr>
            </w:pPr>
            <w:r>
              <w:t>One primary action, 56dp+ targets, 18sp+ text, positive correction, visible back/help, speech plus text.</w:t>
            </w:r>
          </w:p>
        </w:tc>
      </w:tr>
      <w:tr w:rsidR="00832E18" w14:paraId="0EC55D83" w14:textId="77777777">
        <w:trPr>
          <w:jc w:val="center"/>
        </w:trPr>
        <w:tc>
          <w:tcPr>
            <w:tcW w:w="3360" w:type="dxa"/>
            <w:shd w:val="clear" w:color="auto" w:fill="F3F6F0"/>
          </w:tcPr>
          <w:p w14:paraId="531FE5F8" w14:textId="77777777" w:rsidR="00832E18" w:rsidRDefault="00000000">
            <w:pPr>
              <w:rPr>
                <w:rFonts w:hint="eastAsia"/>
              </w:rPr>
            </w:pPr>
            <w:r>
              <w:t>Caregiver</w:t>
            </w:r>
          </w:p>
        </w:tc>
        <w:tc>
          <w:tcPr>
            <w:tcW w:w="3360" w:type="dxa"/>
            <w:shd w:val="clear" w:color="auto" w:fill="F3F6F0"/>
          </w:tcPr>
          <w:p w14:paraId="09C62F77" w14:textId="77777777" w:rsidR="00832E18" w:rsidRDefault="00000000">
            <w:pPr>
              <w:rPr>
                <w:rFonts w:hint="eastAsia"/>
              </w:rPr>
            </w:pPr>
            <w:r>
              <w:t>Reliable setup, content control, trends, reminders and safety escalation.</w:t>
            </w:r>
          </w:p>
        </w:tc>
        <w:tc>
          <w:tcPr>
            <w:tcW w:w="3360" w:type="dxa"/>
            <w:shd w:val="clear" w:color="auto" w:fill="F3F6F0"/>
          </w:tcPr>
          <w:p w14:paraId="1317AFF1" w14:textId="77777777" w:rsidR="00832E18" w:rsidRDefault="00000000">
            <w:pPr>
              <w:rPr>
                <w:rFonts w:hint="eastAsia"/>
              </w:rPr>
            </w:pPr>
            <w:r>
              <w:t>PIN-protected settings, tagged memories, daily tasks and honest engagement trends.</w:t>
            </w:r>
          </w:p>
        </w:tc>
      </w:tr>
      <w:tr w:rsidR="00832E18" w14:paraId="06709864" w14:textId="77777777">
        <w:trPr>
          <w:jc w:val="center"/>
        </w:trPr>
        <w:tc>
          <w:tcPr>
            <w:tcW w:w="3360" w:type="dxa"/>
          </w:tcPr>
          <w:p w14:paraId="44A11D77" w14:textId="77777777" w:rsidR="00832E18" w:rsidRDefault="00000000">
            <w:pPr>
              <w:rPr>
                <w:rFonts w:hint="eastAsia"/>
              </w:rPr>
            </w:pPr>
            <w:r>
              <w:t>Family</w:t>
            </w:r>
          </w:p>
        </w:tc>
        <w:tc>
          <w:tcPr>
            <w:tcW w:w="3360" w:type="dxa"/>
          </w:tcPr>
          <w:p w14:paraId="73F444E1" w14:textId="77777777" w:rsidR="00832E18" w:rsidRDefault="00000000">
            <w:pPr>
              <w:rPr>
                <w:rFonts w:hint="eastAsia"/>
              </w:rPr>
            </w:pPr>
            <w:r>
              <w:t>A safe way to contribute memories and encouragement.</w:t>
            </w:r>
          </w:p>
        </w:tc>
        <w:tc>
          <w:tcPr>
            <w:tcW w:w="3360" w:type="dxa"/>
          </w:tcPr>
          <w:p w14:paraId="7D036618" w14:textId="77777777" w:rsidR="00832E18" w:rsidRDefault="00000000">
            <w:pPr>
              <w:rPr>
                <w:rFonts w:hint="eastAsia"/>
              </w:rPr>
            </w:pPr>
            <w:r>
              <w:t>Future consent-based family circle, permissions and shared prompts.</w:t>
            </w:r>
          </w:p>
        </w:tc>
      </w:tr>
    </w:tbl>
    <w:p w14:paraId="2892D692" w14:textId="77777777" w:rsidR="00832E18" w:rsidRDefault="00832E18">
      <w:pPr>
        <w:rPr>
          <w:rFonts w:hint="eastAsia"/>
        </w:rPr>
      </w:pPr>
    </w:p>
    <w:p w14:paraId="243E7941" w14:textId="77777777" w:rsidR="00832E18" w:rsidRDefault="00000000">
      <w:pPr>
        <w:pStyle w:val="Heading1"/>
      </w:pPr>
      <w:r>
        <w:t>Technology stack</w:t>
      </w:r>
    </w:p>
    <w:tbl>
      <w:tblPr>
        <w:tblStyle w:val="TableGrid"/>
        <w:tblW w:w="0" w:type="auto"/>
        <w:jc w:val="center"/>
        <w:tblLook w:val="04A0" w:firstRow="1" w:lastRow="0" w:firstColumn="1" w:lastColumn="0" w:noHBand="0" w:noVBand="1"/>
      </w:tblPr>
      <w:tblGrid>
        <w:gridCol w:w="3360"/>
        <w:gridCol w:w="3360"/>
        <w:gridCol w:w="3360"/>
      </w:tblGrid>
      <w:tr w:rsidR="00832E18" w14:paraId="1FBBBA3D" w14:textId="77777777">
        <w:trPr>
          <w:jc w:val="center"/>
        </w:trPr>
        <w:tc>
          <w:tcPr>
            <w:tcW w:w="3360" w:type="dxa"/>
            <w:shd w:val="clear" w:color="auto" w:fill="315C49"/>
          </w:tcPr>
          <w:p w14:paraId="0BBE80C4" w14:textId="77777777" w:rsidR="00832E18" w:rsidRDefault="00000000">
            <w:pPr>
              <w:rPr>
                <w:rFonts w:hint="eastAsia"/>
              </w:rPr>
            </w:pPr>
            <w:r>
              <w:rPr>
                <w:b/>
                <w:color w:val="FFFFFF"/>
              </w:rPr>
              <w:t>Layer</w:t>
            </w:r>
          </w:p>
        </w:tc>
        <w:tc>
          <w:tcPr>
            <w:tcW w:w="3360" w:type="dxa"/>
            <w:shd w:val="clear" w:color="auto" w:fill="315C49"/>
          </w:tcPr>
          <w:p w14:paraId="265EA3FD" w14:textId="77777777" w:rsidR="00832E18" w:rsidRDefault="00000000">
            <w:pPr>
              <w:rPr>
                <w:rFonts w:hint="eastAsia"/>
              </w:rPr>
            </w:pPr>
            <w:r>
              <w:rPr>
                <w:b/>
                <w:color w:val="FFFFFF"/>
              </w:rPr>
              <w:t>Technology</w:t>
            </w:r>
          </w:p>
        </w:tc>
        <w:tc>
          <w:tcPr>
            <w:tcW w:w="3360" w:type="dxa"/>
            <w:shd w:val="clear" w:color="auto" w:fill="315C49"/>
          </w:tcPr>
          <w:p w14:paraId="17C5F103" w14:textId="77777777" w:rsidR="00832E18" w:rsidRDefault="00000000">
            <w:pPr>
              <w:rPr>
                <w:rFonts w:hint="eastAsia"/>
              </w:rPr>
            </w:pPr>
            <w:r>
              <w:rPr>
                <w:b/>
                <w:color w:val="FFFFFF"/>
              </w:rPr>
              <w:t>Role</w:t>
            </w:r>
          </w:p>
        </w:tc>
      </w:tr>
      <w:tr w:rsidR="00832E18" w14:paraId="2E61DEBC" w14:textId="77777777">
        <w:trPr>
          <w:jc w:val="center"/>
        </w:trPr>
        <w:tc>
          <w:tcPr>
            <w:tcW w:w="3360" w:type="dxa"/>
          </w:tcPr>
          <w:p w14:paraId="7FE467D6" w14:textId="77777777" w:rsidR="00832E18" w:rsidRDefault="00000000">
            <w:pPr>
              <w:rPr>
                <w:rFonts w:hint="eastAsia"/>
              </w:rPr>
            </w:pPr>
            <w:r>
              <w:t>Client</w:t>
            </w:r>
          </w:p>
        </w:tc>
        <w:tc>
          <w:tcPr>
            <w:tcW w:w="3360" w:type="dxa"/>
          </w:tcPr>
          <w:p w14:paraId="787066FD" w14:textId="77777777" w:rsidR="00832E18" w:rsidRDefault="00000000">
            <w:pPr>
              <w:rPr>
                <w:rFonts w:hint="eastAsia"/>
              </w:rPr>
            </w:pPr>
            <w:r>
              <w:t>Flutter and Dart</w:t>
            </w:r>
          </w:p>
        </w:tc>
        <w:tc>
          <w:tcPr>
            <w:tcW w:w="3360" w:type="dxa"/>
          </w:tcPr>
          <w:p w14:paraId="0B2BE7A2" w14:textId="77777777" w:rsidR="00832E18" w:rsidRDefault="00000000">
            <w:pPr>
              <w:rPr>
                <w:rFonts w:hint="eastAsia"/>
              </w:rPr>
            </w:pPr>
            <w:r>
              <w:t>Android, iOS and web from one codebase; Material 3 responsive UI.</w:t>
            </w:r>
          </w:p>
        </w:tc>
      </w:tr>
      <w:tr w:rsidR="00832E18" w14:paraId="4EBE2BAD" w14:textId="77777777">
        <w:trPr>
          <w:jc w:val="center"/>
        </w:trPr>
        <w:tc>
          <w:tcPr>
            <w:tcW w:w="3360" w:type="dxa"/>
            <w:shd w:val="clear" w:color="auto" w:fill="F3F6F0"/>
          </w:tcPr>
          <w:p w14:paraId="7BAAA491" w14:textId="77777777" w:rsidR="00832E18" w:rsidRDefault="00000000">
            <w:pPr>
              <w:rPr>
                <w:rFonts w:hint="eastAsia"/>
              </w:rPr>
            </w:pPr>
            <w:r>
              <w:t>Local data</w:t>
            </w:r>
          </w:p>
        </w:tc>
        <w:tc>
          <w:tcPr>
            <w:tcW w:w="3360" w:type="dxa"/>
            <w:shd w:val="clear" w:color="auto" w:fill="F3F6F0"/>
          </w:tcPr>
          <w:p w14:paraId="5C783972" w14:textId="77777777" w:rsidR="00832E18" w:rsidRDefault="00000000">
            <w:pPr>
              <w:rPr>
                <w:rFonts w:hint="eastAsia"/>
              </w:rPr>
            </w:pPr>
            <w:r>
              <w:t>ChangeNotifier and SharedPreferences JSON in prototype</w:t>
            </w:r>
          </w:p>
        </w:tc>
        <w:tc>
          <w:tcPr>
            <w:tcW w:w="3360" w:type="dxa"/>
            <w:shd w:val="clear" w:color="auto" w:fill="F3F6F0"/>
          </w:tcPr>
          <w:p w14:paraId="0B40C47A" w14:textId="77777777" w:rsidR="00832E18" w:rsidRDefault="00000000">
            <w:pPr>
              <w:rPr>
                <w:rFonts w:hint="eastAsia"/>
              </w:rPr>
            </w:pPr>
            <w:r>
              <w:t>Stores profile, language, reminders, photo bytes, sessions and difficulty state. Production should use SQLite/Drift or Isar.</w:t>
            </w:r>
          </w:p>
        </w:tc>
      </w:tr>
      <w:tr w:rsidR="00832E18" w14:paraId="01CBE2B2" w14:textId="77777777">
        <w:trPr>
          <w:jc w:val="center"/>
        </w:trPr>
        <w:tc>
          <w:tcPr>
            <w:tcW w:w="3360" w:type="dxa"/>
          </w:tcPr>
          <w:p w14:paraId="709E5DE4" w14:textId="77777777" w:rsidR="00832E18" w:rsidRDefault="00000000">
            <w:pPr>
              <w:rPr>
                <w:rFonts w:hint="eastAsia"/>
              </w:rPr>
            </w:pPr>
            <w:r>
              <w:t>Speech</w:t>
            </w:r>
          </w:p>
        </w:tc>
        <w:tc>
          <w:tcPr>
            <w:tcW w:w="3360" w:type="dxa"/>
          </w:tcPr>
          <w:p w14:paraId="0684F010" w14:textId="77777777" w:rsidR="00832E18" w:rsidRDefault="00000000">
            <w:pPr>
              <w:rPr>
                <w:rFonts w:hint="eastAsia"/>
              </w:rPr>
            </w:pPr>
            <w:r>
              <w:t>flutter_tts and speech_to_text</w:t>
            </w:r>
          </w:p>
        </w:tc>
        <w:tc>
          <w:tcPr>
            <w:tcW w:w="3360" w:type="dxa"/>
          </w:tcPr>
          <w:p w14:paraId="34FA4F95" w14:textId="77777777" w:rsidR="00832E18" w:rsidRDefault="00000000">
            <w:pPr>
              <w:rPr>
                <w:rFonts w:hint="eastAsia"/>
              </w:rPr>
            </w:pPr>
            <w:r>
              <w:t>Platform TTS/STT hooks; installed device voices determine regional availability.</w:t>
            </w:r>
          </w:p>
        </w:tc>
      </w:tr>
      <w:tr w:rsidR="00832E18" w14:paraId="163036F1" w14:textId="77777777">
        <w:trPr>
          <w:jc w:val="center"/>
        </w:trPr>
        <w:tc>
          <w:tcPr>
            <w:tcW w:w="3360" w:type="dxa"/>
            <w:shd w:val="clear" w:color="auto" w:fill="F3F6F0"/>
          </w:tcPr>
          <w:p w14:paraId="05C478CC" w14:textId="77777777" w:rsidR="00832E18" w:rsidRDefault="00000000">
            <w:pPr>
              <w:rPr>
                <w:rFonts w:hint="eastAsia"/>
              </w:rPr>
            </w:pPr>
            <w:r>
              <w:t>Media</w:t>
            </w:r>
          </w:p>
        </w:tc>
        <w:tc>
          <w:tcPr>
            <w:tcW w:w="3360" w:type="dxa"/>
            <w:shd w:val="clear" w:color="auto" w:fill="F3F6F0"/>
          </w:tcPr>
          <w:p w14:paraId="5D5ACB14" w14:textId="77777777" w:rsidR="00832E18" w:rsidRDefault="00000000">
            <w:pPr>
              <w:rPr>
                <w:rFonts w:hint="eastAsia"/>
              </w:rPr>
            </w:pPr>
            <w:r>
              <w:t>image_picker and audioplayers</w:t>
            </w:r>
          </w:p>
        </w:tc>
        <w:tc>
          <w:tcPr>
            <w:tcW w:w="3360" w:type="dxa"/>
            <w:shd w:val="clear" w:color="auto" w:fill="F3F6F0"/>
          </w:tcPr>
          <w:p w14:paraId="7F2DAC19" w14:textId="77777777" w:rsidR="00832E18" w:rsidRDefault="00000000">
            <w:pPr>
              <w:rPr>
                <w:rFonts w:hint="eastAsia"/>
              </w:rPr>
            </w:pPr>
            <w:r>
              <w:t>Photo import and original local practice sounds.</w:t>
            </w:r>
          </w:p>
        </w:tc>
      </w:tr>
      <w:tr w:rsidR="00832E18" w14:paraId="0E0A991A" w14:textId="77777777">
        <w:trPr>
          <w:jc w:val="center"/>
        </w:trPr>
        <w:tc>
          <w:tcPr>
            <w:tcW w:w="3360" w:type="dxa"/>
          </w:tcPr>
          <w:p w14:paraId="52B878C4" w14:textId="77777777" w:rsidR="00832E18" w:rsidRDefault="00000000">
            <w:pPr>
              <w:rPr>
                <w:rFonts w:hint="eastAsia"/>
              </w:rPr>
            </w:pPr>
            <w:r>
              <w:t>Calling</w:t>
            </w:r>
          </w:p>
        </w:tc>
        <w:tc>
          <w:tcPr>
            <w:tcW w:w="3360" w:type="dxa"/>
          </w:tcPr>
          <w:p w14:paraId="09FDE068" w14:textId="77777777" w:rsidR="00832E18" w:rsidRDefault="00000000">
            <w:pPr>
              <w:rPr>
                <w:rFonts w:hint="eastAsia"/>
              </w:rPr>
            </w:pPr>
            <w:r>
              <w:t>url_launcher</w:t>
            </w:r>
          </w:p>
        </w:tc>
        <w:tc>
          <w:tcPr>
            <w:tcW w:w="3360" w:type="dxa"/>
          </w:tcPr>
          <w:p w14:paraId="6B96AA27" w14:textId="77777777" w:rsidR="00832E18" w:rsidRDefault="00000000">
            <w:pPr>
              <w:rPr>
                <w:rFonts w:hint="eastAsia"/>
              </w:rPr>
            </w:pPr>
            <w:r>
              <w:t>Opens the device dialer; it does not claim emergency delivery.</w:t>
            </w:r>
          </w:p>
        </w:tc>
      </w:tr>
      <w:tr w:rsidR="00832E18" w14:paraId="5462E263" w14:textId="77777777">
        <w:trPr>
          <w:jc w:val="center"/>
        </w:trPr>
        <w:tc>
          <w:tcPr>
            <w:tcW w:w="3360" w:type="dxa"/>
            <w:shd w:val="clear" w:color="auto" w:fill="F3F6F0"/>
          </w:tcPr>
          <w:p w14:paraId="47A02288" w14:textId="77777777" w:rsidR="00832E18" w:rsidRDefault="00000000">
            <w:pPr>
              <w:rPr>
                <w:rFonts w:hint="eastAsia"/>
              </w:rPr>
            </w:pPr>
            <w:r>
              <w:t>Security prototype</w:t>
            </w:r>
          </w:p>
        </w:tc>
        <w:tc>
          <w:tcPr>
            <w:tcW w:w="3360" w:type="dxa"/>
            <w:shd w:val="clear" w:color="auto" w:fill="F3F6F0"/>
          </w:tcPr>
          <w:p w14:paraId="65599C10" w14:textId="77777777" w:rsidR="00832E18" w:rsidRDefault="00000000">
            <w:pPr>
              <w:rPr>
                <w:rFonts w:hint="eastAsia"/>
              </w:rPr>
            </w:pPr>
            <w:r>
              <w:t>Salted SHA-256 PIN hash and throttled attempts</w:t>
            </w:r>
          </w:p>
        </w:tc>
        <w:tc>
          <w:tcPr>
            <w:tcW w:w="3360" w:type="dxa"/>
            <w:shd w:val="clear" w:color="auto" w:fill="F3F6F0"/>
          </w:tcPr>
          <w:p w14:paraId="39C4F7CA" w14:textId="77777777" w:rsidR="00832E18" w:rsidRDefault="00000000">
            <w:pPr>
              <w:rPr>
                <w:rFonts w:hint="eastAsia"/>
              </w:rPr>
            </w:pPr>
            <w:r>
              <w:t>Casual role gate only; production needs secure storage, recovery and audit logs.</w:t>
            </w:r>
          </w:p>
        </w:tc>
      </w:tr>
      <w:tr w:rsidR="00832E18" w14:paraId="58F6D945" w14:textId="77777777">
        <w:trPr>
          <w:jc w:val="center"/>
        </w:trPr>
        <w:tc>
          <w:tcPr>
            <w:tcW w:w="3360" w:type="dxa"/>
          </w:tcPr>
          <w:p w14:paraId="7093E048" w14:textId="77777777" w:rsidR="00832E18" w:rsidRDefault="00000000">
            <w:pPr>
              <w:rPr>
                <w:rFonts w:hint="eastAsia"/>
              </w:rPr>
            </w:pPr>
            <w:r>
              <w:t>QA</w:t>
            </w:r>
          </w:p>
        </w:tc>
        <w:tc>
          <w:tcPr>
            <w:tcW w:w="3360" w:type="dxa"/>
          </w:tcPr>
          <w:p w14:paraId="74100EB5" w14:textId="77777777" w:rsidR="00832E18" w:rsidRDefault="00000000">
            <w:pPr>
              <w:rPr>
                <w:rFonts w:hint="eastAsia"/>
              </w:rPr>
            </w:pPr>
            <w:r>
              <w:t>Flutter analyze, tests, web release and Android APK</w:t>
            </w:r>
          </w:p>
        </w:tc>
        <w:tc>
          <w:tcPr>
            <w:tcW w:w="3360" w:type="dxa"/>
          </w:tcPr>
          <w:p w14:paraId="27112CF7" w14:textId="77777777" w:rsidR="00832E18" w:rsidRDefault="00000000">
            <w:pPr>
              <w:rPr>
                <w:rFonts w:hint="eastAsia"/>
              </w:rPr>
            </w:pPr>
            <w:r>
              <w:t>79 tests cover persistence, adaptation, layouts, catalog entries and puzzle completion.</w:t>
            </w:r>
          </w:p>
        </w:tc>
      </w:tr>
    </w:tbl>
    <w:p w14:paraId="10FA083B" w14:textId="77777777" w:rsidR="00832E18" w:rsidRDefault="00832E18">
      <w:pPr>
        <w:rPr>
          <w:rFonts w:hint="eastAsia"/>
        </w:rPr>
      </w:pPr>
    </w:p>
    <w:p w14:paraId="631A82F1" w14:textId="77777777" w:rsidR="00832E18" w:rsidRDefault="00000000">
      <w:pPr>
        <w:rPr>
          <w:rFonts w:hint="eastAsia"/>
        </w:rPr>
      </w:pPr>
      <w:r>
        <w:t>Recommended production additions are a managed backend such as Supabase or Firebase, encrypted local storage, a background sync queue, crash reporting, feature flags, CI builds and a shared design-system package.</w:t>
      </w:r>
    </w:p>
    <w:p w14:paraId="0B1E4AA5" w14:textId="77777777" w:rsidR="00832E18" w:rsidRDefault="00000000">
      <w:pPr>
        <w:pStyle w:val="Heading1"/>
      </w:pPr>
      <w:r>
        <w:t>Sarvam API voice assistant integration</w:t>
      </w:r>
    </w:p>
    <w:p w14:paraId="24224F6B" w14:textId="77777777" w:rsidR="00832E18" w:rsidRDefault="00000000">
      <w:pPr>
        <w:rPr>
          <w:rFonts w:hint="eastAsia"/>
        </w:rPr>
      </w:pPr>
      <w:r>
        <w:t>Sarvam should be introduced behind a stable Xopun voice interface. The patient should not need to know whether speech was handled locally or by a service. Prefer offline platform speech for simple instructions, and use Sarvam when connectivity enables better Indian-language recognition, translation or natural speech.</w:t>
      </w:r>
    </w:p>
    <w:p w14:paraId="534D8D8B" w14:textId="77777777" w:rsidR="00832E18" w:rsidRDefault="00000000">
      <w:pPr>
        <w:pStyle w:val="Heading2"/>
      </w:pPr>
      <w:r>
        <w:lastRenderedPageBreak/>
        <w:t>Future voice flow</w:t>
      </w:r>
    </w:p>
    <w:tbl>
      <w:tblPr>
        <w:tblStyle w:val="TableGrid"/>
        <w:tblW w:w="0" w:type="auto"/>
        <w:jc w:val="center"/>
        <w:tblLook w:val="04A0" w:firstRow="1" w:lastRow="0" w:firstColumn="1" w:lastColumn="0" w:noHBand="0" w:noVBand="1"/>
      </w:tblPr>
      <w:tblGrid>
        <w:gridCol w:w="3360"/>
        <w:gridCol w:w="3360"/>
        <w:gridCol w:w="3360"/>
      </w:tblGrid>
      <w:tr w:rsidR="00832E18" w14:paraId="292C0F11" w14:textId="77777777">
        <w:trPr>
          <w:jc w:val="center"/>
        </w:trPr>
        <w:tc>
          <w:tcPr>
            <w:tcW w:w="3360" w:type="dxa"/>
            <w:shd w:val="clear" w:color="auto" w:fill="315C49"/>
          </w:tcPr>
          <w:p w14:paraId="613BE6E2" w14:textId="77777777" w:rsidR="00832E18" w:rsidRDefault="00000000">
            <w:pPr>
              <w:rPr>
                <w:rFonts w:hint="eastAsia"/>
              </w:rPr>
            </w:pPr>
            <w:r>
              <w:rPr>
                <w:b/>
                <w:color w:val="FFFFFF"/>
              </w:rPr>
              <w:t>Step</w:t>
            </w:r>
          </w:p>
        </w:tc>
        <w:tc>
          <w:tcPr>
            <w:tcW w:w="3360" w:type="dxa"/>
            <w:shd w:val="clear" w:color="auto" w:fill="315C49"/>
          </w:tcPr>
          <w:p w14:paraId="521560B0" w14:textId="77777777" w:rsidR="00832E18" w:rsidRDefault="00000000">
            <w:pPr>
              <w:rPr>
                <w:rFonts w:hint="eastAsia"/>
              </w:rPr>
            </w:pPr>
            <w:r>
              <w:rPr>
                <w:b/>
                <w:color w:val="FFFFFF"/>
              </w:rPr>
              <w:t>Implementation</w:t>
            </w:r>
          </w:p>
        </w:tc>
        <w:tc>
          <w:tcPr>
            <w:tcW w:w="3360" w:type="dxa"/>
            <w:shd w:val="clear" w:color="auto" w:fill="315C49"/>
          </w:tcPr>
          <w:p w14:paraId="192B320E" w14:textId="77777777" w:rsidR="00832E18" w:rsidRDefault="00000000">
            <w:pPr>
              <w:rPr>
                <w:rFonts w:hint="eastAsia"/>
              </w:rPr>
            </w:pPr>
            <w:r>
              <w:rPr>
                <w:b/>
                <w:color w:val="FFFFFF"/>
              </w:rPr>
              <w:t>Failure behavior</w:t>
            </w:r>
          </w:p>
        </w:tc>
      </w:tr>
      <w:tr w:rsidR="00832E18" w14:paraId="7EDFA3EB" w14:textId="77777777">
        <w:trPr>
          <w:jc w:val="center"/>
        </w:trPr>
        <w:tc>
          <w:tcPr>
            <w:tcW w:w="3360" w:type="dxa"/>
          </w:tcPr>
          <w:p w14:paraId="1A4AB9B3" w14:textId="77777777" w:rsidR="00832E18" w:rsidRDefault="00000000">
            <w:pPr>
              <w:rPr>
                <w:rFonts w:hint="eastAsia"/>
              </w:rPr>
            </w:pPr>
            <w:r>
              <w:t>Listen</w:t>
            </w:r>
          </w:p>
        </w:tc>
        <w:tc>
          <w:tcPr>
            <w:tcW w:w="3360" w:type="dxa"/>
          </w:tcPr>
          <w:p w14:paraId="3FC2B62F" w14:textId="77777777" w:rsidR="00832E18" w:rsidRDefault="00000000">
            <w:pPr>
              <w:rPr>
                <w:rFonts w:hint="eastAsia"/>
              </w:rPr>
            </w:pPr>
            <w:r>
              <w:t>Patient taps the microphone or uses a supported wake phrase; request microphone permission.</w:t>
            </w:r>
          </w:p>
        </w:tc>
        <w:tc>
          <w:tcPr>
            <w:tcW w:w="3360" w:type="dxa"/>
          </w:tcPr>
          <w:p w14:paraId="2BD3FEB8" w14:textId="77777777" w:rsidR="00832E18" w:rsidRDefault="00000000">
            <w:pPr>
              <w:rPr>
                <w:rFonts w:hint="eastAsia"/>
              </w:rPr>
            </w:pPr>
            <w:r>
              <w:t>Return to the same screen with a large retry action and touch controls.</w:t>
            </w:r>
          </w:p>
        </w:tc>
      </w:tr>
      <w:tr w:rsidR="00832E18" w14:paraId="1FBA46C5" w14:textId="77777777">
        <w:trPr>
          <w:jc w:val="center"/>
        </w:trPr>
        <w:tc>
          <w:tcPr>
            <w:tcW w:w="3360" w:type="dxa"/>
            <w:shd w:val="clear" w:color="auto" w:fill="F3F6F0"/>
          </w:tcPr>
          <w:p w14:paraId="64A06EB9" w14:textId="77777777" w:rsidR="00832E18" w:rsidRDefault="00000000">
            <w:pPr>
              <w:rPr>
                <w:rFonts w:hint="eastAsia"/>
              </w:rPr>
            </w:pPr>
            <w:r>
              <w:t>Transcribe</w:t>
            </w:r>
          </w:p>
        </w:tc>
        <w:tc>
          <w:tcPr>
            <w:tcW w:w="3360" w:type="dxa"/>
            <w:shd w:val="clear" w:color="auto" w:fill="F3F6F0"/>
          </w:tcPr>
          <w:p w14:paraId="79C48EE3" w14:textId="77777777" w:rsidR="00832E18" w:rsidRDefault="00000000">
            <w:pPr>
              <w:rPr>
                <w:rFonts w:hint="eastAsia"/>
              </w:rPr>
            </w:pPr>
            <w:r>
              <w:t>Flutter sends compressed audio to an Xopun Voice Gateway; the gateway authenticates with Sarvam for Assamese, Bengali, Hindi or another supported language.</w:t>
            </w:r>
          </w:p>
        </w:tc>
        <w:tc>
          <w:tcPr>
            <w:tcW w:w="3360" w:type="dxa"/>
            <w:shd w:val="clear" w:color="auto" w:fill="F3F6F0"/>
          </w:tcPr>
          <w:p w14:paraId="04AA98F3" w14:textId="77777777" w:rsidR="00832E18" w:rsidRDefault="00000000">
            <w:pPr>
              <w:rPr>
                <w:rFonts w:hint="eastAsia"/>
              </w:rPr>
            </w:pPr>
            <w:r>
              <w:t>Never expose a Sarvam key in the app. Use platform STT or visible text offline.</w:t>
            </w:r>
          </w:p>
        </w:tc>
      </w:tr>
      <w:tr w:rsidR="00832E18" w14:paraId="02ECB678" w14:textId="77777777">
        <w:trPr>
          <w:jc w:val="center"/>
        </w:trPr>
        <w:tc>
          <w:tcPr>
            <w:tcW w:w="3360" w:type="dxa"/>
          </w:tcPr>
          <w:p w14:paraId="4839B8A6" w14:textId="77777777" w:rsidR="00832E18" w:rsidRDefault="00000000">
            <w:pPr>
              <w:rPr>
                <w:rFonts w:hint="eastAsia"/>
              </w:rPr>
            </w:pPr>
            <w:r>
              <w:t>Route intent</w:t>
            </w:r>
          </w:p>
        </w:tc>
        <w:tc>
          <w:tcPr>
            <w:tcW w:w="3360" w:type="dxa"/>
          </w:tcPr>
          <w:p w14:paraId="696DA446" w14:textId="77777777" w:rsidR="00832E18" w:rsidRDefault="00000000">
            <w:pPr>
              <w:rPr>
                <w:rFonts w:hint="eastAsia"/>
              </w:rPr>
            </w:pPr>
            <w:r>
              <w:t>Normalize speech into allowlisted intents such as PLAY_GAME, OPEN_MEMORIES, SHOW_TODAY, MARK_DONE, CALL_FAMILY and HELP.</w:t>
            </w:r>
          </w:p>
        </w:tc>
        <w:tc>
          <w:tcPr>
            <w:tcW w:w="3360" w:type="dxa"/>
          </w:tcPr>
          <w:p w14:paraId="2E4407D1" w14:textId="77777777" w:rsidR="00832E18" w:rsidRDefault="00000000">
            <w:pPr>
              <w:rPr>
                <w:rFonts w:hint="eastAsia"/>
              </w:rPr>
            </w:pPr>
            <w:r>
              <w:t>Confirm consequential actions such as calling or sharing location.</w:t>
            </w:r>
          </w:p>
        </w:tc>
      </w:tr>
      <w:tr w:rsidR="00832E18" w14:paraId="448D7B89" w14:textId="77777777">
        <w:trPr>
          <w:jc w:val="center"/>
        </w:trPr>
        <w:tc>
          <w:tcPr>
            <w:tcW w:w="3360" w:type="dxa"/>
            <w:shd w:val="clear" w:color="auto" w:fill="F3F6F0"/>
          </w:tcPr>
          <w:p w14:paraId="4E20CF64" w14:textId="77777777" w:rsidR="00832E18" w:rsidRDefault="00000000">
            <w:pPr>
              <w:rPr>
                <w:rFonts w:hint="eastAsia"/>
              </w:rPr>
            </w:pPr>
            <w:r>
              <w:t>Speak response</w:t>
            </w:r>
          </w:p>
        </w:tc>
        <w:tc>
          <w:tcPr>
            <w:tcW w:w="3360" w:type="dxa"/>
            <w:shd w:val="clear" w:color="auto" w:fill="F3F6F0"/>
          </w:tcPr>
          <w:p w14:paraId="5BC11934" w14:textId="77777777" w:rsidR="00832E18" w:rsidRDefault="00000000">
            <w:pPr>
              <w:rPr>
                <w:rFonts w:hint="eastAsia"/>
              </w:rPr>
            </w:pPr>
            <w:r>
              <w:t>Use deterministic app strings for UI actions; optionally request Sarvam TTS through the gateway.</w:t>
            </w:r>
          </w:p>
        </w:tc>
        <w:tc>
          <w:tcPr>
            <w:tcW w:w="3360" w:type="dxa"/>
            <w:shd w:val="clear" w:color="auto" w:fill="F3F6F0"/>
          </w:tcPr>
          <w:p w14:paraId="19F0C39F" w14:textId="77777777" w:rsidR="00832E18" w:rsidRDefault="00000000">
            <w:pPr>
              <w:rPr>
                <w:rFonts w:hint="eastAsia"/>
              </w:rPr>
            </w:pPr>
            <w:r>
              <w:t>Fall back to local TTS or text after timeout.</w:t>
            </w:r>
          </w:p>
        </w:tc>
      </w:tr>
      <w:tr w:rsidR="00832E18" w14:paraId="3671D1C8" w14:textId="77777777">
        <w:trPr>
          <w:jc w:val="center"/>
        </w:trPr>
        <w:tc>
          <w:tcPr>
            <w:tcW w:w="3360" w:type="dxa"/>
          </w:tcPr>
          <w:p w14:paraId="02C90945" w14:textId="77777777" w:rsidR="00832E18" w:rsidRDefault="00000000">
            <w:pPr>
              <w:rPr>
                <w:rFonts w:hint="eastAsia"/>
              </w:rPr>
            </w:pPr>
            <w:r>
              <w:t>Measure safely</w:t>
            </w:r>
          </w:p>
        </w:tc>
        <w:tc>
          <w:tcPr>
            <w:tcW w:w="3360" w:type="dxa"/>
          </w:tcPr>
          <w:p w14:paraId="75754F04" w14:textId="77777777" w:rsidR="00832E18" w:rsidRDefault="00000000">
            <w:pPr>
              <w:rPr>
                <w:rFonts w:hint="eastAsia"/>
              </w:rPr>
            </w:pPr>
            <w:r>
              <w:t>Store consented language, latency, success and correction signals, not raw audio by default.</w:t>
            </w:r>
          </w:p>
        </w:tc>
        <w:tc>
          <w:tcPr>
            <w:tcW w:w="3360" w:type="dxa"/>
          </w:tcPr>
          <w:p w14:paraId="30653A14" w14:textId="77777777" w:rsidR="00832E18" w:rsidRDefault="00000000">
            <w:pPr>
              <w:rPr>
                <w:rFonts w:hint="eastAsia"/>
              </w:rPr>
            </w:pPr>
            <w:r>
              <w:t>Give caregivers voice controls and a deletion policy.</w:t>
            </w:r>
          </w:p>
        </w:tc>
      </w:tr>
    </w:tbl>
    <w:p w14:paraId="4789A831" w14:textId="77777777" w:rsidR="00832E18" w:rsidRDefault="00832E18">
      <w:pPr>
        <w:rPr>
          <w:rFonts w:hint="eastAsia"/>
        </w:rPr>
      </w:pPr>
    </w:p>
    <w:p w14:paraId="07064508" w14:textId="77777777" w:rsidR="00832E18" w:rsidRDefault="00000000">
      <w:pPr>
        <w:pStyle w:val="Heading2"/>
      </w:pPr>
      <w:r>
        <w:t>Sarvam architecture and safeguards</w:t>
      </w:r>
    </w:p>
    <w:p w14:paraId="16930698" w14:textId="77777777" w:rsidR="00832E18" w:rsidRDefault="00000000">
      <w:pPr>
        <w:rPr>
          <w:rFonts w:hint="eastAsia"/>
        </w:rPr>
      </w:pPr>
      <w:r>
        <w:t>The Flutter client should call an Xopun Voice Gateway instead of Sarvam directly. The gateway handles authentication, rate limits, validation, retries, language selection, redaction, budgets and provider changes. Suggested endpoints are POST /voice/transcribe, POST /voice/speak and POST /voice/intent. Sarvam credentials remain server-side.</w:t>
      </w:r>
    </w:p>
    <w:p w14:paraId="2170C206" w14:textId="77777777" w:rsidR="00832E18" w:rsidRDefault="00000000">
      <w:pPr>
        <w:pStyle w:val="ListBullet"/>
        <w:rPr>
          <w:rFonts w:hint="eastAsia"/>
        </w:rPr>
      </w:pPr>
      <w:r>
        <w:t>Explain when audio leaves the device, why it is processed and how long it is retained.</w:t>
      </w:r>
    </w:p>
    <w:p w14:paraId="7DD01A9F" w14:textId="77777777" w:rsidR="00832E18" w:rsidRDefault="00000000">
      <w:pPr>
        <w:pStyle w:val="ListBullet"/>
        <w:rPr>
          <w:rFonts w:hint="eastAsia"/>
        </w:rPr>
      </w:pPr>
      <w:r>
        <w:t>Keep voice inside navigation and routine support; it must not diagnose, change medication instructions or provide emergency triage.</w:t>
      </w:r>
    </w:p>
    <w:p w14:paraId="339A39AD" w14:textId="77777777" w:rsidR="00832E18" w:rsidRDefault="00000000">
      <w:pPr>
        <w:pStyle w:val="ListBullet"/>
        <w:rPr>
          <w:rFonts w:hint="eastAsia"/>
        </w:rPr>
      </w:pPr>
      <w:r>
        <w:t>Require confirmation for calling or sharing location.</w:t>
      </w:r>
    </w:p>
    <w:p w14:paraId="3EA37BB0" w14:textId="77777777" w:rsidR="00832E18" w:rsidRDefault="00000000">
      <w:pPr>
        <w:pStyle w:val="ListBullet"/>
        <w:rPr>
          <w:rFonts w:hint="eastAsia"/>
        </w:rPr>
      </w:pPr>
      <w:r>
        <w:t>Evaluate Assamese, Bengali and mixed-language speech with accents, pauses, noise and repetition.</w:t>
      </w:r>
    </w:p>
    <w:p w14:paraId="20CCE09D" w14:textId="77777777" w:rsidR="00832E18" w:rsidRDefault="00000000">
      <w:pPr>
        <w:pStyle w:val="Heading1"/>
      </w:pPr>
      <w:r>
        <w:t>Daily tasks and adaptive planning</w:t>
      </w:r>
    </w:p>
    <w:p w14:paraId="6ED19A0F" w14:textId="77777777" w:rsidR="00832E18" w:rsidRDefault="00000000">
      <w:pPr>
        <w:rPr>
          <w:rFonts w:hint="eastAsia"/>
        </w:rPr>
      </w:pPr>
      <w:r>
        <w:t>Each patient should receive a small set of new tasks every day. The planner combines caregiver routines with adaptive suggestions while protecting rest and routine. A task has a title, optional audio, local language, time window, recurrence, category, difficulty, completion state and source.</w:t>
      </w:r>
    </w:p>
    <w:tbl>
      <w:tblPr>
        <w:tblStyle w:val="TableGrid"/>
        <w:tblW w:w="0" w:type="auto"/>
        <w:jc w:val="center"/>
        <w:tblLook w:val="04A0" w:firstRow="1" w:lastRow="0" w:firstColumn="1" w:lastColumn="0" w:noHBand="0" w:noVBand="1"/>
      </w:tblPr>
      <w:tblGrid>
        <w:gridCol w:w="3360"/>
        <w:gridCol w:w="3360"/>
        <w:gridCol w:w="3360"/>
      </w:tblGrid>
      <w:tr w:rsidR="00832E18" w14:paraId="20BBFC4E" w14:textId="77777777">
        <w:trPr>
          <w:jc w:val="center"/>
        </w:trPr>
        <w:tc>
          <w:tcPr>
            <w:tcW w:w="3360" w:type="dxa"/>
            <w:shd w:val="clear" w:color="auto" w:fill="315C49"/>
          </w:tcPr>
          <w:p w14:paraId="7A102609" w14:textId="77777777" w:rsidR="00832E18" w:rsidRDefault="00000000">
            <w:pPr>
              <w:rPr>
                <w:rFonts w:hint="eastAsia"/>
              </w:rPr>
            </w:pPr>
            <w:r>
              <w:rPr>
                <w:b/>
                <w:color w:val="FFFFFF"/>
              </w:rPr>
              <w:t>Source</w:t>
            </w:r>
          </w:p>
        </w:tc>
        <w:tc>
          <w:tcPr>
            <w:tcW w:w="3360" w:type="dxa"/>
            <w:shd w:val="clear" w:color="auto" w:fill="315C49"/>
          </w:tcPr>
          <w:p w14:paraId="58901962" w14:textId="77777777" w:rsidR="00832E18" w:rsidRDefault="00000000">
            <w:pPr>
              <w:rPr>
                <w:rFonts w:hint="eastAsia"/>
              </w:rPr>
            </w:pPr>
            <w:r>
              <w:rPr>
                <w:b/>
                <w:color w:val="FFFFFF"/>
              </w:rPr>
              <w:t>Examples</w:t>
            </w:r>
          </w:p>
        </w:tc>
        <w:tc>
          <w:tcPr>
            <w:tcW w:w="3360" w:type="dxa"/>
            <w:shd w:val="clear" w:color="auto" w:fill="315C49"/>
          </w:tcPr>
          <w:p w14:paraId="2B2AB705" w14:textId="77777777" w:rsidR="00832E18" w:rsidRDefault="00000000">
            <w:pPr>
              <w:rPr>
                <w:rFonts w:hint="eastAsia"/>
              </w:rPr>
            </w:pPr>
            <w:r>
              <w:rPr>
                <w:b/>
                <w:color w:val="FFFFFF"/>
              </w:rPr>
              <w:t>Rules</w:t>
            </w:r>
          </w:p>
        </w:tc>
      </w:tr>
      <w:tr w:rsidR="00832E18" w14:paraId="44FF58EE" w14:textId="77777777">
        <w:trPr>
          <w:jc w:val="center"/>
        </w:trPr>
        <w:tc>
          <w:tcPr>
            <w:tcW w:w="3360" w:type="dxa"/>
          </w:tcPr>
          <w:p w14:paraId="66CB0CBB" w14:textId="77777777" w:rsidR="00832E18" w:rsidRDefault="00000000">
            <w:pPr>
              <w:rPr>
                <w:rFonts w:hint="eastAsia"/>
              </w:rPr>
            </w:pPr>
            <w:r>
              <w:t>Caregiver routine</w:t>
            </w:r>
          </w:p>
        </w:tc>
        <w:tc>
          <w:tcPr>
            <w:tcW w:w="3360" w:type="dxa"/>
          </w:tcPr>
          <w:p w14:paraId="16B45E51" w14:textId="77777777" w:rsidR="00832E18" w:rsidRDefault="00000000">
            <w:pPr>
              <w:rPr>
                <w:rFonts w:hint="eastAsia"/>
              </w:rPr>
            </w:pPr>
            <w:r>
              <w:t>Medicine reminder, water, meals, appointment, family call.</w:t>
            </w:r>
          </w:p>
        </w:tc>
        <w:tc>
          <w:tcPr>
            <w:tcW w:w="3360" w:type="dxa"/>
          </w:tcPr>
          <w:p w14:paraId="209310FC" w14:textId="77777777" w:rsidR="00832E18" w:rsidRDefault="00000000">
            <w:pPr>
              <w:rPr>
                <w:rFonts w:hint="eastAsia"/>
              </w:rPr>
            </w:pPr>
            <w:r>
              <w:t>Caregiver controls wording and recurrence; medication text must not alter a prescription.</w:t>
            </w:r>
          </w:p>
        </w:tc>
      </w:tr>
      <w:tr w:rsidR="00832E18" w14:paraId="4E39C5C9" w14:textId="77777777">
        <w:trPr>
          <w:jc w:val="center"/>
        </w:trPr>
        <w:tc>
          <w:tcPr>
            <w:tcW w:w="3360" w:type="dxa"/>
            <w:shd w:val="clear" w:color="auto" w:fill="F3F6F0"/>
          </w:tcPr>
          <w:p w14:paraId="130383F2" w14:textId="77777777" w:rsidR="00832E18" w:rsidRDefault="00000000">
            <w:pPr>
              <w:rPr>
                <w:rFonts w:hint="eastAsia"/>
              </w:rPr>
            </w:pPr>
            <w:r>
              <w:t>Cognitive activity</w:t>
            </w:r>
          </w:p>
        </w:tc>
        <w:tc>
          <w:tcPr>
            <w:tcW w:w="3360" w:type="dxa"/>
            <w:shd w:val="clear" w:color="auto" w:fill="F3F6F0"/>
          </w:tcPr>
          <w:p w14:paraId="08E99A75" w14:textId="77777777" w:rsidR="00832E18" w:rsidRDefault="00000000">
            <w:pPr>
              <w:rPr>
                <w:rFonts w:hint="eastAsia"/>
              </w:rPr>
            </w:pPr>
            <w:r>
              <w:t>Picture puzzle, sequence, rhythm or proverb.</w:t>
            </w:r>
          </w:p>
        </w:tc>
        <w:tc>
          <w:tcPr>
            <w:tcW w:w="3360" w:type="dxa"/>
            <w:shd w:val="clear" w:color="auto" w:fill="F3F6F0"/>
          </w:tcPr>
          <w:p w14:paraId="04D72F2F" w14:textId="77777777" w:rsidR="00832E18" w:rsidRDefault="00000000">
            <w:pPr>
              <w:rPr>
                <w:rFonts w:hint="eastAsia"/>
              </w:rPr>
            </w:pPr>
            <w:r>
              <w:t>Use recent comfort level and move one difficulty step at a time.</w:t>
            </w:r>
          </w:p>
        </w:tc>
      </w:tr>
      <w:tr w:rsidR="00832E18" w14:paraId="605408E1" w14:textId="77777777">
        <w:trPr>
          <w:jc w:val="center"/>
        </w:trPr>
        <w:tc>
          <w:tcPr>
            <w:tcW w:w="3360" w:type="dxa"/>
          </w:tcPr>
          <w:p w14:paraId="19659434" w14:textId="77777777" w:rsidR="00832E18" w:rsidRDefault="00000000">
            <w:pPr>
              <w:rPr>
                <w:rFonts w:hint="eastAsia"/>
              </w:rPr>
            </w:pPr>
            <w:r>
              <w:t>Connection</w:t>
            </w:r>
          </w:p>
        </w:tc>
        <w:tc>
          <w:tcPr>
            <w:tcW w:w="3360" w:type="dxa"/>
          </w:tcPr>
          <w:p w14:paraId="68F33CBF" w14:textId="77777777" w:rsidR="00832E18" w:rsidRDefault="00000000">
            <w:pPr>
              <w:rPr>
                <w:rFonts w:hint="eastAsia"/>
              </w:rPr>
            </w:pPr>
            <w:r>
              <w:t>Look at a family photo, tell a story or answer a question.</w:t>
            </w:r>
          </w:p>
        </w:tc>
        <w:tc>
          <w:tcPr>
            <w:tcW w:w="3360" w:type="dxa"/>
          </w:tcPr>
          <w:p w14:paraId="566E4B85" w14:textId="77777777" w:rsidR="00832E18" w:rsidRDefault="00000000">
            <w:pPr>
              <w:rPr>
                <w:rFonts w:hint="eastAsia"/>
              </w:rPr>
            </w:pPr>
            <w:r>
              <w:t>Consent-based sharing; skipping has no penalty.</w:t>
            </w:r>
          </w:p>
        </w:tc>
      </w:tr>
      <w:tr w:rsidR="00832E18" w14:paraId="654297D7" w14:textId="77777777">
        <w:trPr>
          <w:jc w:val="center"/>
        </w:trPr>
        <w:tc>
          <w:tcPr>
            <w:tcW w:w="3360" w:type="dxa"/>
            <w:shd w:val="clear" w:color="auto" w:fill="F3F6F0"/>
          </w:tcPr>
          <w:p w14:paraId="12E5783B" w14:textId="77777777" w:rsidR="00832E18" w:rsidRDefault="00000000">
            <w:pPr>
              <w:rPr>
                <w:rFonts w:hint="eastAsia"/>
              </w:rPr>
            </w:pPr>
            <w:r>
              <w:lastRenderedPageBreak/>
              <w:t>Belonging</w:t>
            </w:r>
          </w:p>
        </w:tc>
        <w:tc>
          <w:tcPr>
            <w:tcW w:w="3360" w:type="dxa"/>
            <w:shd w:val="clear" w:color="auto" w:fill="F3F6F0"/>
          </w:tcPr>
          <w:p w14:paraId="084236C5" w14:textId="77777777" w:rsidR="00832E18" w:rsidRDefault="00000000">
            <w:pPr>
              <w:rPr>
                <w:rFonts w:hint="eastAsia"/>
              </w:rPr>
            </w:pPr>
            <w:r>
              <w:t>Regional song, festival memory or community pattern.</w:t>
            </w:r>
          </w:p>
        </w:tc>
        <w:tc>
          <w:tcPr>
            <w:tcW w:w="3360" w:type="dxa"/>
            <w:shd w:val="clear" w:color="auto" w:fill="F3F6F0"/>
          </w:tcPr>
          <w:p w14:paraId="6F3BD40B" w14:textId="77777777" w:rsidR="00832E18" w:rsidRDefault="00000000">
            <w:pPr>
              <w:rPr>
                <w:rFonts w:hint="eastAsia"/>
              </w:rPr>
            </w:pPr>
            <w:r>
              <w:t>Content requires regional and language review.</w:t>
            </w:r>
          </w:p>
        </w:tc>
      </w:tr>
    </w:tbl>
    <w:p w14:paraId="46C7F809" w14:textId="77777777" w:rsidR="00832E18" w:rsidRDefault="00832E18">
      <w:pPr>
        <w:rPr>
          <w:rFonts w:hint="eastAsia"/>
        </w:rPr>
      </w:pPr>
    </w:p>
    <w:p w14:paraId="00833E73" w14:textId="77777777" w:rsidR="00832E18" w:rsidRDefault="00000000">
      <w:pPr>
        <w:rPr>
          <w:rFonts w:hint="eastAsia"/>
        </w:rPr>
      </w:pPr>
      <w:r>
        <w:t>The production scheduler must support local time, timezone changes, quiet hours, Snooze, Skip, background notifications and caregiver overrides. Missed tasks should create an operational alert, not a medical conclusion.</w:t>
      </w:r>
    </w:p>
    <w:p w14:paraId="45FF78B3" w14:textId="77777777" w:rsidR="00832E18" w:rsidRDefault="00000000">
      <w:pPr>
        <w:pStyle w:val="Heading1"/>
      </w:pPr>
      <w:r>
        <w:t>Caregiver graphs</w:t>
      </w:r>
    </w:p>
    <w:p w14:paraId="74C64A56" w14:textId="77777777" w:rsidR="00832E18" w:rsidRDefault="00000000">
      <w:pPr>
        <w:rPr>
          <w:rFonts w:hint="eastAsia"/>
        </w:rPr>
      </w:pPr>
      <w:r>
        <w:t>The dashboard should show engagement trends rather than raw cognitive scores. Useful views are completed activities, abandoned sessions, hints used, response-time bands and reminders completed, filtered by domain and game.</w:t>
      </w:r>
    </w:p>
    <w:tbl>
      <w:tblPr>
        <w:tblStyle w:val="TableGrid"/>
        <w:tblW w:w="0" w:type="auto"/>
        <w:jc w:val="center"/>
        <w:tblLook w:val="04A0" w:firstRow="1" w:lastRow="0" w:firstColumn="1" w:lastColumn="0" w:noHBand="0" w:noVBand="1"/>
      </w:tblPr>
      <w:tblGrid>
        <w:gridCol w:w="3360"/>
        <w:gridCol w:w="3360"/>
        <w:gridCol w:w="3360"/>
      </w:tblGrid>
      <w:tr w:rsidR="00832E18" w14:paraId="732412C5" w14:textId="77777777">
        <w:trPr>
          <w:jc w:val="center"/>
        </w:trPr>
        <w:tc>
          <w:tcPr>
            <w:tcW w:w="3360" w:type="dxa"/>
            <w:shd w:val="clear" w:color="auto" w:fill="315C49"/>
          </w:tcPr>
          <w:p w14:paraId="761EAC57" w14:textId="77777777" w:rsidR="00832E18" w:rsidRDefault="00000000">
            <w:pPr>
              <w:rPr>
                <w:rFonts w:hint="eastAsia"/>
              </w:rPr>
            </w:pPr>
            <w:r>
              <w:rPr>
                <w:b/>
                <w:color w:val="FFFFFF"/>
              </w:rPr>
              <w:t>View</w:t>
            </w:r>
          </w:p>
        </w:tc>
        <w:tc>
          <w:tcPr>
            <w:tcW w:w="3360" w:type="dxa"/>
            <w:shd w:val="clear" w:color="auto" w:fill="315C49"/>
          </w:tcPr>
          <w:p w14:paraId="11C6836A" w14:textId="77777777" w:rsidR="00832E18" w:rsidRDefault="00000000">
            <w:pPr>
              <w:rPr>
                <w:rFonts w:hint="eastAsia"/>
              </w:rPr>
            </w:pPr>
            <w:r>
              <w:rPr>
                <w:b/>
                <w:color w:val="FFFFFF"/>
              </w:rPr>
              <w:t>Metric</w:t>
            </w:r>
          </w:p>
        </w:tc>
        <w:tc>
          <w:tcPr>
            <w:tcW w:w="3360" w:type="dxa"/>
            <w:shd w:val="clear" w:color="auto" w:fill="315C49"/>
          </w:tcPr>
          <w:p w14:paraId="07AC2C17" w14:textId="77777777" w:rsidR="00832E18" w:rsidRDefault="00000000">
            <w:pPr>
              <w:rPr>
                <w:rFonts w:hint="eastAsia"/>
              </w:rPr>
            </w:pPr>
            <w:r>
              <w:rPr>
                <w:b/>
                <w:color w:val="FFFFFF"/>
              </w:rPr>
              <w:t>Meaning</w:t>
            </w:r>
          </w:p>
        </w:tc>
      </w:tr>
      <w:tr w:rsidR="00832E18" w14:paraId="018DF152" w14:textId="77777777">
        <w:trPr>
          <w:jc w:val="center"/>
        </w:trPr>
        <w:tc>
          <w:tcPr>
            <w:tcW w:w="3360" w:type="dxa"/>
          </w:tcPr>
          <w:p w14:paraId="49F0F40C" w14:textId="77777777" w:rsidR="00832E18" w:rsidRDefault="00000000">
            <w:pPr>
              <w:rPr>
                <w:rFonts w:hint="eastAsia"/>
              </w:rPr>
            </w:pPr>
            <w:r>
              <w:t>Weekly bars</w:t>
            </w:r>
          </w:p>
        </w:tc>
        <w:tc>
          <w:tcPr>
            <w:tcW w:w="3360" w:type="dxa"/>
          </w:tcPr>
          <w:p w14:paraId="3BCF3A2A" w14:textId="77777777" w:rsidR="00832E18" w:rsidRDefault="00000000">
            <w:pPr>
              <w:rPr>
                <w:rFonts w:hint="eastAsia"/>
              </w:rPr>
            </w:pPr>
            <w:r>
              <w:t>Completed sessions per day</w:t>
            </w:r>
          </w:p>
        </w:tc>
        <w:tc>
          <w:tcPr>
            <w:tcW w:w="3360" w:type="dxa"/>
          </w:tcPr>
          <w:p w14:paraId="17F733E1" w14:textId="77777777" w:rsidR="00832E18" w:rsidRDefault="00000000">
            <w:pPr>
              <w:rPr>
                <w:rFonts w:hint="eastAsia"/>
              </w:rPr>
            </w:pPr>
            <w:r>
              <w:t>Routine and engagement, not ability.</w:t>
            </w:r>
          </w:p>
        </w:tc>
      </w:tr>
      <w:tr w:rsidR="00832E18" w14:paraId="3E38E276" w14:textId="77777777">
        <w:trPr>
          <w:jc w:val="center"/>
        </w:trPr>
        <w:tc>
          <w:tcPr>
            <w:tcW w:w="3360" w:type="dxa"/>
            <w:shd w:val="clear" w:color="auto" w:fill="F3F6F0"/>
          </w:tcPr>
          <w:p w14:paraId="3D6F7B34" w14:textId="77777777" w:rsidR="00832E18" w:rsidRDefault="00000000">
            <w:pPr>
              <w:rPr>
                <w:rFonts w:hint="eastAsia"/>
              </w:rPr>
            </w:pPr>
            <w:r>
              <w:t>Domain lines</w:t>
            </w:r>
          </w:p>
        </w:tc>
        <w:tc>
          <w:tcPr>
            <w:tcW w:w="3360" w:type="dxa"/>
            <w:shd w:val="clear" w:color="auto" w:fill="F3F6F0"/>
          </w:tcPr>
          <w:p w14:paraId="78D65E5E" w14:textId="77777777" w:rsidR="00832E18" w:rsidRDefault="00000000">
            <w:pPr>
              <w:rPr>
                <w:rFonts w:hint="eastAsia"/>
              </w:rPr>
            </w:pPr>
            <w:r>
              <w:t>Attention, memory, sequencing, language, spatial and calculation over 7/30/90 days</w:t>
            </w:r>
          </w:p>
        </w:tc>
        <w:tc>
          <w:tcPr>
            <w:tcW w:w="3360" w:type="dxa"/>
            <w:shd w:val="clear" w:color="auto" w:fill="F3F6F0"/>
          </w:tcPr>
          <w:p w14:paraId="52EF37B4" w14:textId="77777777" w:rsidR="00832E18" w:rsidRDefault="00000000">
            <w:pPr>
              <w:rPr>
                <w:rFonts w:hint="eastAsia"/>
              </w:rPr>
            </w:pPr>
            <w:r>
              <w:t>Direction and consistency; require enough data.</w:t>
            </w:r>
          </w:p>
        </w:tc>
      </w:tr>
      <w:tr w:rsidR="00832E18" w14:paraId="32318FA5" w14:textId="77777777">
        <w:trPr>
          <w:jc w:val="center"/>
        </w:trPr>
        <w:tc>
          <w:tcPr>
            <w:tcW w:w="3360" w:type="dxa"/>
          </w:tcPr>
          <w:p w14:paraId="27549C30" w14:textId="77777777" w:rsidR="00832E18" w:rsidRDefault="00000000">
            <w:pPr>
              <w:rPr>
                <w:rFonts w:hint="eastAsia"/>
              </w:rPr>
            </w:pPr>
            <w:r>
              <w:t>Reminder adherence</w:t>
            </w:r>
          </w:p>
        </w:tc>
        <w:tc>
          <w:tcPr>
            <w:tcW w:w="3360" w:type="dxa"/>
          </w:tcPr>
          <w:p w14:paraId="73F8B6AD" w14:textId="77777777" w:rsidR="00832E18" w:rsidRDefault="00000000">
            <w:pPr>
              <w:rPr>
                <w:rFonts w:hint="eastAsia"/>
              </w:rPr>
            </w:pPr>
            <w:r>
              <w:t>Done, snoozed, skipped and missed</w:t>
            </w:r>
          </w:p>
        </w:tc>
        <w:tc>
          <w:tcPr>
            <w:tcW w:w="3360" w:type="dxa"/>
          </w:tcPr>
          <w:p w14:paraId="2784F180" w14:textId="77777777" w:rsidR="00832E18" w:rsidRDefault="00000000">
            <w:pPr>
              <w:rPr>
                <w:rFonts w:hint="eastAsia"/>
              </w:rPr>
            </w:pPr>
            <w:r>
              <w:t>Whether the routine is working; not proof of medication adherence.</w:t>
            </w:r>
          </w:p>
        </w:tc>
      </w:tr>
      <w:tr w:rsidR="00832E18" w14:paraId="14854BAF" w14:textId="77777777">
        <w:trPr>
          <w:jc w:val="center"/>
        </w:trPr>
        <w:tc>
          <w:tcPr>
            <w:tcW w:w="3360" w:type="dxa"/>
            <w:shd w:val="clear" w:color="auto" w:fill="F3F6F0"/>
          </w:tcPr>
          <w:p w14:paraId="3260861B" w14:textId="77777777" w:rsidR="00832E18" w:rsidRDefault="00000000">
            <w:pPr>
              <w:rPr>
                <w:rFonts w:hint="eastAsia"/>
              </w:rPr>
            </w:pPr>
            <w:r>
              <w:t>Comfort level</w:t>
            </w:r>
          </w:p>
        </w:tc>
        <w:tc>
          <w:tcPr>
            <w:tcW w:w="3360" w:type="dxa"/>
            <w:shd w:val="clear" w:color="auto" w:fill="F3F6F0"/>
          </w:tcPr>
          <w:p w14:paraId="3C05997E" w14:textId="77777777" w:rsidR="00832E18" w:rsidRDefault="00000000">
            <w:pPr>
              <w:rPr>
                <w:rFonts w:hint="eastAsia"/>
              </w:rPr>
            </w:pPr>
            <w:r>
              <w:t>Adaptive step and hints used</w:t>
            </w:r>
          </w:p>
        </w:tc>
        <w:tc>
          <w:tcPr>
            <w:tcW w:w="3360" w:type="dxa"/>
            <w:shd w:val="clear" w:color="auto" w:fill="F3F6F0"/>
          </w:tcPr>
          <w:p w14:paraId="3DDE4EE4" w14:textId="77777777" w:rsidR="00832E18" w:rsidRDefault="00000000">
            <w:pPr>
              <w:rPr>
                <w:rFonts w:hint="eastAsia"/>
              </w:rPr>
            </w:pPr>
            <w:r>
              <w:t>How the app is pacing activities; not a diagnosis.</w:t>
            </w:r>
          </w:p>
        </w:tc>
      </w:tr>
      <w:tr w:rsidR="00832E18" w14:paraId="0DE5DF82" w14:textId="77777777">
        <w:trPr>
          <w:jc w:val="center"/>
        </w:trPr>
        <w:tc>
          <w:tcPr>
            <w:tcW w:w="3360" w:type="dxa"/>
          </w:tcPr>
          <w:p w14:paraId="58B53DA8" w14:textId="77777777" w:rsidR="00832E18" w:rsidRDefault="00000000">
            <w:pPr>
              <w:rPr>
                <w:rFonts w:hint="eastAsia"/>
              </w:rPr>
            </w:pPr>
            <w:r>
              <w:t>Safety alerts</w:t>
            </w:r>
          </w:p>
        </w:tc>
        <w:tc>
          <w:tcPr>
            <w:tcW w:w="3360" w:type="dxa"/>
          </w:tcPr>
          <w:p w14:paraId="3C0B4201" w14:textId="77777777" w:rsidR="00832E18" w:rsidRDefault="00000000">
            <w:pPr>
              <w:rPr>
                <w:rFonts w:hint="eastAsia"/>
              </w:rPr>
            </w:pPr>
            <w:r>
              <w:t>SOS, lost-mode and inactivity events</w:t>
            </w:r>
          </w:p>
        </w:tc>
        <w:tc>
          <w:tcPr>
            <w:tcW w:w="3360" w:type="dxa"/>
          </w:tcPr>
          <w:p w14:paraId="16EFF064" w14:textId="77777777" w:rsidR="00832E18" w:rsidRDefault="00000000">
            <w:pPr>
              <w:rPr>
                <w:rFonts w:hint="eastAsia"/>
              </w:rPr>
            </w:pPr>
            <w:r>
              <w:t>Operational state with timestamp, recipient and resolution.</w:t>
            </w:r>
          </w:p>
        </w:tc>
      </w:tr>
    </w:tbl>
    <w:p w14:paraId="46BC3406" w14:textId="77777777" w:rsidR="00832E18" w:rsidRDefault="00832E18">
      <w:pPr>
        <w:rPr>
          <w:rFonts w:hint="eastAsia"/>
        </w:rPr>
      </w:pPr>
    </w:p>
    <w:p w14:paraId="3D24B40E" w14:textId="77777777" w:rsidR="00832E18" w:rsidRDefault="00000000">
      <w:pPr>
        <w:rPr>
          <w:rFonts w:hint="eastAsia"/>
        </w:rPr>
      </w:pPr>
      <w:r>
        <w:t>Graphs should explain themselves, show empty and missing-data states, and provide controlled export. Sudden changes should invite a caregiver conversation.</w:t>
      </w:r>
    </w:p>
    <w:p w14:paraId="441C49D0" w14:textId="77777777" w:rsidR="00832E18" w:rsidRDefault="00000000">
      <w:pPr>
        <w:pStyle w:val="Heading1"/>
      </w:pPr>
      <w:r>
        <w:t>What is missing before a real pilot</w:t>
      </w:r>
    </w:p>
    <w:p w14:paraId="0C488A68" w14:textId="77777777" w:rsidR="00832E18" w:rsidRDefault="00000000">
      <w:pPr>
        <w:pStyle w:val="ListBullet"/>
        <w:rPr>
          <w:rFonts w:hint="eastAsia"/>
        </w:rPr>
      </w:pPr>
      <w:r>
        <w:t>Backend accounts, caregiver invitations, role permissions and device linking.</w:t>
      </w:r>
    </w:p>
    <w:p w14:paraId="55F26317" w14:textId="77777777" w:rsidR="00832E18" w:rsidRDefault="00000000">
      <w:pPr>
        <w:pStyle w:val="ListBullet"/>
        <w:rPr>
          <w:rFonts w:hint="eastAsia"/>
        </w:rPr>
      </w:pPr>
      <w:r>
        <w:t>Encrypted local and server storage, key management, secure recovery, audit logs and deletion/export.</w:t>
      </w:r>
    </w:p>
    <w:p w14:paraId="4ED042BF" w14:textId="77777777" w:rsidR="00832E18" w:rsidRDefault="00000000">
      <w:pPr>
        <w:pStyle w:val="ListBullet"/>
        <w:rPr>
          <w:rFonts w:hint="eastAsia"/>
        </w:rPr>
      </w:pPr>
      <w:r>
        <w:t>Consent for patient, caregiver, family sharing, voice, photos, recordings and location.</w:t>
      </w:r>
    </w:p>
    <w:p w14:paraId="269D679D" w14:textId="77777777" w:rsidR="00832E18" w:rsidRDefault="00000000">
      <w:pPr>
        <w:pStyle w:val="ListBullet"/>
        <w:rPr>
          <w:rFonts w:hint="eastAsia"/>
        </w:rPr>
      </w:pPr>
      <w:r>
        <w:t>Offline conflict handling, retry queues, idempotent writes and clock/timezone safeguards.</w:t>
      </w:r>
    </w:p>
    <w:p w14:paraId="7F9CBDC9" w14:textId="77777777" w:rsidR="00832E18" w:rsidRDefault="00000000">
      <w:pPr>
        <w:pStyle w:val="ListBullet"/>
        <w:rPr>
          <w:rFonts w:hint="eastAsia"/>
        </w:rPr>
      </w:pPr>
      <w:r>
        <w:t>Background notifications, Snooze, quiet hours and delivery monitoring.</w:t>
      </w:r>
    </w:p>
    <w:p w14:paraId="3B29BA5C" w14:textId="77777777" w:rsidR="00832E18" w:rsidRDefault="00000000">
      <w:pPr>
        <w:pStyle w:val="ListBullet"/>
        <w:rPr>
          <w:rFonts w:hint="eastAsia"/>
        </w:rPr>
      </w:pPr>
      <w:r>
        <w:t>SOS acknowledgement, location permissions, regional emergency guidance and caregiver escalation.</w:t>
      </w:r>
    </w:p>
    <w:p w14:paraId="4ADF3C74" w14:textId="77777777" w:rsidR="00832E18" w:rsidRDefault="00000000">
      <w:pPr>
        <w:pStyle w:val="ListBullet"/>
        <w:rPr>
          <w:rFonts w:hint="eastAsia"/>
        </w:rPr>
      </w:pPr>
      <w:r>
        <w:t>Accessibility testing with older adults, screen readers, switch access, hearing loss and motor tremor.</w:t>
      </w:r>
    </w:p>
    <w:p w14:paraId="711F1098" w14:textId="77777777" w:rsidR="00832E18" w:rsidRDefault="00000000">
      <w:pPr>
        <w:pStyle w:val="ListBullet"/>
        <w:rPr>
          <w:rFonts w:hint="eastAsia"/>
        </w:rPr>
      </w:pPr>
      <w:r>
        <w:t>Native-speaker review for Assamese and Bengali plus Northeast content governance.</w:t>
      </w:r>
    </w:p>
    <w:p w14:paraId="4FCC8AFB" w14:textId="77777777" w:rsidR="00832E18" w:rsidRDefault="00000000">
      <w:pPr>
        <w:pStyle w:val="ListBullet"/>
        <w:rPr>
          <w:rFonts w:hint="eastAsia"/>
        </w:rPr>
      </w:pPr>
      <w:r>
        <w:t>Clinical and safeguarding review; the product supports engagement and routines and does not diagnose.</w:t>
      </w:r>
    </w:p>
    <w:p w14:paraId="74FCB172" w14:textId="77777777" w:rsidR="00832E18" w:rsidRDefault="00000000">
      <w:pPr>
        <w:pStyle w:val="ListBullet"/>
        <w:rPr>
          <w:rFonts w:hint="eastAsia"/>
        </w:rPr>
      </w:pPr>
      <w:r>
        <w:t>Crash reporting, privacy-safe logs, latency dashboards, feature flags and support runbooks.</w:t>
      </w:r>
    </w:p>
    <w:p w14:paraId="1D3062B2" w14:textId="77777777" w:rsidR="00832E18" w:rsidRDefault="00000000">
      <w:pPr>
        <w:pStyle w:val="ListBullet"/>
        <w:rPr>
          <w:rFonts w:hint="eastAsia"/>
        </w:rPr>
      </w:pPr>
      <w:r>
        <w:t>Reviewed content packs, copyright-cleared audio, translations and versioned prompts.</w:t>
      </w:r>
    </w:p>
    <w:p w14:paraId="6446F8F0" w14:textId="77777777" w:rsidR="00832E18" w:rsidRDefault="00000000">
      <w:pPr>
        <w:pStyle w:val="ListBullet"/>
        <w:rPr>
          <w:rFonts w:hint="eastAsia"/>
        </w:rPr>
      </w:pPr>
      <w:r>
        <w:t>Pilot research covering task success, setup completion, sustained use, false voice intents and comfort.</w:t>
      </w:r>
    </w:p>
    <w:p w14:paraId="11C90AD3" w14:textId="77777777" w:rsidR="00832E18" w:rsidRDefault="00000000">
      <w:pPr>
        <w:pStyle w:val="Heading1"/>
      </w:pPr>
      <w:r>
        <w:lastRenderedPageBreak/>
        <w:t>Roadmap from prototype to pilot</w:t>
      </w:r>
    </w:p>
    <w:tbl>
      <w:tblPr>
        <w:tblStyle w:val="TableGrid"/>
        <w:tblW w:w="0" w:type="auto"/>
        <w:jc w:val="center"/>
        <w:tblLook w:val="04A0" w:firstRow="1" w:lastRow="0" w:firstColumn="1" w:lastColumn="0" w:noHBand="0" w:noVBand="1"/>
      </w:tblPr>
      <w:tblGrid>
        <w:gridCol w:w="3360"/>
        <w:gridCol w:w="3360"/>
        <w:gridCol w:w="3360"/>
      </w:tblGrid>
      <w:tr w:rsidR="00832E18" w14:paraId="74D7C9D4" w14:textId="77777777">
        <w:trPr>
          <w:jc w:val="center"/>
        </w:trPr>
        <w:tc>
          <w:tcPr>
            <w:tcW w:w="3360" w:type="dxa"/>
            <w:shd w:val="clear" w:color="auto" w:fill="315C49"/>
          </w:tcPr>
          <w:p w14:paraId="68B0E8E3" w14:textId="77777777" w:rsidR="00832E18" w:rsidRDefault="00000000">
            <w:pPr>
              <w:rPr>
                <w:rFonts w:hint="eastAsia"/>
              </w:rPr>
            </w:pPr>
            <w:r>
              <w:rPr>
                <w:b/>
                <w:color w:val="FFFFFF"/>
              </w:rPr>
              <w:t>Phase</w:t>
            </w:r>
          </w:p>
        </w:tc>
        <w:tc>
          <w:tcPr>
            <w:tcW w:w="3360" w:type="dxa"/>
            <w:shd w:val="clear" w:color="auto" w:fill="315C49"/>
          </w:tcPr>
          <w:p w14:paraId="65E33B0F" w14:textId="77777777" w:rsidR="00832E18" w:rsidRDefault="00000000">
            <w:pPr>
              <w:rPr>
                <w:rFonts w:hint="eastAsia"/>
              </w:rPr>
            </w:pPr>
            <w:r>
              <w:rPr>
                <w:b/>
                <w:color w:val="FFFFFF"/>
              </w:rPr>
              <w:t>Outcome</w:t>
            </w:r>
          </w:p>
        </w:tc>
        <w:tc>
          <w:tcPr>
            <w:tcW w:w="3360" w:type="dxa"/>
            <w:shd w:val="clear" w:color="auto" w:fill="315C49"/>
          </w:tcPr>
          <w:p w14:paraId="595D8C2F" w14:textId="77777777" w:rsidR="00832E18" w:rsidRDefault="00000000">
            <w:pPr>
              <w:rPr>
                <w:rFonts w:hint="eastAsia"/>
              </w:rPr>
            </w:pPr>
            <w:r>
              <w:rPr>
                <w:b/>
                <w:color w:val="FFFFFF"/>
              </w:rPr>
              <w:t>Main work</w:t>
            </w:r>
          </w:p>
        </w:tc>
      </w:tr>
      <w:tr w:rsidR="00832E18" w14:paraId="58617A89" w14:textId="77777777">
        <w:trPr>
          <w:jc w:val="center"/>
        </w:trPr>
        <w:tc>
          <w:tcPr>
            <w:tcW w:w="3360" w:type="dxa"/>
          </w:tcPr>
          <w:p w14:paraId="1566B34B" w14:textId="77777777" w:rsidR="00832E18" w:rsidRDefault="00000000">
            <w:pPr>
              <w:rPr>
                <w:rFonts w:hint="eastAsia"/>
              </w:rPr>
            </w:pPr>
            <w:r>
              <w:t>Now</w:t>
            </w:r>
          </w:p>
        </w:tc>
        <w:tc>
          <w:tcPr>
            <w:tcW w:w="3360" w:type="dxa"/>
          </w:tcPr>
          <w:p w14:paraId="1FF8FFAB" w14:textId="77777777" w:rsidR="00832E18" w:rsidRDefault="00000000">
            <w:pPr>
              <w:rPr>
                <w:rFonts w:hint="eastAsia"/>
              </w:rPr>
            </w:pPr>
            <w:r>
              <w:t>Dependable local demo.</w:t>
            </w:r>
          </w:p>
        </w:tc>
        <w:tc>
          <w:tcPr>
            <w:tcW w:w="3360" w:type="dxa"/>
          </w:tcPr>
          <w:p w14:paraId="2E74F82C" w14:textId="77777777" w:rsidR="00832E18" w:rsidRDefault="00000000">
            <w:pPr>
              <w:rPr>
                <w:rFonts w:hint="eastAsia"/>
              </w:rPr>
            </w:pPr>
            <w:r>
              <w:t>Edge cases, seeded profile, small-screen tests, boundaries, APK and web preview.</w:t>
            </w:r>
          </w:p>
        </w:tc>
      </w:tr>
      <w:tr w:rsidR="00832E18" w14:paraId="2A1E19B0" w14:textId="77777777">
        <w:trPr>
          <w:jc w:val="center"/>
        </w:trPr>
        <w:tc>
          <w:tcPr>
            <w:tcW w:w="3360" w:type="dxa"/>
            <w:shd w:val="clear" w:color="auto" w:fill="F3F6F0"/>
          </w:tcPr>
          <w:p w14:paraId="2EA6CFB5" w14:textId="77777777" w:rsidR="00832E18" w:rsidRDefault="00000000">
            <w:pPr>
              <w:rPr>
                <w:rFonts w:hint="eastAsia"/>
              </w:rPr>
            </w:pPr>
            <w:r>
              <w:t>Phase 1</w:t>
            </w:r>
          </w:p>
        </w:tc>
        <w:tc>
          <w:tcPr>
            <w:tcW w:w="3360" w:type="dxa"/>
            <w:shd w:val="clear" w:color="auto" w:fill="F3F6F0"/>
          </w:tcPr>
          <w:p w14:paraId="507B28D9" w14:textId="77777777" w:rsidR="00832E18" w:rsidRDefault="00000000">
            <w:pPr>
              <w:rPr>
                <w:rFonts w:hint="eastAsia"/>
              </w:rPr>
            </w:pPr>
            <w:r>
              <w:t>Private family pilot.</w:t>
            </w:r>
          </w:p>
        </w:tc>
        <w:tc>
          <w:tcPr>
            <w:tcW w:w="3360" w:type="dxa"/>
            <w:shd w:val="clear" w:color="auto" w:fill="F3F6F0"/>
          </w:tcPr>
          <w:p w14:paraId="1FDADB5C" w14:textId="77777777" w:rsidR="00832E18" w:rsidRDefault="00000000">
            <w:pPr>
              <w:rPr>
                <w:rFonts w:hint="eastAsia"/>
              </w:rPr>
            </w:pPr>
            <w:r>
              <w:t>Backend, authentication, encrypted storage, sync, invitations, notifications and consented analytics.</w:t>
            </w:r>
          </w:p>
        </w:tc>
      </w:tr>
      <w:tr w:rsidR="00832E18" w14:paraId="5D005B5D" w14:textId="77777777">
        <w:trPr>
          <w:jc w:val="center"/>
        </w:trPr>
        <w:tc>
          <w:tcPr>
            <w:tcW w:w="3360" w:type="dxa"/>
          </w:tcPr>
          <w:p w14:paraId="5FCC306E" w14:textId="77777777" w:rsidR="00832E18" w:rsidRDefault="00000000">
            <w:pPr>
              <w:rPr>
                <w:rFonts w:hint="eastAsia"/>
              </w:rPr>
            </w:pPr>
            <w:r>
              <w:t>Phase 2</w:t>
            </w:r>
          </w:p>
        </w:tc>
        <w:tc>
          <w:tcPr>
            <w:tcW w:w="3360" w:type="dxa"/>
          </w:tcPr>
          <w:p w14:paraId="376ACE58" w14:textId="77777777" w:rsidR="00832E18" w:rsidRDefault="00000000">
            <w:pPr>
              <w:rPr>
                <w:rFonts w:hint="eastAsia"/>
              </w:rPr>
            </w:pPr>
            <w:r>
              <w:t>Regional voice.</w:t>
            </w:r>
          </w:p>
        </w:tc>
        <w:tc>
          <w:tcPr>
            <w:tcW w:w="3360" w:type="dxa"/>
          </w:tcPr>
          <w:p w14:paraId="177ACC67" w14:textId="77777777" w:rsidR="00832E18" w:rsidRDefault="00000000">
            <w:pPr>
              <w:rPr>
                <w:rFonts w:hint="eastAsia"/>
              </w:rPr>
            </w:pPr>
            <w:r>
              <w:t>Voice Gateway, Sarvam adapter, language evaluation, confirmations, offline fallback and retention controls.</w:t>
            </w:r>
          </w:p>
        </w:tc>
      </w:tr>
      <w:tr w:rsidR="00832E18" w14:paraId="44B85ABE" w14:textId="77777777">
        <w:trPr>
          <w:jc w:val="center"/>
        </w:trPr>
        <w:tc>
          <w:tcPr>
            <w:tcW w:w="3360" w:type="dxa"/>
            <w:shd w:val="clear" w:color="auto" w:fill="F3F6F0"/>
          </w:tcPr>
          <w:p w14:paraId="71BDF7B7" w14:textId="77777777" w:rsidR="00832E18" w:rsidRDefault="00000000">
            <w:pPr>
              <w:rPr>
                <w:rFonts w:hint="eastAsia"/>
              </w:rPr>
            </w:pPr>
            <w:r>
              <w:t>Phase 3</w:t>
            </w:r>
          </w:p>
        </w:tc>
        <w:tc>
          <w:tcPr>
            <w:tcW w:w="3360" w:type="dxa"/>
            <w:shd w:val="clear" w:color="auto" w:fill="F3F6F0"/>
          </w:tcPr>
          <w:p w14:paraId="1FD52E21" w14:textId="77777777" w:rsidR="00832E18" w:rsidRDefault="00000000">
            <w:pPr>
              <w:rPr>
                <w:rFonts w:hint="eastAsia"/>
              </w:rPr>
            </w:pPr>
            <w:r>
              <w:t>Safety and connection.</w:t>
            </w:r>
          </w:p>
        </w:tc>
        <w:tc>
          <w:tcPr>
            <w:tcW w:w="3360" w:type="dxa"/>
            <w:shd w:val="clear" w:color="auto" w:fill="F3F6F0"/>
          </w:tcPr>
          <w:p w14:paraId="50576B33" w14:textId="77777777" w:rsidR="00832E18" w:rsidRDefault="00000000">
            <w:pPr>
              <w:rPr>
                <w:rFonts w:hint="eastAsia"/>
              </w:rPr>
            </w:pPr>
            <w:r>
              <w:t>SOS acknowledgement, location sharing, secure family circle, async questions and audit trails.</w:t>
            </w:r>
          </w:p>
        </w:tc>
      </w:tr>
      <w:tr w:rsidR="00832E18" w14:paraId="2B31A845" w14:textId="77777777">
        <w:trPr>
          <w:jc w:val="center"/>
        </w:trPr>
        <w:tc>
          <w:tcPr>
            <w:tcW w:w="3360" w:type="dxa"/>
          </w:tcPr>
          <w:p w14:paraId="6F7E1558" w14:textId="77777777" w:rsidR="00832E18" w:rsidRDefault="00000000">
            <w:pPr>
              <w:rPr>
                <w:rFonts w:hint="eastAsia"/>
              </w:rPr>
            </w:pPr>
            <w:r>
              <w:t>Phase 4</w:t>
            </w:r>
          </w:p>
        </w:tc>
        <w:tc>
          <w:tcPr>
            <w:tcW w:w="3360" w:type="dxa"/>
          </w:tcPr>
          <w:p w14:paraId="5305C781" w14:textId="77777777" w:rsidR="00832E18" w:rsidRDefault="00000000">
            <w:pPr>
              <w:rPr>
                <w:rFonts w:hint="eastAsia"/>
              </w:rPr>
            </w:pPr>
            <w:r>
              <w:t>Evidence and scale.</w:t>
            </w:r>
          </w:p>
        </w:tc>
        <w:tc>
          <w:tcPr>
            <w:tcW w:w="3360" w:type="dxa"/>
          </w:tcPr>
          <w:p w14:paraId="1FC3877E" w14:textId="77777777" w:rsidR="00832E18" w:rsidRDefault="00000000">
            <w:pPr>
              <w:rPr>
                <w:rFonts w:hint="eastAsia"/>
              </w:rPr>
            </w:pPr>
            <w:r>
              <w:t>Accessibility, security, load testing, safeguarding review, content study, release process and support.</w:t>
            </w:r>
          </w:p>
        </w:tc>
      </w:tr>
    </w:tbl>
    <w:p w14:paraId="2B111B16" w14:textId="77777777" w:rsidR="00832E18" w:rsidRDefault="00832E18">
      <w:pPr>
        <w:rPr>
          <w:rFonts w:hint="eastAsia"/>
        </w:rPr>
      </w:pPr>
    </w:p>
    <w:p w14:paraId="4A48E16D" w14:textId="77777777" w:rsidR="00832E18" w:rsidRDefault="00000000">
      <w:pPr>
        <w:pStyle w:val="Heading1"/>
      </w:pPr>
      <w:r>
        <w:t>How to improve the prototype now</w:t>
      </w:r>
    </w:p>
    <w:p w14:paraId="68FCE28B" w14:textId="77777777" w:rsidR="00832E18" w:rsidRDefault="00000000">
      <w:pPr>
        <w:rPr>
          <w:rFonts w:hint="eastAsia"/>
        </w:rPr>
      </w:pPr>
      <w:r>
        <w:t>The strongest next improvement is making the existing journey trustworthy. Seed a realistic demo profile, let caregivers preview exact patient wording, show honest empty states, and test with older adults before adding more games.</w:t>
      </w:r>
    </w:p>
    <w:p w14:paraId="488BE76E" w14:textId="77777777" w:rsidR="00832E18" w:rsidRDefault="00000000">
      <w:pPr>
        <w:pStyle w:val="ListBullet"/>
        <w:rPr>
          <w:rFonts w:hint="eastAsia"/>
        </w:rPr>
      </w:pPr>
      <w:r>
        <w:t>Add “preview as patient” for language, font size and voice.</w:t>
      </w:r>
    </w:p>
    <w:p w14:paraId="3A3A473F" w14:textId="77777777" w:rsidR="00832E18" w:rsidRDefault="00000000">
      <w:pPr>
        <w:pStyle w:val="ListBullet"/>
        <w:rPr>
          <w:rFonts w:hint="eastAsia"/>
        </w:rPr>
      </w:pPr>
      <w:r>
        <w:t>Add memory eligibility toggles so photos appear only in appropriate games.</w:t>
      </w:r>
    </w:p>
    <w:p w14:paraId="68CBFF05" w14:textId="77777777" w:rsidR="00832E18" w:rsidRDefault="00000000">
      <w:pPr>
        <w:pStyle w:val="ListBullet"/>
        <w:rPr>
          <w:rFonts w:hint="eastAsia"/>
        </w:rPr>
      </w:pPr>
      <w:r>
        <w:t>Add spoken confirmation and accessibility labels to caregiver fields and game choices.</w:t>
      </w:r>
    </w:p>
    <w:p w14:paraId="7503596D" w14:textId="77777777" w:rsidR="00832E18" w:rsidRDefault="00000000">
      <w:pPr>
        <w:pStyle w:val="ListBullet"/>
        <w:rPr>
          <w:rFonts w:hint="eastAsia"/>
        </w:rPr>
      </w:pPr>
      <w:r>
        <w:t>Add a daily-plan preview and allow caregivers to replace a suggestion.</w:t>
      </w:r>
    </w:p>
    <w:p w14:paraId="1C8A990B" w14:textId="77777777" w:rsidR="00832E18" w:rsidRDefault="00000000">
      <w:pPr>
        <w:pStyle w:val="ListBullet"/>
        <w:rPr>
          <w:rFonts w:hint="eastAsia"/>
        </w:rPr>
      </w:pPr>
      <w:r>
        <w:t>Use reviewed regional content packs rather than broad unverified cultural claims.</w:t>
      </w:r>
    </w:p>
    <w:p w14:paraId="0C1E0AF3" w14:textId="77777777" w:rsidR="00832E18" w:rsidRDefault="00000000">
      <w:pPr>
        <w:pStyle w:val="ListBullet"/>
        <w:rPr>
          <w:rFonts w:hint="eastAsia"/>
        </w:rPr>
      </w:pPr>
      <w:r>
        <w:t>Keep the patient home stable while caregiver capabilities grow behind the PIN.</w:t>
      </w:r>
    </w:p>
    <w:p w14:paraId="7796B87B" w14:textId="77777777" w:rsidR="00832E18" w:rsidRDefault="00000000">
      <w:pPr>
        <w:pStyle w:val="Heading1"/>
      </w:pPr>
      <w:r>
        <w:t>Prototype boundary and decision</w:t>
      </w:r>
    </w:p>
    <w:p w14:paraId="6C304D54" w14:textId="77777777" w:rsidR="00832E18" w:rsidRDefault="00000000">
      <w:pPr>
        <w:rPr>
          <w:rFonts w:hint="eastAsia"/>
        </w:rPr>
      </w:pPr>
      <w:r>
        <w:t>Xopun is ready to demonstrate the patient experience, game shell, local memories, reminders, caregiver trends and regional voice direction. It is not ready to store real medical records, promise emergency response, infer health status or process sensitive family data in a cloud service. The next product decision is whether to run a local-only usability pilot first or build the secure backend foundation before external testing.</w:t>
      </w:r>
    </w:p>
    <w:sectPr w:rsidR="00832E1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9491759">
    <w:abstractNumId w:val="8"/>
  </w:num>
  <w:num w:numId="2" w16cid:durableId="1809131766">
    <w:abstractNumId w:val="6"/>
  </w:num>
  <w:num w:numId="3" w16cid:durableId="931625774">
    <w:abstractNumId w:val="5"/>
  </w:num>
  <w:num w:numId="4" w16cid:durableId="846557510">
    <w:abstractNumId w:val="4"/>
  </w:num>
  <w:num w:numId="5" w16cid:durableId="109711511">
    <w:abstractNumId w:val="7"/>
  </w:num>
  <w:num w:numId="6" w16cid:durableId="1955286835">
    <w:abstractNumId w:val="3"/>
  </w:num>
  <w:num w:numId="7" w16cid:durableId="1795059330">
    <w:abstractNumId w:val="2"/>
  </w:num>
  <w:num w:numId="8" w16cid:durableId="56900338">
    <w:abstractNumId w:val="1"/>
  </w:num>
  <w:num w:numId="9" w16cid:durableId="160898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2E18"/>
    <w:rsid w:val="00AA1D8D"/>
    <w:rsid w:val="00B47730"/>
    <w:rsid w:val="00B936B7"/>
    <w:rsid w:val="00CB0664"/>
    <w:rsid w:val="00F21E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10BF9"/>
  <w14:defaultImageDpi w14:val="300"/>
  <w15:docId w15:val="{7F3C1091-EC6D-4ECD-A30C-A7CE981A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1623</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Xopun App Prototype And Roadmap</dc:title>
  <dc:subject>Product and future integration plan</dc:subject>
  <dc:creator>Xopun project team</dc:creator>
  <cp:keywords/>
  <dc:description>generated by python-docx</dc:description>
  <cp:lastModifiedBy>Jagdish Panada</cp:lastModifiedBy>
  <cp:revision>2</cp:revision>
  <dcterms:created xsi:type="dcterms:W3CDTF">2013-12-23T23:15:00Z</dcterms:created>
  <dcterms:modified xsi:type="dcterms:W3CDTF">2026-09-11T15:18:00Z</dcterms:modified>
  <cp:category/>
</cp:coreProperties>
</file>