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054" w:rsidRPr="00103109" w:rsidRDefault="002E3054" w:rsidP="002E3054">
      <w:pPr>
        <w:ind w:left="360"/>
        <w:rPr>
          <w:b/>
        </w:rPr>
      </w:pPr>
      <w:r w:rsidRPr="00103109">
        <w:rPr>
          <w:b/>
        </w:rPr>
        <w:t xml:space="preserve">Integration of Jenkins and </w:t>
      </w:r>
      <w:proofErr w:type="spellStart"/>
      <w:r w:rsidRPr="00103109">
        <w:rPr>
          <w:b/>
        </w:rPr>
        <w:t>Github</w:t>
      </w:r>
      <w:proofErr w:type="spellEnd"/>
    </w:p>
    <w:p w:rsidR="002E3054" w:rsidRDefault="002E3054" w:rsidP="002E3054">
      <w:pPr>
        <w:shd w:val="clear" w:color="auto" w:fill="FFFFFF"/>
        <w:spacing w:before="60" w:after="100" w:afterAutospacing="1" w:line="240" w:lineRule="auto"/>
        <w:ind w:left="360"/>
        <w:rPr>
          <w:rFonts w:ascii="Consolas" w:eastAsia="Times New Roman" w:hAnsi="Consolas" w:cs="Consolas"/>
          <w:color w:val="172B4D"/>
          <w:spacing w:val="-1"/>
          <w:sz w:val="21"/>
          <w:szCs w:val="21"/>
        </w:rPr>
      </w:pPr>
      <w:r>
        <w:rPr>
          <w:rFonts w:ascii="Consolas" w:eastAsia="Times New Roman" w:hAnsi="Consolas" w:cs="Consolas"/>
          <w:color w:val="172B4D"/>
          <w:spacing w:val="-1"/>
          <w:sz w:val="21"/>
          <w:szCs w:val="21"/>
        </w:rPr>
        <w:t xml:space="preserve"> </w:t>
      </w:r>
    </w:p>
    <w:p w:rsidR="002E3054" w:rsidRDefault="002E3054" w:rsidP="002E3054">
      <w:pPr>
        <w:pStyle w:val="Heading4"/>
        <w:shd w:val="clear" w:color="auto" w:fill="FFFFFF"/>
        <w:spacing w:before="150" w:after="150"/>
        <w:rPr>
          <w:rFonts w:ascii="Arial" w:hAnsi="Arial" w:cs="Arial"/>
          <w:color w:val="6D6B6D"/>
          <w:sz w:val="27"/>
          <w:szCs w:val="27"/>
        </w:rPr>
      </w:pPr>
      <w:r>
        <w:rPr>
          <w:rFonts w:ascii="Arial" w:hAnsi="Arial" w:cs="Arial"/>
          <w:b/>
          <w:bCs/>
          <w:color w:val="6D6B6D"/>
          <w:sz w:val="27"/>
          <w:szCs w:val="27"/>
        </w:rPr>
        <w:t>Installation</w:t>
      </w:r>
    </w:p>
    <w:p w:rsidR="002E3054" w:rsidRDefault="002E3054" w:rsidP="002E30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D6B6D"/>
          <w:sz w:val="23"/>
          <w:szCs w:val="23"/>
        </w:rPr>
      </w:pPr>
      <w:r>
        <w:rPr>
          <w:rFonts w:ascii="Arial" w:hAnsi="Arial" w:cs="Arial"/>
          <w:color w:val="6D6B6D"/>
          <w:sz w:val="23"/>
          <w:szCs w:val="23"/>
        </w:rPr>
        <w:t>Go to your Jenkins instances root page.</w:t>
      </w:r>
    </w:p>
    <w:p w:rsidR="002E3054" w:rsidRDefault="002E3054" w:rsidP="002E30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D6B6D"/>
          <w:sz w:val="23"/>
          <w:szCs w:val="23"/>
        </w:rPr>
      </w:pPr>
      <w:r>
        <w:rPr>
          <w:rFonts w:ascii="Arial" w:hAnsi="Arial" w:cs="Arial"/>
          <w:color w:val="6D6B6D"/>
          <w:sz w:val="23"/>
          <w:szCs w:val="23"/>
        </w:rPr>
        <w:t>If your Jenkins instance has security enabled, login as a user who has the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Courier New" w:hAnsi="Courier New" w:cs="Courier New"/>
          <w:color w:val="6D6B6D"/>
          <w:sz w:val="23"/>
          <w:szCs w:val="23"/>
        </w:rPr>
        <w:t>Overall | Administer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Arial" w:hAnsi="Arial" w:cs="Arial"/>
          <w:color w:val="6D6B6D"/>
          <w:sz w:val="23"/>
          <w:szCs w:val="23"/>
        </w:rPr>
        <w:t>permission.</w:t>
      </w:r>
    </w:p>
    <w:p w:rsidR="002E3054" w:rsidRDefault="002E3054" w:rsidP="002E30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D6B6D"/>
          <w:sz w:val="23"/>
          <w:szCs w:val="23"/>
        </w:rPr>
      </w:pPr>
      <w:r>
        <w:rPr>
          <w:rFonts w:ascii="Arial" w:hAnsi="Arial" w:cs="Arial"/>
          <w:color w:val="6D6B6D"/>
          <w:sz w:val="23"/>
          <w:szCs w:val="23"/>
        </w:rPr>
        <w:t>Select the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Courier New" w:hAnsi="Courier New" w:cs="Courier New"/>
          <w:color w:val="6D6B6D"/>
          <w:sz w:val="23"/>
          <w:szCs w:val="23"/>
        </w:rPr>
        <w:t>Manage Jenkins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Arial" w:hAnsi="Arial" w:cs="Arial"/>
          <w:color w:val="6D6B6D"/>
          <w:sz w:val="23"/>
          <w:szCs w:val="23"/>
        </w:rPr>
        <w:t>link on the left-hand side of the screen.</w:t>
      </w:r>
    </w:p>
    <w:p w:rsidR="002E3054" w:rsidRDefault="002E3054" w:rsidP="002E30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D6B6D"/>
          <w:sz w:val="23"/>
          <w:szCs w:val="23"/>
        </w:rPr>
      </w:pPr>
      <w:r>
        <w:rPr>
          <w:rFonts w:ascii="Arial" w:hAnsi="Arial" w:cs="Arial"/>
          <w:color w:val="6D6B6D"/>
          <w:sz w:val="23"/>
          <w:szCs w:val="23"/>
        </w:rPr>
        <w:t>Select the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Courier New" w:hAnsi="Courier New" w:cs="Courier New"/>
          <w:color w:val="6D6B6D"/>
          <w:sz w:val="23"/>
          <w:szCs w:val="23"/>
        </w:rPr>
        <w:t>Manage Plugins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Arial" w:hAnsi="Arial" w:cs="Arial"/>
          <w:color w:val="6D6B6D"/>
          <w:sz w:val="23"/>
          <w:szCs w:val="23"/>
        </w:rPr>
        <w:t>link.</w:t>
      </w:r>
    </w:p>
    <w:p w:rsidR="002E3054" w:rsidRDefault="002E3054" w:rsidP="002E30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D6B6D"/>
          <w:sz w:val="23"/>
          <w:szCs w:val="23"/>
        </w:rPr>
      </w:pPr>
      <w:r>
        <w:rPr>
          <w:rFonts w:ascii="Arial" w:hAnsi="Arial" w:cs="Arial"/>
          <w:color w:val="6D6B6D"/>
          <w:sz w:val="23"/>
          <w:szCs w:val="23"/>
        </w:rPr>
        <w:t>On the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Courier New" w:hAnsi="Courier New" w:cs="Courier New"/>
          <w:color w:val="6D6B6D"/>
          <w:sz w:val="23"/>
          <w:szCs w:val="23"/>
        </w:rPr>
        <w:t>Available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Arial" w:hAnsi="Arial" w:cs="Arial"/>
          <w:color w:val="6D6B6D"/>
          <w:sz w:val="23"/>
          <w:szCs w:val="23"/>
        </w:rPr>
        <w:t>tab, select the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proofErr w:type="spellStart"/>
      <w:r>
        <w:rPr>
          <w:rFonts w:ascii="Courier New" w:hAnsi="Courier New" w:cs="Courier New"/>
          <w:color w:val="6D6B6D"/>
          <w:sz w:val="23"/>
          <w:szCs w:val="23"/>
        </w:rPr>
        <w:t>Github</w:t>
      </w:r>
      <w:proofErr w:type="spellEnd"/>
      <w:r>
        <w:rPr>
          <w:rFonts w:ascii="Courier New" w:hAnsi="Courier New" w:cs="Courier New"/>
          <w:color w:val="6D6B6D"/>
          <w:sz w:val="23"/>
          <w:szCs w:val="23"/>
        </w:rPr>
        <w:t xml:space="preserve"> Plugin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Arial" w:hAnsi="Arial" w:cs="Arial"/>
          <w:color w:val="6D6B6D"/>
          <w:sz w:val="23"/>
          <w:szCs w:val="23"/>
        </w:rPr>
        <w:t>and click the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Courier New" w:hAnsi="Courier New" w:cs="Courier New"/>
          <w:color w:val="6D6B6D"/>
          <w:sz w:val="23"/>
          <w:szCs w:val="23"/>
        </w:rPr>
        <w:t>Download and Install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Arial" w:hAnsi="Arial" w:cs="Arial"/>
          <w:color w:val="6D6B6D"/>
          <w:sz w:val="23"/>
          <w:szCs w:val="23"/>
        </w:rPr>
        <w:t xml:space="preserve">button at the bottom of the page (if you do not got the </w:t>
      </w:r>
      <w:proofErr w:type="spellStart"/>
      <w:r>
        <w:rPr>
          <w:rFonts w:ascii="Arial" w:hAnsi="Arial" w:cs="Arial"/>
          <w:color w:val="6D6B6D"/>
          <w:sz w:val="23"/>
          <w:szCs w:val="23"/>
        </w:rPr>
        <w:t>Git</w:t>
      </w:r>
      <w:proofErr w:type="spellEnd"/>
      <w:r>
        <w:rPr>
          <w:rFonts w:ascii="Arial" w:hAnsi="Arial" w:cs="Arial"/>
          <w:color w:val="6D6B6D"/>
          <w:sz w:val="23"/>
          <w:szCs w:val="23"/>
        </w:rPr>
        <w:t xml:space="preserve"> Plugin installed, do not worry, Jenkins is smart enough to install/upgrade the </w:t>
      </w:r>
      <w:proofErr w:type="spellStart"/>
      <w:r>
        <w:rPr>
          <w:rFonts w:ascii="Arial" w:hAnsi="Arial" w:cs="Arial"/>
          <w:color w:val="6D6B6D"/>
          <w:sz w:val="23"/>
          <w:szCs w:val="23"/>
        </w:rPr>
        <w:t>Git</w:t>
      </w:r>
      <w:proofErr w:type="spellEnd"/>
      <w:r>
        <w:rPr>
          <w:rFonts w:ascii="Arial" w:hAnsi="Arial" w:cs="Arial"/>
          <w:color w:val="6D6B6D"/>
          <w:sz w:val="23"/>
          <w:szCs w:val="23"/>
        </w:rPr>
        <w:t xml:space="preserve"> plugin, where required).</w:t>
      </w:r>
    </w:p>
    <w:p w:rsidR="002E3054" w:rsidRDefault="002E3054" w:rsidP="002E30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D6B6D"/>
          <w:sz w:val="23"/>
          <w:szCs w:val="23"/>
        </w:rPr>
      </w:pPr>
      <w:r>
        <w:rPr>
          <w:rFonts w:ascii="Arial" w:hAnsi="Arial" w:cs="Arial"/>
          <w:color w:val="6D6B6D"/>
          <w:sz w:val="23"/>
          <w:szCs w:val="23"/>
        </w:rPr>
        <w:t>Restart Jenkins once the plugins are downloaded (Note: users of Jenkins 1.442 or newer should be aware that the plugin currently requires a restart to function correctly).</w:t>
      </w:r>
    </w:p>
    <w:p w:rsidR="002E3054" w:rsidRDefault="002E3054" w:rsidP="002E3054">
      <w:pPr>
        <w:pStyle w:val="Heading4"/>
        <w:shd w:val="clear" w:color="auto" w:fill="FFFFFF"/>
        <w:spacing w:before="150" w:after="150"/>
        <w:rPr>
          <w:rFonts w:ascii="Arial" w:hAnsi="Arial" w:cs="Arial"/>
          <w:color w:val="6D6B6D"/>
          <w:sz w:val="27"/>
          <w:szCs w:val="27"/>
        </w:rPr>
      </w:pPr>
      <w:r>
        <w:rPr>
          <w:rFonts w:ascii="Arial" w:hAnsi="Arial" w:cs="Arial"/>
          <w:b/>
          <w:bCs/>
          <w:color w:val="6D6B6D"/>
          <w:sz w:val="27"/>
          <w:szCs w:val="27"/>
        </w:rPr>
        <w:t>Configuration</w:t>
      </w:r>
    </w:p>
    <w:p w:rsidR="002E3054" w:rsidRDefault="002E3054" w:rsidP="002E3054">
      <w:pPr>
        <w:shd w:val="clear" w:color="auto" w:fill="FFFFFF"/>
        <w:rPr>
          <w:rFonts w:ascii="Arial" w:hAnsi="Arial" w:cs="Arial"/>
          <w:color w:val="6D6B6D"/>
          <w:sz w:val="23"/>
          <w:szCs w:val="23"/>
        </w:rPr>
      </w:pPr>
      <w:r>
        <w:rPr>
          <w:rFonts w:ascii="Arial" w:hAnsi="Arial" w:cs="Arial"/>
          <w:color w:val="6D6B6D"/>
          <w:sz w:val="23"/>
          <w:szCs w:val="23"/>
        </w:rPr>
        <w:t xml:space="preserve">If all you want to do is enable the hyperlinks in the Recent Changes for the build, it is just a case of providing the </w:t>
      </w:r>
      <w:proofErr w:type="spellStart"/>
      <w:r>
        <w:rPr>
          <w:rFonts w:ascii="Arial" w:hAnsi="Arial" w:cs="Arial"/>
          <w:color w:val="6D6B6D"/>
          <w:sz w:val="23"/>
          <w:szCs w:val="23"/>
        </w:rPr>
        <w:t>GitHub</w:t>
      </w:r>
      <w:proofErr w:type="spellEnd"/>
      <w:r>
        <w:rPr>
          <w:rFonts w:ascii="Arial" w:hAnsi="Arial" w:cs="Arial"/>
          <w:color w:val="6D6B6D"/>
          <w:sz w:val="23"/>
          <w:szCs w:val="23"/>
        </w:rPr>
        <w:t xml:space="preserve"> project URL in the Jenkins job configuration, e.g.</w:t>
      </w:r>
    </w:p>
    <w:p w:rsidR="002E3054" w:rsidRDefault="002E3054" w:rsidP="002E3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D6B6D"/>
          <w:sz w:val="23"/>
          <w:szCs w:val="23"/>
        </w:rPr>
      </w:pPr>
      <w:proofErr w:type="spellStart"/>
      <w:r>
        <w:rPr>
          <w:rFonts w:ascii="Arial" w:hAnsi="Arial" w:cs="Arial"/>
          <w:color w:val="6D6B6D"/>
          <w:sz w:val="23"/>
          <w:szCs w:val="23"/>
        </w:rPr>
        <w:t>Goto</w:t>
      </w:r>
      <w:proofErr w:type="spellEnd"/>
      <w:r>
        <w:rPr>
          <w:rFonts w:ascii="Arial" w:hAnsi="Arial" w:cs="Arial"/>
          <w:color w:val="6D6B6D"/>
          <w:sz w:val="23"/>
          <w:szCs w:val="23"/>
        </w:rPr>
        <w:t xml:space="preserve"> your Jenkins instance job.</w:t>
      </w:r>
    </w:p>
    <w:p w:rsidR="002E3054" w:rsidRDefault="002E3054" w:rsidP="002E3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D6B6D"/>
          <w:sz w:val="23"/>
          <w:szCs w:val="23"/>
        </w:rPr>
      </w:pPr>
      <w:r>
        <w:rPr>
          <w:rFonts w:ascii="Arial" w:hAnsi="Arial" w:cs="Arial"/>
          <w:color w:val="6D6B6D"/>
          <w:sz w:val="23"/>
          <w:szCs w:val="23"/>
        </w:rPr>
        <w:t>Select the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Courier New" w:hAnsi="Courier New" w:cs="Courier New"/>
          <w:color w:val="6D6B6D"/>
          <w:sz w:val="23"/>
          <w:szCs w:val="23"/>
        </w:rPr>
        <w:t>Configure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Arial" w:hAnsi="Arial" w:cs="Arial"/>
          <w:color w:val="6D6B6D"/>
          <w:sz w:val="23"/>
          <w:szCs w:val="23"/>
        </w:rPr>
        <w:t>link on the left hand side of the screen.</w:t>
      </w:r>
    </w:p>
    <w:p w:rsidR="002E3054" w:rsidRDefault="002E3054" w:rsidP="002E3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D6B6D"/>
          <w:sz w:val="23"/>
          <w:szCs w:val="23"/>
        </w:rPr>
      </w:pPr>
      <w:r>
        <w:rPr>
          <w:rFonts w:ascii="Arial" w:hAnsi="Arial" w:cs="Arial"/>
          <w:color w:val="6D6B6D"/>
          <w:sz w:val="23"/>
          <w:szCs w:val="23"/>
        </w:rPr>
        <w:t xml:space="preserve">In the </w:t>
      </w:r>
      <w:proofErr w:type="spellStart"/>
      <w:r>
        <w:rPr>
          <w:rFonts w:ascii="Arial" w:hAnsi="Arial" w:cs="Arial"/>
          <w:color w:val="6D6B6D"/>
          <w:sz w:val="23"/>
          <w:szCs w:val="23"/>
        </w:rPr>
        <w:t>GitHub</w:t>
      </w:r>
      <w:proofErr w:type="spellEnd"/>
      <w:r>
        <w:rPr>
          <w:rFonts w:ascii="Arial" w:hAnsi="Arial" w:cs="Arial"/>
          <w:color w:val="6D6B6D"/>
          <w:sz w:val="23"/>
          <w:szCs w:val="23"/>
        </w:rPr>
        <w:t xml:space="preserve"> project field, enter the URL of the </w:t>
      </w:r>
      <w:proofErr w:type="spellStart"/>
      <w:r>
        <w:rPr>
          <w:rFonts w:ascii="Arial" w:hAnsi="Arial" w:cs="Arial"/>
          <w:color w:val="6D6B6D"/>
          <w:sz w:val="23"/>
          <w:szCs w:val="23"/>
        </w:rPr>
        <w:t>GitHub</w:t>
      </w:r>
      <w:proofErr w:type="spellEnd"/>
      <w:r>
        <w:rPr>
          <w:rFonts w:ascii="Arial" w:hAnsi="Arial" w:cs="Arial"/>
          <w:color w:val="6D6B6D"/>
          <w:sz w:val="23"/>
          <w:szCs w:val="23"/>
        </w:rPr>
        <w:t xml:space="preserve"> project. If your </w:t>
      </w:r>
      <w:proofErr w:type="spellStart"/>
      <w:r>
        <w:rPr>
          <w:rFonts w:ascii="Arial" w:hAnsi="Arial" w:cs="Arial"/>
          <w:color w:val="6D6B6D"/>
          <w:sz w:val="23"/>
          <w:szCs w:val="23"/>
        </w:rPr>
        <w:t>GitHub</w:t>
      </w:r>
      <w:proofErr w:type="spellEnd"/>
      <w:r>
        <w:rPr>
          <w:rFonts w:ascii="Arial" w:hAnsi="Arial" w:cs="Arial"/>
          <w:color w:val="6D6B6D"/>
          <w:sz w:val="23"/>
          <w:szCs w:val="23"/>
        </w:rPr>
        <w:t xml:space="preserve"> project's </w:t>
      </w:r>
      <w:proofErr w:type="spellStart"/>
      <w:r>
        <w:rPr>
          <w:rFonts w:ascii="Arial" w:hAnsi="Arial" w:cs="Arial"/>
          <w:color w:val="6D6B6D"/>
          <w:sz w:val="23"/>
          <w:szCs w:val="23"/>
        </w:rPr>
        <w:t>git</w:t>
      </w:r>
      <w:proofErr w:type="spellEnd"/>
      <w:r>
        <w:rPr>
          <w:rFonts w:ascii="Arial" w:hAnsi="Arial" w:cs="Arial"/>
          <w:color w:val="6D6B6D"/>
          <w:sz w:val="23"/>
          <w:szCs w:val="23"/>
        </w:rPr>
        <w:t xml:space="preserve"> URL looks like: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proofErr w:type="spellStart"/>
      <w:r>
        <w:rPr>
          <w:rFonts w:ascii="Courier New" w:hAnsi="Courier New" w:cs="Courier New"/>
          <w:color w:val="6D6B6D"/>
          <w:sz w:val="23"/>
          <w:szCs w:val="23"/>
        </w:rPr>
        <w:t>git@github.com:username</w:t>
      </w:r>
      <w:proofErr w:type="spellEnd"/>
      <w:r>
        <w:rPr>
          <w:rFonts w:ascii="Courier New" w:hAnsi="Courier New" w:cs="Courier New"/>
          <w:color w:val="6D6B6D"/>
          <w:sz w:val="23"/>
          <w:szCs w:val="23"/>
        </w:rPr>
        <w:t>/</w:t>
      </w:r>
      <w:proofErr w:type="spellStart"/>
      <w:r>
        <w:rPr>
          <w:rFonts w:ascii="Courier New" w:hAnsi="Courier New" w:cs="Courier New"/>
          <w:color w:val="6D6B6D"/>
          <w:sz w:val="23"/>
          <w:szCs w:val="23"/>
        </w:rPr>
        <w:t>project.git</w:t>
      </w:r>
      <w:proofErr w:type="spellEnd"/>
      <w:r>
        <w:rPr>
          <w:rFonts w:ascii="Courier New" w:hAnsi="Courier New" w:cs="Courier New"/>
          <w:color w:val="6D6B6D"/>
          <w:sz w:val="23"/>
          <w:szCs w:val="23"/>
        </w:rPr>
        <w:t>,</w:t>
      </w:r>
      <w:r>
        <w:rPr>
          <w:rFonts w:ascii="Courier New" w:hAnsi="Courier New" w:cs="Courier New"/>
          <w:color w:val="6D6B6D"/>
          <w:sz w:val="23"/>
          <w:szCs w:val="23"/>
        </w:rPr>
        <w:br/>
      </w:r>
      <w:r>
        <w:rPr>
          <w:rFonts w:ascii="Courier New" w:hAnsi="Courier New" w:cs="Courier New"/>
          <w:color w:val="6D6B6D"/>
          <w:sz w:val="23"/>
          <w:szCs w:val="23"/>
        </w:rPr>
        <w:br/>
        <w:t xml:space="preserve">then the </w:t>
      </w:r>
      <w:proofErr w:type="spellStart"/>
      <w:r>
        <w:rPr>
          <w:rFonts w:ascii="Courier New" w:hAnsi="Courier New" w:cs="Courier New"/>
          <w:color w:val="6D6B6D"/>
          <w:sz w:val="23"/>
          <w:szCs w:val="23"/>
        </w:rPr>
        <w:t>GitHub</w:t>
      </w:r>
      <w:proofErr w:type="spellEnd"/>
      <w:r>
        <w:rPr>
          <w:rFonts w:ascii="Courier New" w:hAnsi="Courier New" w:cs="Courier New"/>
          <w:color w:val="6D6B6D"/>
          <w:sz w:val="23"/>
          <w:szCs w:val="23"/>
        </w:rPr>
        <w:t xml:space="preserve"> project should be:</w:t>
      </w:r>
      <w:r>
        <w:rPr>
          <w:rStyle w:val="apple-converted-space"/>
          <w:rFonts w:ascii="Courier New" w:hAnsi="Courier New" w:cs="Courier New"/>
          <w:color w:val="6D6B6D"/>
          <w:sz w:val="23"/>
          <w:szCs w:val="23"/>
        </w:rPr>
        <w:t> </w:t>
      </w:r>
      <w:r>
        <w:rPr>
          <w:rFonts w:ascii="Courier New" w:hAnsi="Courier New" w:cs="Courier New"/>
          <w:color w:val="6D6B6D"/>
          <w:sz w:val="23"/>
          <w:szCs w:val="23"/>
        </w:rPr>
        <w:t>http://github.com/username/project/</w:t>
      </w:r>
      <w:r>
        <w:rPr>
          <w:rFonts w:ascii="Arial" w:hAnsi="Arial" w:cs="Arial"/>
          <w:color w:val="6D6B6D"/>
          <w:sz w:val="23"/>
          <w:szCs w:val="23"/>
        </w:rPr>
        <w:t>or if the project is private, you can get faster navigation with: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Courier New" w:hAnsi="Courier New" w:cs="Courier New"/>
          <w:color w:val="6D6B6D"/>
          <w:sz w:val="23"/>
          <w:szCs w:val="23"/>
        </w:rPr>
        <w:t>https://github.com/username/project/</w:t>
      </w:r>
    </w:p>
    <w:p w:rsidR="002E3054" w:rsidRDefault="002E3054" w:rsidP="002E3054">
      <w:pPr>
        <w:shd w:val="clear" w:color="auto" w:fill="FFFFFF"/>
        <w:spacing w:after="0"/>
        <w:rPr>
          <w:rFonts w:ascii="Arial" w:hAnsi="Arial" w:cs="Arial"/>
          <w:color w:val="6D6B6D"/>
          <w:sz w:val="23"/>
          <w:szCs w:val="23"/>
        </w:rPr>
      </w:pPr>
      <w:r>
        <w:rPr>
          <w:rFonts w:ascii="Arial" w:hAnsi="Arial" w:cs="Arial"/>
          <w:color w:val="6D6B6D"/>
          <w:sz w:val="23"/>
          <w:szCs w:val="23"/>
        </w:rPr>
        <w:t xml:space="preserve">If you want to enable build triggering, you need to configure your Jenkins instance for receiving the push notifications from </w:t>
      </w:r>
      <w:proofErr w:type="spellStart"/>
      <w:r>
        <w:rPr>
          <w:rFonts w:ascii="Arial" w:hAnsi="Arial" w:cs="Arial"/>
          <w:color w:val="6D6B6D"/>
          <w:sz w:val="23"/>
          <w:szCs w:val="23"/>
        </w:rPr>
        <w:t>GitHub</w:t>
      </w:r>
      <w:proofErr w:type="spellEnd"/>
      <w:r>
        <w:rPr>
          <w:rFonts w:ascii="Arial" w:hAnsi="Arial" w:cs="Arial"/>
          <w:color w:val="6D6B6D"/>
          <w:sz w:val="23"/>
          <w:szCs w:val="23"/>
        </w:rPr>
        <w:t>. There are two ways you can achieve this. The first way is to let Jenkins manage the Post-Receive URLs for you:</w:t>
      </w:r>
    </w:p>
    <w:p w:rsidR="002E3054" w:rsidRDefault="002E3054" w:rsidP="002E3054">
      <w:pPr>
        <w:shd w:val="clear" w:color="auto" w:fill="FFFFFF"/>
        <w:jc w:val="center"/>
        <w:rPr>
          <w:rFonts w:ascii="Arial" w:hAnsi="Arial" w:cs="Arial"/>
          <w:color w:val="6D6B6D"/>
          <w:sz w:val="23"/>
          <w:szCs w:val="23"/>
        </w:rPr>
      </w:pPr>
      <w:r>
        <w:rPr>
          <w:rFonts w:ascii="Arial" w:hAnsi="Arial" w:cs="Arial"/>
          <w:noProof/>
          <w:color w:val="1997B5"/>
          <w:sz w:val="23"/>
          <w:szCs w:val="23"/>
        </w:rPr>
        <w:lastRenderedPageBreak/>
        <w:drawing>
          <wp:inline distT="0" distB="0" distL="0" distR="0" wp14:anchorId="58664981" wp14:editId="671EB5B9">
            <wp:extent cx="2692400" cy="2055199"/>
            <wp:effectExtent l="0" t="0" r="0" b="2540"/>
            <wp:docPr id="4" name="Picture 4" descr="Configure System Jenkin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figure System Jenkin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140" cy="205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54" w:rsidRDefault="002E3054" w:rsidP="002E30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D6B6D"/>
          <w:sz w:val="23"/>
          <w:szCs w:val="23"/>
        </w:rPr>
      </w:pPr>
      <w:r>
        <w:rPr>
          <w:rFonts w:ascii="Arial" w:hAnsi="Arial" w:cs="Arial"/>
          <w:color w:val="6D6B6D"/>
          <w:sz w:val="23"/>
          <w:szCs w:val="23"/>
        </w:rPr>
        <w:t>Go to your Jenkins instances root page.</w:t>
      </w:r>
    </w:p>
    <w:p w:rsidR="002E3054" w:rsidRDefault="002E3054" w:rsidP="002E30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D6B6D"/>
          <w:sz w:val="23"/>
          <w:szCs w:val="23"/>
        </w:rPr>
      </w:pPr>
      <w:r>
        <w:rPr>
          <w:rFonts w:ascii="Arial" w:hAnsi="Arial" w:cs="Arial"/>
          <w:color w:val="6D6B6D"/>
          <w:sz w:val="23"/>
          <w:szCs w:val="23"/>
        </w:rPr>
        <w:t>If your Jenkins instance has security enabled, login as a user who has the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Courier New" w:hAnsi="Courier New" w:cs="Courier New"/>
          <w:color w:val="6D6B6D"/>
          <w:sz w:val="23"/>
          <w:szCs w:val="23"/>
        </w:rPr>
        <w:t>Overall | Administer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Arial" w:hAnsi="Arial" w:cs="Arial"/>
          <w:color w:val="6D6B6D"/>
          <w:sz w:val="23"/>
          <w:szCs w:val="23"/>
        </w:rPr>
        <w:t>permission.</w:t>
      </w:r>
    </w:p>
    <w:p w:rsidR="002E3054" w:rsidRDefault="002E3054" w:rsidP="002E30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D6B6D"/>
          <w:sz w:val="23"/>
          <w:szCs w:val="23"/>
        </w:rPr>
      </w:pPr>
      <w:r>
        <w:rPr>
          <w:rFonts w:ascii="Arial" w:hAnsi="Arial" w:cs="Arial"/>
          <w:color w:val="6D6B6D"/>
          <w:sz w:val="23"/>
          <w:szCs w:val="23"/>
        </w:rPr>
        <w:t>Select the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Courier New" w:hAnsi="Courier New" w:cs="Courier New"/>
          <w:color w:val="6D6B6D"/>
          <w:sz w:val="23"/>
          <w:szCs w:val="23"/>
        </w:rPr>
        <w:t>Manage Jenkins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Arial" w:hAnsi="Arial" w:cs="Arial"/>
          <w:color w:val="6D6B6D"/>
          <w:sz w:val="23"/>
          <w:szCs w:val="23"/>
        </w:rPr>
        <w:t>link on the left hand side of the screen.</w:t>
      </w:r>
    </w:p>
    <w:p w:rsidR="002E3054" w:rsidRDefault="002E3054" w:rsidP="002E30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D6B6D"/>
          <w:sz w:val="23"/>
          <w:szCs w:val="23"/>
        </w:rPr>
      </w:pPr>
      <w:r>
        <w:rPr>
          <w:rFonts w:ascii="Arial" w:hAnsi="Arial" w:cs="Arial"/>
          <w:color w:val="6D6B6D"/>
          <w:sz w:val="23"/>
          <w:szCs w:val="23"/>
        </w:rPr>
        <w:t>Select the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Courier New" w:hAnsi="Courier New" w:cs="Courier New"/>
          <w:color w:val="6D6B6D"/>
          <w:sz w:val="23"/>
          <w:szCs w:val="23"/>
        </w:rPr>
        <w:t>Configure System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Arial" w:hAnsi="Arial" w:cs="Arial"/>
          <w:color w:val="6D6B6D"/>
          <w:sz w:val="23"/>
          <w:szCs w:val="23"/>
        </w:rPr>
        <w:t>link.</w:t>
      </w:r>
    </w:p>
    <w:p w:rsidR="002E3054" w:rsidRDefault="002E3054" w:rsidP="002E30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D6B6D"/>
          <w:sz w:val="23"/>
          <w:szCs w:val="23"/>
        </w:rPr>
      </w:pPr>
      <w:r>
        <w:rPr>
          <w:rFonts w:ascii="Arial" w:hAnsi="Arial" w:cs="Arial"/>
          <w:color w:val="6D6B6D"/>
          <w:sz w:val="23"/>
          <w:szCs w:val="23"/>
        </w:rPr>
        <w:t>In the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proofErr w:type="spellStart"/>
      <w:r>
        <w:rPr>
          <w:rFonts w:ascii="Courier New" w:hAnsi="Courier New" w:cs="Courier New"/>
          <w:color w:val="6D6B6D"/>
          <w:sz w:val="23"/>
          <w:szCs w:val="23"/>
        </w:rPr>
        <w:t>GitHub</w:t>
      </w:r>
      <w:proofErr w:type="spellEnd"/>
      <w:r>
        <w:rPr>
          <w:rFonts w:ascii="Courier New" w:hAnsi="Courier New" w:cs="Courier New"/>
          <w:color w:val="6D6B6D"/>
          <w:sz w:val="23"/>
          <w:szCs w:val="23"/>
        </w:rPr>
        <w:t xml:space="preserve"> Web Hook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Arial" w:hAnsi="Arial" w:cs="Arial"/>
          <w:color w:val="6D6B6D"/>
          <w:sz w:val="23"/>
          <w:szCs w:val="23"/>
        </w:rPr>
        <w:t>section select the</w:t>
      </w:r>
      <w:r>
        <w:rPr>
          <w:rStyle w:val="apple-converted-space"/>
          <w:rFonts w:ascii="Arial" w:hAnsi="Arial" w:cs="Arial"/>
          <w:color w:val="6D6B6D"/>
          <w:sz w:val="23"/>
          <w:szCs w:val="23"/>
        </w:rPr>
        <w:t> </w:t>
      </w:r>
      <w:r>
        <w:rPr>
          <w:rFonts w:ascii="Courier New" w:hAnsi="Courier New" w:cs="Courier New"/>
          <w:color w:val="6D6B6D"/>
          <w:sz w:val="23"/>
          <w:szCs w:val="23"/>
        </w:rPr>
        <w:t xml:space="preserve">Let Jenkins auto-manage hook </w:t>
      </w:r>
      <w:proofErr w:type="spellStart"/>
      <w:r>
        <w:rPr>
          <w:rFonts w:ascii="Courier New" w:hAnsi="Courier New" w:cs="Courier New"/>
          <w:color w:val="6D6B6D"/>
          <w:sz w:val="23"/>
          <w:szCs w:val="23"/>
        </w:rPr>
        <w:t>URLs</w:t>
      </w:r>
      <w:r>
        <w:rPr>
          <w:rFonts w:ascii="Arial" w:hAnsi="Arial" w:cs="Arial"/>
          <w:color w:val="6D6B6D"/>
          <w:sz w:val="23"/>
          <w:szCs w:val="23"/>
        </w:rPr>
        <w:t>option</w:t>
      </w:r>
      <w:proofErr w:type="spellEnd"/>
      <w:r>
        <w:rPr>
          <w:rFonts w:ascii="Arial" w:hAnsi="Arial" w:cs="Arial"/>
          <w:color w:val="6D6B6D"/>
          <w:sz w:val="23"/>
          <w:szCs w:val="23"/>
        </w:rPr>
        <w:t>.</w:t>
      </w:r>
    </w:p>
    <w:p w:rsidR="002E3054" w:rsidRDefault="002E3054" w:rsidP="002E30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D6B6D"/>
          <w:sz w:val="23"/>
          <w:szCs w:val="23"/>
        </w:rPr>
      </w:pPr>
      <w:r>
        <w:rPr>
          <w:rFonts w:ascii="Arial" w:hAnsi="Arial" w:cs="Arial"/>
          <w:color w:val="6D6B6D"/>
          <w:sz w:val="23"/>
          <w:szCs w:val="23"/>
        </w:rPr>
        <w:t xml:space="preserve">Ensure you have provided at least one username and password for connecting to </w:t>
      </w:r>
      <w:proofErr w:type="spellStart"/>
      <w:r>
        <w:rPr>
          <w:rFonts w:ascii="Arial" w:hAnsi="Arial" w:cs="Arial"/>
          <w:color w:val="6D6B6D"/>
          <w:sz w:val="23"/>
          <w:szCs w:val="23"/>
        </w:rPr>
        <w:t>GitHub</w:t>
      </w:r>
      <w:proofErr w:type="spellEnd"/>
      <w:r>
        <w:rPr>
          <w:rFonts w:ascii="Arial" w:hAnsi="Arial" w:cs="Arial"/>
          <w:color w:val="6D6B6D"/>
          <w:sz w:val="23"/>
          <w:szCs w:val="23"/>
        </w:rPr>
        <w:t xml:space="preserve"> (the password is required as </w:t>
      </w:r>
      <w:proofErr w:type="spellStart"/>
      <w:r>
        <w:rPr>
          <w:rFonts w:ascii="Arial" w:hAnsi="Arial" w:cs="Arial"/>
          <w:color w:val="6D6B6D"/>
          <w:sz w:val="23"/>
          <w:szCs w:val="23"/>
        </w:rPr>
        <w:t>GitHub</w:t>
      </w:r>
      <w:proofErr w:type="spellEnd"/>
      <w:r>
        <w:rPr>
          <w:rFonts w:ascii="Arial" w:hAnsi="Arial" w:cs="Arial"/>
          <w:color w:val="6D6B6D"/>
          <w:sz w:val="23"/>
          <w:szCs w:val="23"/>
        </w:rPr>
        <w:t xml:space="preserve"> does not expose an API for managing the Post-Receive URLs).</w:t>
      </w:r>
    </w:p>
    <w:p w:rsidR="00DB6806" w:rsidRDefault="00DB6806">
      <w:bookmarkStart w:id="0" w:name="_GoBack"/>
      <w:bookmarkEnd w:id="0"/>
    </w:p>
    <w:sectPr w:rsidR="00DB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85D53"/>
    <w:multiLevelType w:val="multilevel"/>
    <w:tmpl w:val="0798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B42E1"/>
    <w:multiLevelType w:val="multilevel"/>
    <w:tmpl w:val="CB0C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183322"/>
    <w:multiLevelType w:val="multilevel"/>
    <w:tmpl w:val="CA76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54"/>
    <w:rsid w:val="002E3054"/>
    <w:rsid w:val="00DB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7ED93-9E36-446D-A930-548D6944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054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0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2E30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2E3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loudbees.com/sites/default/files/blogger_importer/s1600/Screen+shot+2012-01-04+at+17.05.25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Vijay Bhasker (Cognizant)</dc:creator>
  <cp:keywords/>
  <dc:description/>
  <cp:lastModifiedBy>Reddy, Vijay Bhasker (Cognizant)</cp:lastModifiedBy>
  <cp:revision>1</cp:revision>
  <dcterms:created xsi:type="dcterms:W3CDTF">2018-01-18T07:59:00Z</dcterms:created>
  <dcterms:modified xsi:type="dcterms:W3CDTF">2018-01-18T08:01:00Z</dcterms:modified>
</cp:coreProperties>
</file>