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2"/>
          <w:szCs w:val="22"/>
        </w:rPr>
      </w:pPr>
      <w:r w:rsidDel="00000000" w:rsidR="00000000" w:rsidRPr="00000000">
        <w:rPr>
          <w:rtl w:val="0"/>
        </w:rPr>
      </w:r>
    </w:p>
    <w:p w:rsidR="00000000" w:rsidDel="00000000" w:rsidP="00000000" w:rsidRDefault="00000000" w:rsidRPr="00000000" w14:paraId="00000002">
      <w:pPr>
        <w:spacing w:line="240" w:lineRule="auto"/>
        <w:rPr>
          <w:sz w:val="22"/>
          <w:szCs w:val="22"/>
        </w:rPr>
      </w:pPr>
      <w:r w:rsidDel="00000000" w:rsidR="00000000" w:rsidRPr="00000000">
        <w:rPr>
          <w:rtl w:val="0"/>
        </w:rPr>
      </w:r>
    </w:p>
    <w:p w:rsidR="00000000" w:rsidDel="00000000" w:rsidP="00000000" w:rsidRDefault="00000000" w:rsidRPr="00000000" w14:paraId="00000003">
      <w:pPr>
        <w:spacing w:line="240" w:lineRule="auto"/>
        <w:rPr>
          <w:sz w:val="22"/>
          <w:szCs w:val="22"/>
        </w:rPr>
      </w:pPr>
      <w:r w:rsidDel="00000000" w:rsidR="00000000" w:rsidRPr="00000000">
        <w:rPr>
          <w:rtl w:val="0"/>
        </w:rPr>
      </w:r>
    </w:p>
    <w:p w:rsidR="00000000" w:rsidDel="00000000" w:rsidP="00000000" w:rsidRDefault="00000000" w:rsidRPr="00000000" w14:paraId="00000004">
      <w:pPr>
        <w:spacing w:line="240" w:lineRule="auto"/>
        <w:rPr>
          <w:sz w:val="22"/>
          <w:szCs w:val="22"/>
        </w:rPr>
      </w:pPr>
      <w:r w:rsidDel="00000000" w:rsidR="00000000" w:rsidRPr="00000000">
        <w:rPr>
          <w:rtl w:val="0"/>
        </w:rPr>
      </w:r>
    </w:p>
    <w:p w:rsidR="00000000" w:rsidDel="00000000" w:rsidP="00000000" w:rsidRDefault="00000000" w:rsidRPr="00000000" w14:paraId="00000005">
      <w:pPr>
        <w:spacing w:line="240" w:lineRule="auto"/>
        <w:rPr>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Software de Gestión Administración </w:t>
      </w:r>
      <w:r w:rsidDel="00000000" w:rsidR="00000000" w:rsidRPr="00000000">
        <w:rPr>
          <w:b w:val="1"/>
          <w:bCs w:val="1"/>
          <w:sz w:val="22"/>
          <w:szCs w:val="22"/>
          <w:rtl w:val="0"/>
        </w:rPr>
        <w:t xml:space="preserve">Clinica Veterinaria VetNova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line="240" w:lineRule="auto"/>
        <w:rPr>
          <w:sz w:val="22"/>
          <w:szCs w:val="22"/>
        </w:rPr>
      </w:pPr>
      <w:r w:rsidDel="00000000" w:rsidR="00000000" w:rsidRPr="00000000">
        <w:rPr>
          <w:rtl w:val="0"/>
        </w:rPr>
      </w:r>
    </w:p>
    <w:p w:rsidR="00000000" w:rsidDel="00000000" w:rsidP="00000000" w:rsidRDefault="00000000" w:rsidRPr="00000000" w14:paraId="0000000B">
      <w:pPr>
        <w:spacing w:line="240" w:lineRule="auto"/>
        <w:rPr>
          <w:sz w:val="22"/>
          <w:szCs w:val="22"/>
        </w:rPr>
      </w:pPr>
      <w:r w:rsidDel="00000000" w:rsidR="00000000" w:rsidRPr="00000000">
        <w:rPr>
          <w:rtl w:val="0"/>
        </w:rPr>
      </w:r>
    </w:p>
    <w:p w:rsidR="00000000" w:rsidDel="00000000" w:rsidP="00000000" w:rsidRDefault="00000000" w:rsidRPr="00000000" w14:paraId="0000000C">
      <w:pPr>
        <w:spacing w:line="240" w:lineRule="auto"/>
        <w:rPr>
          <w:sz w:val="22"/>
          <w:szCs w:val="22"/>
        </w:rPr>
      </w:pPr>
      <w:r w:rsidDel="00000000" w:rsidR="00000000" w:rsidRPr="00000000">
        <w:rPr>
          <w:rtl w:val="0"/>
        </w:rPr>
      </w:r>
    </w:p>
    <w:p w:rsidR="00000000" w:rsidDel="00000000" w:rsidP="00000000" w:rsidRDefault="00000000" w:rsidRPr="00000000" w14:paraId="0000000D">
      <w:pPr>
        <w:spacing w:line="240" w:lineRule="auto"/>
        <w:rPr>
          <w:sz w:val="22"/>
          <w:szCs w:val="22"/>
        </w:rPr>
      </w:pPr>
      <w:r w:rsidDel="00000000" w:rsidR="00000000" w:rsidRPr="00000000">
        <w:rPr>
          <w:rtl w:val="0"/>
        </w:rPr>
      </w:r>
    </w:p>
    <w:p w:rsidR="00000000" w:rsidDel="00000000" w:rsidP="00000000" w:rsidRDefault="00000000" w:rsidRPr="00000000" w14:paraId="0000000E">
      <w:pPr>
        <w:spacing w:line="240" w:lineRule="auto"/>
        <w:rPr>
          <w:sz w:val="22"/>
          <w:szCs w:val="22"/>
        </w:rPr>
      </w:pPr>
      <w:r w:rsidDel="00000000" w:rsidR="00000000" w:rsidRPr="00000000">
        <w:rPr>
          <w:rtl w:val="0"/>
        </w:rPr>
      </w:r>
    </w:p>
    <w:p w:rsidR="00000000" w:rsidDel="00000000" w:rsidP="00000000" w:rsidRDefault="00000000" w:rsidRPr="00000000" w14:paraId="0000000F">
      <w:pPr>
        <w:spacing w:line="240" w:lineRule="auto"/>
        <w:rPr>
          <w:sz w:val="22"/>
          <w:szCs w:val="22"/>
        </w:rPr>
      </w:pPr>
      <w:r w:rsidDel="00000000" w:rsidR="00000000" w:rsidRPr="00000000">
        <w:rPr>
          <w:rtl w:val="0"/>
        </w:rPr>
      </w:r>
    </w:p>
    <w:p w:rsidR="00000000" w:rsidDel="00000000" w:rsidP="00000000" w:rsidRDefault="00000000" w:rsidRPr="00000000" w14:paraId="00000010">
      <w:pPr>
        <w:spacing w:line="240" w:lineRule="auto"/>
        <w:rPr>
          <w:sz w:val="22"/>
          <w:szCs w:val="22"/>
        </w:rPr>
      </w:pPr>
      <w:r w:rsidDel="00000000" w:rsidR="00000000" w:rsidRPr="00000000">
        <w:rPr>
          <w:rtl w:val="0"/>
        </w:rPr>
      </w:r>
    </w:p>
    <w:p w:rsidR="00000000" w:rsidDel="00000000" w:rsidP="00000000" w:rsidRDefault="00000000" w:rsidRPr="00000000" w14:paraId="00000011">
      <w:pPr>
        <w:spacing w:line="240" w:lineRule="auto"/>
        <w:rPr>
          <w:sz w:val="22"/>
          <w:szCs w:val="22"/>
        </w:rPr>
      </w:pPr>
      <w:r w:rsidDel="00000000" w:rsidR="00000000" w:rsidRPr="00000000">
        <w:rPr>
          <w:rtl w:val="0"/>
        </w:rPr>
      </w:r>
    </w:p>
    <w:p w:rsidR="00000000" w:rsidDel="00000000" w:rsidP="00000000" w:rsidRDefault="00000000" w:rsidRPr="00000000" w14:paraId="00000012">
      <w:pPr>
        <w:spacing w:line="240" w:lineRule="auto"/>
        <w:rPr>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1"/>
          <w:iCs w:val="1"/>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ÍNDICE</w:t>
      </w:r>
      <w:r w:rsidDel="00000000" w:rsidR="00000000" w:rsidRPr="00000000">
        <w:rPr>
          <w:rtl w:val="0"/>
        </w:rPr>
      </w:r>
    </w:p>
    <w:sdt>
      <w:sdtPr>
        <w:id w:val="-1172779246"/>
        <w:docPartObj>
          <w:docPartGallery w:val="Table of Contents"/>
          <w:docPartUnique w:val="1"/>
        </w:docPartObj>
      </w:sdtPr>
      <w:sdtContent>
        <w:p w:rsidR="00000000" w:rsidDel="00000000" w:rsidP="00000000" w:rsidRDefault="00000000" w:rsidRPr="00000000" w14:paraId="0000001E">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aisbkka0z1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vh1vwcngl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Contexto del problema</w:t>
              <w:tab/>
              <w:t xml:space="preserve">1</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6hade6sx5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Objetivo general del sistema</w:t>
              <w:tab/>
              <w:t xml:space="preserve">2</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p3wkxdh8m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Objetivo específicos del sistema</w:t>
              <w:tab/>
              <w:t xml:space="preserve">2</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4qem6tau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Actores del sistema</w:t>
              <w:tab/>
              <w:t xml:space="preserve">2</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jttgvv9mm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Requisitos funcionales</w:t>
              <w:tab/>
              <w:t xml:space="preserve">3</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Requisitos no funcionales</w:t>
              <w:tab/>
              <w:t xml:space="preserve">4</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tgxb4zx94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ANÁLISIS DEL SISTEMA ACTUAL</w:t>
              <w:tab/>
              <w:t xml:space="preserve">5</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9e1cpur2d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Problemas detectados</w:t>
              <w:tab/>
              <w:t xml:space="preserve">5</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tqhplp3kym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Consecuencias sobre la operación</w:t>
              <w:tab/>
              <w:t xml:space="preserve">6</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jtvtb8gg8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Justificación del cambio a microservicios</w:t>
              <w:tab/>
              <w:t xml:space="preserve">6</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cmue9c58w8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Consideraciones éticas iniciales</w:t>
              <w:tab/>
              <w:t xml:space="preserve">7</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401wyv65h3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PROPUESTA DE SOLUCIÓN</w:t>
              <w:tab/>
              <w:t xml:space="preserve">7</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56j58x3z9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Estrategia arquitectónica seleccionada</w:t>
              <w:tab/>
              <w:t xml:space="preserve">7</w:t>
            </w:r>
          </w:hyperlink>
          <w:r w:rsidDel="00000000" w:rsidR="00000000" w:rsidRPr="00000000">
            <w:rPr>
              <w:rtl w:val="0"/>
            </w:rPr>
          </w:r>
        </w:p>
        <w:p w:rsidR="00000000" w:rsidDel="00000000" w:rsidP="00000000" w:rsidRDefault="00000000" w:rsidRPr="00000000" w14:paraId="0000002C">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otsqh1paj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Aplicación de Domain Driven Design (DDD)</w:t>
              <w:tab/>
              <w:t xml:space="preserve">7</w:t>
            </w:r>
          </w:hyperlink>
          <w:r w:rsidDel="00000000" w:rsidR="00000000" w:rsidRPr="00000000">
            <w:rPr>
              <w:rtl w:val="0"/>
            </w:rPr>
          </w:r>
        </w:p>
        <w:p w:rsidR="00000000" w:rsidDel="00000000" w:rsidP="00000000" w:rsidRDefault="00000000" w:rsidRPr="00000000" w14:paraId="0000002D">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dt90ndcze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Arquitectura general propuesta</w:t>
              <w:tab/>
              <w:t xml:space="preserve">8</w:t>
            </w:r>
          </w:hyperlink>
          <w:r w:rsidDel="00000000" w:rsidR="00000000" w:rsidRPr="00000000">
            <w:rPr>
              <w:rtl w:val="0"/>
            </w:rPr>
          </w:r>
        </w:p>
        <w:p w:rsidR="00000000" w:rsidDel="00000000" w:rsidP="00000000" w:rsidRDefault="00000000" w:rsidRPr="00000000" w14:paraId="0000002E">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578wviifi4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ARQUITECTURA DE MICROSERVICIOS PROPUESTA</w:t>
              <w:tab/>
              <w:t xml:space="preserve">8</w:t>
            </w:r>
          </w:hyperlink>
          <w:r w:rsidDel="00000000" w:rsidR="00000000" w:rsidRPr="00000000">
            <w:rPr>
              <w:rtl w:val="0"/>
            </w:rPr>
          </w:r>
        </w:p>
        <w:p w:rsidR="00000000" w:rsidDel="00000000" w:rsidP="00000000" w:rsidRDefault="00000000" w:rsidRPr="00000000" w14:paraId="0000002F">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suvwn8lf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Introducción a la arquitectura</w:t>
              <w:tab/>
              <w:t xml:space="preserve">8</w:t>
            </w:r>
          </w:hyperlink>
          <w:r w:rsidDel="00000000" w:rsidR="00000000" w:rsidRPr="00000000">
            <w:rPr>
              <w:rtl w:val="0"/>
            </w:rPr>
          </w:r>
        </w:p>
        <w:p w:rsidR="00000000" w:rsidDel="00000000" w:rsidP="00000000" w:rsidRDefault="00000000" w:rsidRPr="00000000" w14:paraId="00000030">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fkh2lhex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API Gateway</w:t>
              <w:tab/>
              <w:t xml:space="preserve">8</w:t>
            </w:r>
          </w:hyperlink>
          <w:r w:rsidDel="00000000" w:rsidR="00000000" w:rsidRPr="00000000">
            <w:rPr>
              <w:rtl w:val="0"/>
            </w:rPr>
          </w:r>
        </w:p>
        <w:p w:rsidR="00000000" w:rsidDel="00000000" w:rsidP="00000000" w:rsidRDefault="00000000" w:rsidRPr="00000000" w14:paraId="00000031">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7btwagrf5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Comunicación REST</w:t>
              <w:tab/>
              <w:t xml:space="preserve">8</w:t>
            </w:r>
          </w:hyperlink>
          <w:r w:rsidDel="00000000" w:rsidR="00000000" w:rsidRPr="00000000">
            <w:rPr>
              <w:rtl w:val="0"/>
            </w:rPr>
          </w:r>
        </w:p>
        <w:p w:rsidR="00000000" w:rsidDel="00000000" w:rsidP="00000000" w:rsidRDefault="00000000" w:rsidRPr="00000000" w14:paraId="00000032">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o7riqqel4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Arquitectura desacoplada</w:t>
              <w:tab/>
              <w:t xml:space="preserve">9</w:t>
            </w:r>
          </w:hyperlink>
          <w:r w:rsidDel="00000000" w:rsidR="00000000" w:rsidRPr="00000000">
            <w:rPr>
              <w:rtl w:val="0"/>
            </w:rPr>
          </w:r>
        </w:p>
        <w:p w:rsidR="00000000" w:rsidDel="00000000" w:rsidP="00000000" w:rsidRDefault="00000000" w:rsidRPr="00000000" w14:paraId="00000033">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u2dm9c6zx1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DISEÑO TÉCNICO DE LA SOLUCIÓN</w:t>
              <w:tab/>
              <w:t xml:space="preserve">9</w:t>
            </w:r>
          </w:hyperlink>
          <w:r w:rsidDel="00000000" w:rsidR="00000000" w:rsidRPr="00000000">
            <w:rPr>
              <w:rtl w:val="0"/>
            </w:rPr>
          </w:r>
        </w:p>
        <w:p w:rsidR="00000000" w:rsidDel="00000000" w:rsidP="00000000" w:rsidRDefault="00000000" w:rsidRPr="00000000" w14:paraId="00000034">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1uqap6804p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Arquitectura interna de microservicios</w:t>
              <w:tab/>
              <w:t xml:space="preserve">9</w:t>
            </w:r>
          </w:hyperlink>
          <w:r w:rsidDel="00000000" w:rsidR="00000000" w:rsidRPr="00000000">
            <w:rPr>
              <w:rtl w:val="0"/>
            </w:rPr>
          </w:r>
        </w:p>
        <w:p w:rsidR="00000000" w:rsidDel="00000000" w:rsidP="00000000" w:rsidRDefault="00000000" w:rsidRPr="00000000" w14:paraId="00000035">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7chb4ns7o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Explicación de capas</w:t>
              <w:tab/>
              <w:t xml:space="preserve">9</w:t>
            </w:r>
          </w:hyperlink>
          <w:r w:rsidDel="00000000" w:rsidR="00000000" w:rsidRPr="00000000">
            <w:rPr>
              <w:rtl w:val="0"/>
            </w:rPr>
          </w:r>
        </w:p>
        <w:p w:rsidR="00000000" w:rsidDel="00000000" w:rsidP="00000000" w:rsidRDefault="00000000" w:rsidRPr="00000000" w14:paraId="00000036">
          <w:pPr>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gev5ijv72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Controller</w:t>
              <w:tab/>
              <w:t xml:space="preserve">9</w:t>
            </w:r>
          </w:hyperlink>
          <w:r w:rsidDel="00000000" w:rsidR="00000000" w:rsidRPr="00000000">
            <w:rPr>
              <w:rtl w:val="0"/>
            </w:rPr>
          </w:r>
        </w:p>
        <w:p w:rsidR="00000000" w:rsidDel="00000000" w:rsidP="00000000" w:rsidRDefault="00000000" w:rsidRPr="00000000" w14:paraId="00000037">
          <w:pPr>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yyhqssxgh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w:t>
              <w:tab/>
              <w:t xml:space="preserve">9</w:t>
            </w:r>
          </w:hyperlink>
          <w:r w:rsidDel="00000000" w:rsidR="00000000" w:rsidRPr="00000000">
            <w:rPr>
              <w:rtl w:val="0"/>
            </w:rPr>
          </w:r>
        </w:p>
        <w:p w:rsidR="00000000" w:rsidDel="00000000" w:rsidP="00000000" w:rsidRDefault="00000000" w:rsidRPr="00000000" w14:paraId="00000038">
          <w:pPr>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rfg7n27kr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Repository</w:t>
              <w:tab/>
              <w:t xml:space="preserve">10</w:t>
            </w:r>
          </w:hyperlink>
          <w:r w:rsidDel="00000000" w:rsidR="00000000" w:rsidRPr="00000000">
            <w:rPr>
              <w:rtl w:val="0"/>
            </w:rPr>
          </w:r>
        </w:p>
        <w:p w:rsidR="00000000" w:rsidDel="00000000" w:rsidP="00000000" w:rsidRDefault="00000000" w:rsidRPr="00000000" w14:paraId="00000039">
          <w:pPr>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7ht2kva9y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w:t>
              <w:tab/>
              <w:t xml:space="preserve">10</w:t>
            </w:r>
          </w:hyperlink>
          <w:r w:rsidDel="00000000" w:rsidR="00000000" w:rsidRPr="00000000">
            <w:rPr>
              <w:rtl w:val="0"/>
            </w:rPr>
          </w:r>
        </w:p>
        <w:p w:rsidR="00000000" w:rsidDel="00000000" w:rsidP="00000000" w:rsidRDefault="00000000" w:rsidRPr="00000000" w14:paraId="0000003A">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4aufgyxawy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COMUNICACIÓN ENTRE MICROSERVICIOS</w:t>
              <w:tab/>
              <w:t xml:space="preserve">10</w:t>
            </w:r>
          </w:hyperlink>
          <w:r w:rsidDel="00000000" w:rsidR="00000000" w:rsidRPr="00000000">
            <w:rPr>
              <w:rtl w:val="0"/>
            </w:rPr>
          </w:r>
        </w:p>
        <w:p w:rsidR="00000000" w:rsidDel="00000000" w:rsidP="00000000" w:rsidRDefault="00000000" w:rsidRPr="00000000" w14:paraId="0000003B">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7gxdjhu7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Integraciones principales</w:t>
              <w:tab/>
              <w:t xml:space="preserve">10</w:t>
            </w:r>
          </w:hyperlink>
          <w:r w:rsidDel="00000000" w:rsidR="00000000" w:rsidRPr="00000000">
            <w:rPr>
              <w:rtl w:val="0"/>
            </w:rPr>
          </w:r>
        </w:p>
        <w:p w:rsidR="00000000" w:rsidDel="00000000" w:rsidP="00000000" w:rsidRDefault="00000000" w:rsidRPr="00000000" w14:paraId="0000003C">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c3z9ewlo0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Validación mediante Postman</w:t>
              <w:tab/>
              <w:t xml:space="preserve">10</w:t>
            </w:r>
          </w:hyperlink>
          <w:r w:rsidDel="00000000" w:rsidR="00000000" w:rsidRPr="00000000">
            <w:rPr>
              <w:rtl w:val="0"/>
            </w:rPr>
          </w:r>
        </w:p>
        <w:p w:rsidR="00000000" w:rsidDel="00000000" w:rsidP="00000000" w:rsidRDefault="00000000" w:rsidRPr="00000000" w14:paraId="0000003D">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9sovqn3ita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TECNOLOGÍAS Y FRAMEWORKS UTILIZADOS</w:t>
              <w:tab/>
              <w:t xml:space="preserve">11</w:t>
            </w:r>
          </w:hyperlink>
          <w:r w:rsidDel="00000000" w:rsidR="00000000" w:rsidRPr="00000000">
            <w:rPr>
              <w:rtl w:val="0"/>
            </w:rPr>
          </w:r>
        </w:p>
        <w:p w:rsidR="00000000" w:rsidDel="00000000" w:rsidP="00000000" w:rsidRDefault="00000000" w:rsidRPr="00000000" w14:paraId="0000003E">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mdunbuutf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Justificación de Spring Boot</w:t>
              <w:tab/>
              <w:t xml:space="preserve">11</w:t>
            </w:r>
          </w:hyperlink>
          <w:r w:rsidDel="00000000" w:rsidR="00000000" w:rsidRPr="00000000">
            <w:rPr>
              <w:rtl w:val="0"/>
            </w:rPr>
          </w:r>
        </w:p>
        <w:p w:rsidR="00000000" w:rsidDel="00000000" w:rsidP="00000000" w:rsidRDefault="00000000" w:rsidRPr="00000000" w14:paraId="0000003F">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1ujot0q0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Justificación de Spring Data JPA</w:t>
              <w:tab/>
              <w:t xml:space="preserve">11</w:t>
            </w:r>
          </w:hyperlink>
          <w:r w:rsidDel="00000000" w:rsidR="00000000" w:rsidRPr="00000000">
            <w:rPr>
              <w:rtl w:val="0"/>
            </w:rPr>
          </w:r>
        </w:p>
        <w:p w:rsidR="00000000" w:rsidDel="00000000" w:rsidP="00000000" w:rsidRDefault="00000000" w:rsidRPr="00000000" w14:paraId="00000040">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ac1vhwla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Justificación de Maven</w:t>
              <w:tab/>
              <w:t xml:space="preserve">12</w:t>
            </w:r>
          </w:hyperlink>
          <w:r w:rsidDel="00000000" w:rsidR="00000000" w:rsidRPr="00000000">
            <w:rPr>
              <w:rtl w:val="0"/>
            </w:rPr>
          </w:r>
        </w:p>
        <w:p w:rsidR="00000000" w:rsidDel="00000000" w:rsidP="00000000" w:rsidRDefault="00000000" w:rsidRPr="00000000" w14:paraId="00000041">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g4g2zrkqt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Justificación de MySQL (Persistencia Políglota)</w:t>
              <w:tab/>
              <w:t xml:space="preserve">12</w:t>
            </w:r>
          </w:hyperlink>
          <w:r w:rsidDel="00000000" w:rsidR="00000000" w:rsidRPr="00000000">
            <w:rPr>
              <w:rtl w:val="0"/>
            </w:rPr>
          </w:r>
        </w:p>
        <w:p w:rsidR="00000000" w:rsidDel="00000000" w:rsidP="00000000" w:rsidRDefault="00000000" w:rsidRPr="00000000" w14:paraId="00000042">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5120wk930k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SEGURIDAD, ÉTICA Y TRAZABILIDAD</w:t>
              <w:tab/>
              <w:t xml:space="preserve">12</w:t>
            </w:r>
          </w:hyperlink>
          <w:r w:rsidDel="00000000" w:rsidR="00000000" w:rsidRPr="00000000">
            <w:rPr>
              <w:rtl w:val="0"/>
            </w:rPr>
          </w:r>
        </w:p>
        <w:p w:rsidR="00000000" w:rsidDel="00000000" w:rsidP="00000000" w:rsidRDefault="00000000" w:rsidRPr="00000000" w14:paraId="00000043">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j0jaiyydb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Seguridad</w:t>
              <w:tab/>
              <w:t xml:space="preserve">12</w:t>
            </w:r>
          </w:hyperlink>
          <w:r w:rsidDel="00000000" w:rsidR="00000000" w:rsidRPr="00000000">
            <w:rPr>
              <w:rtl w:val="0"/>
            </w:rPr>
          </w:r>
        </w:p>
        <w:p w:rsidR="00000000" w:rsidDel="00000000" w:rsidP="00000000" w:rsidRDefault="00000000" w:rsidRPr="00000000" w14:paraId="00000044">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m92srajsi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Privacidad de datos</w:t>
              <w:tab/>
              <w:t xml:space="preserve">12</w:t>
            </w:r>
          </w:hyperlink>
          <w:r w:rsidDel="00000000" w:rsidR="00000000" w:rsidRPr="00000000">
            <w:rPr>
              <w:rtl w:val="0"/>
            </w:rPr>
          </w:r>
        </w:p>
        <w:p w:rsidR="00000000" w:rsidDel="00000000" w:rsidP="00000000" w:rsidRDefault="00000000" w:rsidRPr="00000000" w14:paraId="00000045">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gm3rjcnu5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Responsabilidad ética</w:t>
              <w:tab/>
              <w:t xml:space="preserve">12</w:t>
            </w:r>
          </w:hyperlink>
          <w:r w:rsidDel="00000000" w:rsidR="00000000" w:rsidRPr="00000000">
            <w:rPr>
              <w:rtl w:val="0"/>
            </w:rPr>
          </w:r>
        </w:p>
        <w:p w:rsidR="00000000" w:rsidDel="00000000" w:rsidP="00000000" w:rsidRDefault="00000000" w:rsidRPr="00000000" w14:paraId="00000046">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i8rx39iom6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CASOS DE USO POR MICROSERVICIOS</w:t>
              <w:tab/>
              <w:t xml:space="preserve">13</w:t>
            </w:r>
          </w:hyperlink>
          <w:r w:rsidDel="00000000" w:rsidR="00000000" w:rsidRPr="00000000">
            <w:rPr>
              <w:rtl w:val="0"/>
            </w:rPr>
          </w:r>
        </w:p>
        <w:p w:rsidR="00000000" w:rsidDel="00000000" w:rsidP="00000000" w:rsidRDefault="00000000" w:rsidRPr="00000000" w14:paraId="00000047">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yavqjkvj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Microservicio de Autenticación</w:t>
              <w:tab/>
              <w:t xml:space="preserve">13</w:t>
            </w:r>
          </w:hyperlink>
          <w:r w:rsidDel="00000000" w:rsidR="00000000" w:rsidRPr="00000000">
            <w:rPr>
              <w:rtl w:val="0"/>
            </w:rPr>
          </w:r>
        </w:p>
        <w:p w:rsidR="00000000" w:rsidDel="00000000" w:rsidP="00000000" w:rsidRDefault="00000000" w:rsidRPr="00000000" w14:paraId="00000048">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y7pciidxbp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Microservicio de Clientes</w:t>
              <w:tab/>
              <w:t xml:space="preserve">13</w:t>
            </w:r>
          </w:hyperlink>
          <w:r w:rsidDel="00000000" w:rsidR="00000000" w:rsidRPr="00000000">
            <w:rPr>
              <w:rtl w:val="0"/>
            </w:rPr>
          </w:r>
        </w:p>
        <w:p w:rsidR="00000000" w:rsidDel="00000000" w:rsidP="00000000" w:rsidRDefault="00000000" w:rsidRPr="00000000" w14:paraId="00000049">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gqvdcg6a1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 Microservicio de Mascotas</w:t>
              <w:tab/>
              <w:t xml:space="preserve">13</w:t>
            </w:r>
          </w:hyperlink>
          <w:r w:rsidDel="00000000" w:rsidR="00000000" w:rsidRPr="00000000">
            <w:rPr>
              <w:rtl w:val="0"/>
            </w:rPr>
          </w:r>
        </w:p>
        <w:p w:rsidR="00000000" w:rsidDel="00000000" w:rsidP="00000000" w:rsidRDefault="00000000" w:rsidRPr="00000000" w14:paraId="0000004A">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qae81k4lx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9.4 Microservicio de Agenda</w:t>
              <w:tab/>
              <w:t xml:space="preserve">13</w:t>
            </w:r>
          </w:hyperlink>
          <w:r w:rsidDel="00000000" w:rsidR="00000000" w:rsidRPr="00000000">
            <w:rPr>
              <w:rtl w:val="0"/>
            </w:rPr>
          </w:r>
        </w:p>
        <w:p w:rsidR="00000000" w:rsidDel="00000000" w:rsidP="00000000" w:rsidRDefault="00000000" w:rsidRPr="00000000" w14:paraId="0000004B">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n1mv5k7a8a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9.5 Microservicio de Atención Clínica</w:t>
              <w:tab/>
              <w:t xml:space="preserve">14</w:t>
            </w:r>
          </w:hyperlink>
          <w:r w:rsidDel="00000000" w:rsidR="00000000" w:rsidRPr="00000000">
            <w:rPr>
              <w:rtl w:val="0"/>
            </w:rPr>
          </w:r>
        </w:p>
        <w:p w:rsidR="00000000" w:rsidDel="00000000" w:rsidP="00000000" w:rsidRDefault="00000000" w:rsidRPr="00000000" w14:paraId="0000004C">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uhcj8dvk1t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 Microservicio de Inventario</w:t>
              <w:tab/>
              <w:t xml:space="preserve">14</w:t>
            </w:r>
          </w:hyperlink>
          <w:r w:rsidDel="00000000" w:rsidR="00000000" w:rsidRPr="00000000">
            <w:rPr>
              <w:rtl w:val="0"/>
            </w:rPr>
          </w:r>
        </w:p>
        <w:p w:rsidR="00000000" w:rsidDel="00000000" w:rsidP="00000000" w:rsidRDefault="00000000" w:rsidRPr="00000000" w14:paraId="0000004D">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iqogk7ym8k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9.7 Microservicio de Ventas y Pagos</w:t>
              <w:tab/>
              <w:t xml:space="preserve">14</w:t>
            </w:r>
          </w:hyperlink>
          <w:r w:rsidDel="00000000" w:rsidR="00000000" w:rsidRPr="00000000">
            <w:rPr>
              <w:rtl w:val="0"/>
            </w:rPr>
          </w:r>
        </w:p>
        <w:p w:rsidR="00000000" w:rsidDel="00000000" w:rsidP="00000000" w:rsidRDefault="00000000" w:rsidRPr="00000000" w14:paraId="0000004E">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pssfatq5v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9.8 Microservicio de Notificaciones</w:t>
              <w:tab/>
              <w:t xml:space="preserve">14</w:t>
            </w:r>
          </w:hyperlink>
          <w:r w:rsidDel="00000000" w:rsidR="00000000" w:rsidRPr="00000000">
            <w:rPr>
              <w:rtl w:val="0"/>
            </w:rPr>
          </w:r>
        </w:p>
        <w:p w:rsidR="00000000" w:rsidDel="00000000" w:rsidP="00000000" w:rsidRDefault="00000000" w:rsidRPr="00000000" w14:paraId="0000004F">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ca8llbn8w9y">
            <w:r w:rsidDel="00000000" w:rsidR="00000000" w:rsidRPr="00000000">
              <w:rPr>
                <w:rFonts w:ascii="Calibri" w:cs="Calibri" w:eastAsia="Calibri" w:hAnsi="Calibri"/>
                <w:b w:val="1"/>
                <w:bCs w:val="1"/>
                <w:i w:val="0"/>
                <w:iCs w:val="0"/>
                <w:smallCaps w:val="0"/>
                <w:strike w:val="0"/>
                <w:color w:val="1155cc"/>
                <w:sz w:val="22"/>
                <w:szCs w:val="22"/>
                <w:u w:val="single"/>
                <w:shd w:fill="auto" w:val="clear"/>
                <w:vertAlign w:val="baseline"/>
                <w:rtl w:val="0"/>
              </w:rPr>
              <w:t xml:space="preserve">10.  PERSISTENCIA DE DATOS: MYSQL</w:t>
              <w:tab/>
              <w:t xml:space="preserve">15</w:t>
            </w:r>
          </w:hyperlink>
          <w:r w:rsidDel="00000000" w:rsidR="00000000" w:rsidRPr="00000000">
            <w:rPr>
              <w:rtl w:val="0"/>
            </w:rPr>
          </w:r>
        </w:p>
        <w:p w:rsidR="00000000" w:rsidDel="00000000" w:rsidP="00000000" w:rsidRDefault="00000000" w:rsidRPr="00000000" w14:paraId="00000050">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tc0o3rom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Persistencia desacoplada</w:t>
              <w:tab/>
              <w:t xml:space="preserve">15</w:t>
            </w:r>
          </w:hyperlink>
          <w:r w:rsidDel="00000000" w:rsidR="00000000" w:rsidRPr="00000000">
            <w:rPr>
              <w:rtl w:val="0"/>
            </w:rPr>
          </w:r>
        </w:p>
        <w:p w:rsidR="00000000" w:rsidDel="00000000" w:rsidP="00000000" w:rsidRDefault="00000000" w:rsidRPr="00000000" w14:paraId="00000051">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dyukap62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10.2 Uso de JPA y ORM Se utilizará JPA/Hibernate para:</w:t>
              <w:tab/>
              <w:t xml:space="preserve">16</w:t>
            </w:r>
          </w:hyperlink>
          <w:r w:rsidDel="00000000" w:rsidR="00000000" w:rsidRPr="00000000">
            <w:rPr>
              <w:rtl w:val="0"/>
            </w:rPr>
          </w:r>
        </w:p>
        <w:p w:rsidR="00000000" w:rsidDel="00000000" w:rsidP="00000000" w:rsidRDefault="00000000" w:rsidRPr="00000000" w14:paraId="00000052">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40ixy44a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10.3 Modelado e Integridad Referencial</w:t>
              <w:tab/>
              <w:t xml:space="preserve">16</w:t>
            </w:r>
          </w:hyperlink>
          <w:r w:rsidDel="00000000" w:rsidR="00000000" w:rsidRPr="00000000">
            <w:rPr>
              <w:rtl w:val="0"/>
            </w:rPr>
          </w:r>
        </w:p>
        <w:p w:rsidR="00000000" w:rsidDel="00000000" w:rsidP="00000000" w:rsidRDefault="00000000" w:rsidRPr="00000000" w14:paraId="00000053">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4jzl7se0ly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ESTRATEGIA DE PRUEBAS Y VALIDACIÓN</w:t>
              <w:tab/>
              <w:t xml:space="preserve">16</w:t>
            </w:r>
          </w:hyperlink>
          <w:r w:rsidDel="00000000" w:rsidR="00000000" w:rsidRPr="00000000">
            <w:rPr>
              <w:rtl w:val="0"/>
            </w:rPr>
          </w:r>
        </w:p>
        <w:p w:rsidR="00000000" w:rsidDel="00000000" w:rsidP="00000000" w:rsidRDefault="00000000" w:rsidRPr="00000000" w14:paraId="00000054">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1qmt56si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Pruebas CRUD</w:t>
              <w:tab/>
              <w:t xml:space="preserve">16</w:t>
            </w:r>
          </w:hyperlink>
          <w:r w:rsidDel="00000000" w:rsidR="00000000" w:rsidRPr="00000000">
            <w:rPr>
              <w:rtl w:val="0"/>
            </w:rPr>
          </w:r>
        </w:p>
        <w:p w:rsidR="00000000" w:rsidDel="00000000" w:rsidP="00000000" w:rsidRDefault="00000000" w:rsidRPr="00000000" w14:paraId="00000055">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s0dfqwp3sg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Validación con Postman</w:t>
              <w:tab/>
              <w:t xml:space="preserve">16</w:t>
            </w:r>
          </w:hyperlink>
          <w:r w:rsidDel="00000000" w:rsidR="00000000" w:rsidRPr="00000000">
            <w:rPr>
              <w:rtl w:val="0"/>
            </w:rPr>
          </w:r>
        </w:p>
        <w:p w:rsidR="00000000" w:rsidDel="00000000" w:rsidP="00000000" w:rsidRDefault="00000000" w:rsidRPr="00000000" w14:paraId="00000056">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y5pp8r0m9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 Pruebas unitarias con JUnit</w:t>
              <w:tab/>
              <w:t xml:space="preserve">16</w:t>
            </w:r>
          </w:hyperlink>
          <w:r w:rsidDel="00000000" w:rsidR="00000000" w:rsidRPr="00000000">
            <w:rPr>
              <w:rtl w:val="0"/>
            </w:rPr>
          </w:r>
        </w:p>
        <w:p w:rsidR="00000000" w:rsidDel="00000000" w:rsidP="00000000" w:rsidRDefault="00000000" w:rsidRPr="00000000" w14:paraId="00000057">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i2doobotlr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PRUEBAS UNITARIAS</w:t>
              <w:tab/>
              <w:t xml:space="preserve">16</w:t>
            </w:r>
          </w:hyperlink>
          <w:r w:rsidDel="00000000" w:rsidR="00000000" w:rsidRPr="00000000">
            <w:rPr>
              <w:rtl w:val="0"/>
            </w:rPr>
          </w:r>
        </w:p>
        <w:p w:rsidR="00000000" w:rsidDel="00000000" w:rsidP="00000000" w:rsidRDefault="00000000" w:rsidRPr="00000000" w14:paraId="00000058">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x3r3kuf4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Cobertura de Pruebas (JaCoCo)</w:t>
              <w:tab/>
              <w:t xml:space="preserve">17</w:t>
            </w:r>
          </w:hyperlink>
          <w:r w:rsidDel="00000000" w:rsidR="00000000" w:rsidRPr="00000000">
            <w:rPr>
              <w:rtl w:val="0"/>
            </w:rPr>
          </w:r>
        </w:p>
        <w:p w:rsidR="00000000" w:rsidDel="00000000" w:rsidP="00000000" w:rsidRDefault="00000000" w:rsidRPr="00000000" w14:paraId="00000059">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66r2yds9jz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PLAN DE MIGRACIÓN</w:t>
              <w:tab/>
              <w:t xml:space="preserve">20</w:t>
            </w:r>
          </w:hyperlink>
          <w:r w:rsidDel="00000000" w:rsidR="00000000" w:rsidRPr="00000000">
            <w:rPr>
              <w:rtl w:val="0"/>
            </w:rPr>
          </w:r>
        </w:p>
        <w:p w:rsidR="00000000" w:rsidDel="00000000" w:rsidP="00000000" w:rsidRDefault="00000000" w:rsidRPr="00000000" w14:paraId="0000005A">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cpx84y8j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DESPLIEGUE Y CONFIGURACIÓN DEL ENTORNO</w:t>
              <w:tab/>
              <w:t xml:space="preserve">20</w:t>
            </w:r>
          </w:hyperlink>
          <w:r w:rsidDel="00000000" w:rsidR="00000000" w:rsidRPr="00000000">
            <w:rPr>
              <w:rtl w:val="0"/>
            </w:rPr>
          </w:r>
        </w:p>
        <w:p w:rsidR="00000000" w:rsidDel="00000000" w:rsidP="00000000" w:rsidRDefault="00000000" w:rsidRPr="00000000" w14:paraId="0000005B">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ck81s9kua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Despliegue Local (VS Code y Scripts .bat):</w:t>
              <w:tab/>
              <w:t xml:space="preserve">20</w:t>
            </w:r>
          </w:hyperlink>
          <w:r w:rsidDel="00000000" w:rsidR="00000000" w:rsidRPr="00000000">
            <w:rPr>
              <w:rtl w:val="0"/>
            </w:rPr>
          </w:r>
        </w:p>
        <w:p w:rsidR="00000000" w:rsidDel="00000000" w:rsidP="00000000" w:rsidRDefault="00000000" w:rsidRPr="00000000" w14:paraId="0000005C">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kqgpn5qf8t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HISTORIAS DE USUARIO (ANEXO 1)</w:t>
              <w:tab/>
              <w:t xml:space="preserve">20</w:t>
            </w:r>
          </w:hyperlink>
          <w:r w:rsidDel="00000000" w:rsidR="00000000" w:rsidRPr="00000000">
            <w:rPr>
              <w:rtl w:val="0"/>
            </w:rPr>
          </w:r>
        </w:p>
        <w:p w:rsidR="00000000" w:rsidDel="00000000" w:rsidP="00000000" w:rsidRDefault="00000000" w:rsidRPr="00000000" w14:paraId="0000005D">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aqsas4xn4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Validaciones y Excepciones Globales</w:t>
              <w:tab/>
              <w:t xml:space="preserve">21</w:t>
            </w:r>
          </w:hyperlink>
          <w:r w:rsidDel="00000000" w:rsidR="00000000" w:rsidRPr="00000000">
            <w:rPr>
              <w:rtl w:val="0"/>
            </w:rPr>
          </w:r>
        </w:p>
        <w:p w:rsidR="00000000" w:rsidDel="00000000" w:rsidP="00000000" w:rsidRDefault="00000000" w:rsidRPr="00000000" w14:paraId="0000005E">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6ofr8obch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Trazabilidad y Logs Estructurados</w:t>
              <w:tab/>
              <w:t xml:space="preserve">21</w:t>
            </w:r>
          </w:hyperlink>
          <w:r w:rsidDel="00000000" w:rsidR="00000000" w:rsidRPr="00000000">
            <w:rPr>
              <w:rtl w:val="0"/>
            </w:rPr>
          </w:r>
        </w:p>
        <w:p w:rsidR="00000000" w:rsidDel="00000000" w:rsidP="00000000" w:rsidRDefault="00000000" w:rsidRPr="00000000" w14:paraId="0000005F">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e5mdq78a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garantizar la observabilidad de las operaciones, se integra la API SLF4J junto con Logback para</w:t>
              <w:tab/>
              <w:t xml:space="preserve">21</w:t>
            </w:r>
          </w:hyperlink>
          <w:r w:rsidDel="00000000" w:rsidR="00000000" w:rsidRPr="00000000">
            <w:rPr>
              <w:rtl w:val="0"/>
            </w:rPr>
          </w:r>
        </w:p>
        <w:p w:rsidR="00000000" w:rsidDel="00000000" w:rsidP="00000000" w:rsidRDefault="00000000" w:rsidRPr="00000000" w14:paraId="00000060">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mfxwmm5s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emitir logs estructurados, permitiendo la trazabilidad del flujo de la información a través de las</w:t>
              <w:tab/>
              <w:t xml:space="preserve">21</w:t>
            </w:r>
          </w:hyperlink>
          <w:r w:rsidDel="00000000" w:rsidR="00000000" w:rsidRPr="00000000">
            <w:rPr>
              <w:rtl w:val="0"/>
            </w:rPr>
          </w:r>
        </w:p>
        <w:p w:rsidR="00000000" w:rsidDel="00000000" w:rsidP="00000000" w:rsidRDefault="00000000" w:rsidRPr="00000000" w14:paraId="00000061">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vlepoybs3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capas.</w:t>
              <w:tab/>
              <w:t xml:space="preserve">21</w:t>
            </w:r>
          </w:hyperlink>
          <w:r w:rsidDel="00000000" w:rsidR="00000000" w:rsidRPr="00000000">
            <w:rPr>
              <w:rtl w:val="0"/>
            </w:rPr>
          </w:r>
        </w:p>
        <w:p w:rsidR="00000000" w:rsidDel="00000000" w:rsidP="00000000" w:rsidRDefault="00000000" w:rsidRPr="00000000" w14:paraId="00000062">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bb5e09pz2r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18. CONCLUSIONES</w:t>
              <w:tab/>
              <w:t xml:space="preserve">21</w:t>
            </w:r>
          </w:hyperlink>
          <w:r w:rsidDel="00000000" w:rsidR="00000000" w:rsidRPr="00000000">
            <w:rPr>
              <w:rtl w:val="0"/>
            </w:rPr>
          </w:r>
        </w:p>
        <w:p w:rsidR="00000000" w:rsidDel="00000000" w:rsidP="00000000" w:rsidRDefault="00000000" w:rsidRPr="00000000" w14:paraId="00000063">
          <w:pP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fcm17yl07p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19. DIAGRAMAS Y OTROS</w:t>
              <w:tab/>
              <w:t xml:space="preserve">22</w:t>
            </w:r>
          </w:hyperlink>
          <w:r w:rsidDel="00000000" w:rsidR="00000000" w:rsidRPr="00000000">
            <w:rPr>
              <w:rtl w:val="0"/>
            </w:rPr>
          </w:r>
        </w:p>
        <w:p w:rsidR="00000000" w:rsidDel="00000000" w:rsidP="00000000" w:rsidRDefault="00000000" w:rsidRPr="00000000" w14:paraId="00000064">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hx1ibfqu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COMPONENTES</w:t>
              <w:tab/>
              <w:t xml:space="preserve">22</w:t>
            </w:r>
          </w:hyperlink>
          <w:r w:rsidDel="00000000" w:rsidR="00000000" w:rsidRPr="00000000">
            <w:rPr>
              <w:rtl w:val="0"/>
            </w:rPr>
          </w:r>
        </w:p>
        <w:p w:rsidR="00000000" w:rsidDel="00000000" w:rsidP="00000000" w:rsidRDefault="00000000" w:rsidRPr="00000000" w14:paraId="00000065">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wafhf76xm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HISTORIAS DE USUARIO VETNOVA</w:t>
              <w:tab/>
              <w:t xml:space="preserve">23</w:t>
            </w:r>
          </w:hyperlink>
          <w:r w:rsidDel="00000000" w:rsidR="00000000" w:rsidRPr="00000000">
            <w:rPr>
              <w:rtl w:val="0"/>
            </w:rPr>
          </w:r>
        </w:p>
        <w:p w:rsidR="00000000" w:rsidDel="00000000" w:rsidP="00000000" w:rsidRDefault="00000000" w:rsidRPr="00000000" w14:paraId="00000066">
          <w:pP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og50jlxv0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DIAGRAMAS DE CLASES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sectPr>
          <w:headerReference r:id="rId7" w:type="default"/>
          <w:headerReference r:id="rId8" w:type="first"/>
          <w:pgSz w:h="15840" w:w="12240" w:orient="portrait"/>
          <w:pgMar w:bottom="1440" w:top="1440" w:left="1760" w:right="1440" w:header="720" w:footer="720"/>
          <w:pgNumType w:start="1"/>
          <w:titlePg w:val="1"/>
        </w:sect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rFonts w:ascii="Calibri" w:cs="Calibri" w:eastAsia="Calibri" w:hAnsi="Calibri"/>
          <w:sz w:val="22"/>
          <w:szCs w:val="22"/>
        </w:rPr>
      </w:pPr>
      <w:bookmarkStart w:colFirst="0" w:colLast="0" w:name="_heading=h.caisbkka0z1g" w:id="0"/>
      <w:bookmarkEnd w:id="0"/>
      <w:r w:rsidDel="00000000" w:rsidR="00000000" w:rsidRPr="00000000">
        <w:rPr>
          <w:rFonts w:ascii="Calibri" w:cs="Calibri" w:eastAsia="Calibri" w:hAnsi="Calibri"/>
          <w:sz w:val="22"/>
          <w:szCs w:val="22"/>
          <w:rtl w:val="0"/>
        </w:rPr>
        <w:t xml:space="preserve">1.</w:t>
        <w:tab/>
        <w:t xml:space="preserve">INTRODUCCIÓN</w:t>
      </w:r>
    </w:p>
    <w:p w:rsidR="00000000" w:rsidDel="00000000" w:rsidP="00000000" w:rsidRDefault="00000000" w:rsidRPr="00000000" w14:paraId="00000073">
      <w:pPr>
        <w:keepNext w:val="1"/>
        <w:rPr>
          <w:rFonts w:ascii="Calibri" w:cs="Calibri" w:eastAsia="Calibri" w:hAnsi="Calibri"/>
          <w:b w:val="1"/>
          <w:bCs w:val="1"/>
          <w:sz w:val="22"/>
          <w:szCs w:val="22"/>
        </w:rPr>
      </w:pPr>
      <w:bookmarkStart w:colFirst="0" w:colLast="0" w:name="_heading=h.3xnuf99u8bzg" w:id="1"/>
      <w:bookmarkEnd w:id="1"/>
      <w:r w:rsidDel="00000000" w:rsidR="00000000" w:rsidRPr="00000000">
        <w:rPr>
          <w:rtl w:val="0"/>
        </w:rPr>
      </w:r>
    </w:p>
    <w:p w:rsidR="00000000" w:rsidDel="00000000" w:rsidP="00000000" w:rsidRDefault="00000000" w:rsidRPr="00000000" w14:paraId="00000074">
      <w:pPr>
        <w:pStyle w:val="Heading2"/>
        <w:rPr>
          <w:rFonts w:ascii="Calibri" w:cs="Calibri" w:eastAsia="Calibri" w:hAnsi="Calibri"/>
          <w:sz w:val="22"/>
          <w:szCs w:val="22"/>
        </w:rPr>
      </w:pPr>
      <w:bookmarkStart w:colFirst="0" w:colLast="0" w:name="_heading=h.kvh1vwcngles" w:id="2"/>
      <w:bookmarkEnd w:id="2"/>
      <w:r w:rsidDel="00000000" w:rsidR="00000000" w:rsidRPr="00000000">
        <w:rPr>
          <w:rFonts w:ascii="Calibri" w:cs="Calibri" w:eastAsia="Calibri" w:hAnsi="Calibri"/>
          <w:sz w:val="22"/>
          <w:szCs w:val="22"/>
          <w:rtl w:val="0"/>
        </w:rPr>
        <w:t xml:space="preserve">1.1  Contexto del problema</w:t>
      </w:r>
    </w:p>
    <w:p w:rsidR="00000000" w:rsidDel="00000000" w:rsidP="00000000" w:rsidRDefault="00000000" w:rsidRPr="00000000" w14:paraId="00000075">
      <w:pPr>
        <w:spacing w:after="240" w:before="240" w:lineRule="auto"/>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Clínica Veterinaria VetNova es una empresa chilena dedicada a la atención médica de mascotas, venta de insumos veterinarios y prestación de servicios complementarios como vacunación, controles preventivos, exámenes clínicos y procedimientos menores.</w:t>
      </w:r>
    </w:p>
    <w:p w:rsidR="00000000" w:rsidDel="00000000" w:rsidP="00000000" w:rsidRDefault="00000000" w:rsidRPr="00000000" w14:paraId="00000076">
      <w:pPr>
        <w:spacing w:after="240" w:before="240" w:lineRule="auto"/>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La organización inició sus operaciones con una única sede en la ciudad de Chillán. Sin embargo, debido al aumento sostenido de clientes y a la expansión del negocio, la clínica abrió nuevas sucursales en Los Ángeles y Talca.</w:t>
      </w:r>
    </w:p>
    <w:p w:rsidR="00000000" w:rsidDel="00000000" w:rsidP="00000000" w:rsidRDefault="00000000" w:rsidRPr="00000000" w14:paraId="00000077">
      <w:pPr>
        <w:spacing w:after="240" w:before="240" w:lineRule="auto"/>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Actualmente, VetNova utiliza un sistema monolítico centralizado para administrar:</w:t>
      </w:r>
    </w:p>
    <w:p w:rsidR="00000000" w:rsidDel="00000000" w:rsidP="00000000" w:rsidRDefault="00000000" w:rsidRPr="00000000" w14:paraId="00000078">
      <w:pPr>
        <w:numPr>
          <w:ilvl w:val="0"/>
          <w:numId w:val="14"/>
        </w:numPr>
        <w:spacing w:after="0" w:afterAutospacing="0" w:before="24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Fichas clínicas.</w:t>
      </w:r>
    </w:p>
    <w:p w:rsidR="00000000" w:rsidDel="00000000" w:rsidP="00000000" w:rsidRDefault="00000000" w:rsidRPr="00000000" w14:paraId="00000079">
      <w:pPr>
        <w:numPr>
          <w:ilvl w:val="0"/>
          <w:numId w:val="14"/>
        </w:numPr>
        <w:spacing w:after="0" w:afterAutospacing="0" w:before="0" w:beforeAutospacing="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Agenda médica.</w:t>
      </w:r>
    </w:p>
    <w:p w:rsidR="00000000" w:rsidDel="00000000" w:rsidP="00000000" w:rsidRDefault="00000000" w:rsidRPr="00000000" w14:paraId="0000007A">
      <w:pPr>
        <w:numPr>
          <w:ilvl w:val="0"/>
          <w:numId w:val="14"/>
        </w:numPr>
        <w:spacing w:after="0" w:afterAutospacing="0" w:before="0" w:beforeAutospacing="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Registro de clientes y mascotas.</w:t>
      </w:r>
    </w:p>
    <w:p w:rsidR="00000000" w:rsidDel="00000000" w:rsidP="00000000" w:rsidRDefault="00000000" w:rsidRPr="00000000" w14:paraId="0000007B">
      <w:pPr>
        <w:numPr>
          <w:ilvl w:val="0"/>
          <w:numId w:val="14"/>
        </w:numPr>
        <w:spacing w:after="0" w:afterAutospacing="0" w:before="0" w:beforeAutospacing="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Inventario.</w:t>
      </w:r>
    </w:p>
    <w:p w:rsidR="00000000" w:rsidDel="00000000" w:rsidP="00000000" w:rsidRDefault="00000000" w:rsidRPr="00000000" w14:paraId="0000007C">
      <w:pPr>
        <w:numPr>
          <w:ilvl w:val="0"/>
          <w:numId w:val="14"/>
        </w:numPr>
        <w:spacing w:after="0" w:afterAutospacing="0" w:before="0" w:beforeAutospacing="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Ventas y pagos.</w:t>
      </w:r>
    </w:p>
    <w:p w:rsidR="00000000" w:rsidDel="00000000" w:rsidP="00000000" w:rsidRDefault="00000000" w:rsidRPr="00000000" w14:paraId="0000007D">
      <w:pPr>
        <w:numPr>
          <w:ilvl w:val="0"/>
          <w:numId w:val="14"/>
        </w:numPr>
        <w:spacing w:after="0" w:afterAutospacing="0" w:before="0" w:beforeAutospacing="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Coordinación interna.</w:t>
      </w:r>
    </w:p>
    <w:p w:rsidR="00000000" w:rsidDel="00000000" w:rsidP="00000000" w:rsidRDefault="00000000" w:rsidRPr="00000000" w14:paraId="0000007E">
      <w:pPr>
        <w:numPr>
          <w:ilvl w:val="0"/>
          <w:numId w:val="14"/>
        </w:numPr>
        <w:spacing w:after="240" w:before="0" w:beforeAutospacing="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Atención web.</w:t>
      </w:r>
    </w:p>
    <w:p w:rsidR="00000000" w:rsidDel="00000000" w:rsidP="00000000" w:rsidRDefault="00000000" w:rsidRPr="00000000" w14:paraId="0000007F">
      <w:pPr>
        <w:spacing w:after="240" w:before="240" w:lineRule="auto"/>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Si bien este sistema fue suficiente en una etapa inicial, el crecimiento de la organización comenzó a evidenciar múltiples problemas técnicos y operacionales.</w:t>
      </w:r>
    </w:p>
    <w:p w:rsidR="00000000" w:rsidDel="00000000" w:rsidP="00000000" w:rsidRDefault="00000000" w:rsidRPr="00000000" w14:paraId="00000080">
      <w:pPr>
        <w:spacing w:after="240" w:before="240" w:lineRule="auto"/>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Entre los principales inconvenientes detectados se encuentran:</w:t>
      </w:r>
    </w:p>
    <w:p w:rsidR="00000000" w:rsidDel="00000000" w:rsidP="00000000" w:rsidRDefault="00000000" w:rsidRPr="00000000" w14:paraId="00000081">
      <w:pPr>
        <w:numPr>
          <w:ilvl w:val="0"/>
          <w:numId w:val="34"/>
        </w:numPr>
        <w:spacing w:after="0" w:afterAutospacing="0" w:before="24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Lentitud en procesos críticos.</w:t>
      </w:r>
    </w:p>
    <w:p w:rsidR="00000000" w:rsidDel="00000000" w:rsidP="00000000" w:rsidRDefault="00000000" w:rsidRPr="00000000" w14:paraId="00000082">
      <w:pPr>
        <w:numPr>
          <w:ilvl w:val="0"/>
          <w:numId w:val="34"/>
        </w:numPr>
        <w:spacing w:after="0" w:afterAutospacing="0" w:before="0" w:beforeAutospacing="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Dificultad para coordinar horas entre sucursales.</w:t>
      </w:r>
    </w:p>
    <w:p w:rsidR="00000000" w:rsidDel="00000000" w:rsidP="00000000" w:rsidRDefault="00000000" w:rsidRPr="00000000" w14:paraId="00000083">
      <w:pPr>
        <w:numPr>
          <w:ilvl w:val="0"/>
          <w:numId w:val="34"/>
        </w:numPr>
        <w:spacing w:after="0" w:afterAutospacing="0" w:before="0" w:beforeAutospacing="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Duplicidad de información.</w:t>
      </w:r>
    </w:p>
    <w:p w:rsidR="00000000" w:rsidDel="00000000" w:rsidP="00000000" w:rsidRDefault="00000000" w:rsidRPr="00000000" w14:paraId="00000084">
      <w:pPr>
        <w:numPr>
          <w:ilvl w:val="0"/>
          <w:numId w:val="34"/>
        </w:numPr>
        <w:spacing w:after="0" w:afterAutospacing="0" w:before="0" w:beforeAutospacing="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Problemas de escalabilidad.</w:t>
      </w:r>
    </w:p>
    <w:p w:rsidR="00000000" w:rsidDel="00000000" w:rsidP="00000000" w:rsidRDefault="00000000" w:rsidRPr="00000000" w14:paraId="00000085">
      <w:pPr>
        <w:numPr>
          <w:ilvl w:val="0"/>
          <w:numId w:val="34"/>
        </w:numPr>
        <w:spacing w:after="0" w:afterAutospacing="0" w:before="0" w:beforeAutospacing="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Riesgo operativo ante fallas del sistema.</w:t>
      </w:r>
    </w:p>
    <w:p w:rsidR="00000000" w:rsidDel="00000000" w:rsidP="00000000" w:rsidRDefault="00000000" w:rsidRPr="00000000" w14:paraId="00000086">
      <w:pPr>
        <w:numPr>
          <w:ilvl w:val="0"/>
          <w:numId w:val="34"/>
        </w:numPr>
        <w:spacing w:after="0" w:afterAutospacing="0" w:before="0" w:beforeAutospacing="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Dificultad de mantenimiento.</w:t>
      </w:r>
    </w:p>
    <w:p w:rsidR="00000000" w:rsidDel="00000000" w:rsidP="00000000" w:rsidRDefault="00000000" w:rsidRPr="00000000" w14:paraId="00000087">
      <w:pPr>
        <w:numPr>
          <w:ilvl w:val="0"/>
          <w:numId w:val="34"/>
        </w:numPr>
        <w:spacing w:after="240" w:before="0" w:beforeAutospacing="0" w:lineRule="auto"/>
        <w:ind w:left="720" w:hanging="360"/>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Dependencia excesiva entre módulos.</w:t>
      </w:r>
    </w:p>
    <w:p w:rsidR="00000000" w:rsidDel="00000000" w:rsidP="00000000" w:rsidRDefault="00000000" w:rsidRPr="00000000" w14:paraId="00000088">
      <w:pPr>
        <w:spacing w:after="240" w:before="240" w:lineRule="auto"/>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La situación actual afecta directamente la calidad de atención al cliente y limita el crecimiento tecnológico de la organización.</w:t>
      </w:r>
    </w:p>
    <w:p w:rsidR="00000000" w:rsidDel="00000000" w:rsidP="00000000" w:rsidRDefault="00000000" w:rsidRPr="00000000" w14:paraId="00000089">
      <w:pPr>
        <w:spacing w:after="240" w:before="240" w:lineRule="auto"/>
        <w:rPr>
          <w:rFonts w:ascii="Calibri" w:cs="Calibri" w:eastAsia="Calibri" w:hAnsi="Calibri"/>
          <w:sz w:val="22"/>
          <w:szCs w:val="22"/>
        </w:rPr>
      </w:pPr>
      <w:bookmarkStart w:colFirst="0" w:colLast="0" w:name="_heading=h.c7bdked8rg19" w:id="3"/>
      <w:bookmarkEnd w:id="3"/>
      <w:r w:rsidDel="00000000" w:rsidR="00000000" w:rsidRPr="00000000">
        <w:rPr>
          <w:rFonts w:ascii="Calibri" w:cs="Calibri" w:eastAsia="Calibri" w:hAnsi="Calibri"/>
          <w:sz w:val="22"/>
          <w:szCs w:val="22"/>
          <w:rtl w:val="0"/>
        </w:rPr>
        <w:t xml:space="preserve">Por este motivo, se propone el rediseño del sistema utilizando una arquitectura backend basada en microservicios.</w:t>
      </w:r>
    </w:p>
    <w:p w:rsidR="00000000" w:rsidDel="00000000" w:rsidP="00000000" w:rsidRDefault="00000000" w:rsidRPr="00000000" w14:paraId="0000008A">
      <w:pPr>
        <w:spacing w:after="240" w:before="240" w:lineRule="auto"/>
        <w:rPr>
          <w:rFonts w:ascii="Calibri" w:cs="Calibri" w:eastAsia="Calibri" w:hAnsi="Calibri"/>
          <w:sz w:val="22"/>
          <w:szCs w:val="22"/>
        </w:rPr>
      </w:pPr>
      <w:bookmarkStart w:colFirst="0" w:colLast="0" w:name="_heading=h.e0hp1z1albfj" w:id="4"/>
      <w:bookmarkEnd w:id="4"/>
      <w:r w:rsidDel="00000000" w:rsidR="00000000" w:rsidRPr="00000000">
        <w:rPr>
          <w:rtl w:val="0"/>
        </w:rPr>
      </w:r>
    </w:p>
    <w:p w:rsidR="00000000" w:rsidDel="00000000" w:rsidP="00000000" w:rsidRDefault="00000000" w:rsidRPr="00000000" w14:paraId="0000008B">
      <w:pPr>
        <w:spacing w:after="240" w:before="240" w:lineRule="auto"/>
        <w:rPr>
          <w:rFonts w:ascii="Calibri" w:cs="Calibri" w:eastAsia="Calibri" w:hAnsi="Calibri"/>
          <w:sz w:val="22"/>
          <w:szCs w:val="22"/>
        </w:rPr>
      </w:pPr>
      <w:bookmarkStart w:colFirst="0" w:colLast="0" w:name="_heading=h.3e70icxplyh8" w:id="5"/>
      <w:bookmarkEnd w:id="5"/>
      <w:r w:rsidDel="00000000" w:rsidR="00000000" w:rsidRPr="00000000">
        <w:rPr>
          <w:rtl w:val="0"/>
        </w:rPr>
      </w:r>
    </w:p>
    <w:p w:rsidR="00000000" w:rsidDel="00000000" w:rsidP="00000000" w:rsidRDefault="00000000" w:rsidRPr="00000000" w14:paraId="0000008C">
      <w:pPr>
        <w:spacing w:after="240" w:before="240" w:lineRule="auto"/>
        <w:rPr>
          <w:rFonts w:ascii="Calibri" w:cs="Calibri" w:eastAsia="Calibri" w:hAnsi="Calibri"/>
          <w:sz w:val="22"/>
          <w:szCs w:val="22"/>
        </w:rPr>
      </w:pPr>
      <w:bookmarkStart w:colFirst="0" w:colLast="0" w:name="_heading=h.hughdrcsvzdi" w:id="6"/>
      <w:bookmarkEnd w:id="6"/>
      <w:r w:rsidDel="00000000" w:rsidR="00000000" w:rsidRPr="00000000">
        <w:rPr>
          <w:rtl w:val="0"/>
        </w:rPr>
      </w:r>
    </w:p>
    <w:p w:rsidR="00000000" w:rsidDel="00000000" w:rsidP="00000000" w:rsidRDefault="00000000" w:rsidRPr="00000000" w14:paraId="0000008D">
      <w:pPr>
        <w:pStyle w:val="Heading2"/>
        <w:ind w:left="0" w:firstLine="0"/>
        <w:rPr>
          <w:rFonts w:ascii="Calibri" w:cs="Calibri" w:eastAsia="Calibri" w:hAnsi="Calibri"/>
          <w:sz w:val="22"/>
          <w:szCs w:val="22"/>
        </w:rPr>
      </w:pPr>
      <w:bookmarkStart w:colFirst="0" w:colLast="0" w:name="_heading=h.b6hade6sx58p" w:id="7"/>
      <w:bookmarkEnd w:id="7"/>
      <w:r w:rsidDel="00000000" w:rsidR="00000000" w:rsidRPr="00000000">
        <w:rPr>
          <w:rFonts w:ascii="Calibri" w:cs="Calibri" w:eastAsia="Calibri" w:hAnsi="Calibri"/>
          <w:sz w:val="22"/>
          <w:szCs w:val="22"/>
          <w:rtl w:val="0"/>
        </w:rPr>
        <w:t xml:space="preserve">1.2  Objetivo general del sistema</w:t>
      </w:r>
    </w:p>
    <w:p w:rsidR="00000000" w:rsidDel="00000000" w:rsidP="00000000" w:rsidRDefault="00000000" w:rsidRPr="00000000" w14:paraId="0000008E">
      <w:pPr>
        <w:rPr>
          <w:rFonts w:ascii="Calibri" w:cs="Calibri" w:eastAsia="Calibri" w:hAnsi="Calibri"/>
          <w:sz w:val="22"/>
          <w:szCs w:val="22"/>
        </w:rPr>
      </w:pPr>
      <w:bookmarkStart w:colFirst="0" w:colLast="0" w:name="_heading=h.db7p52jjglij" w:id="8"/>
      <w:bookmarkEnd w:id="8"/>
      <w:r w:rsidDel="00000000" w:rsidR="00000000" w:rsidRPr="00000000">
        <w:rPr>
          <w:rFonts w:ascii="Calibri" w:cs="Calibri" w:eastAsia="Calibri" w:hAnsi="Calibri"/>
          <w:sz w:val="22"/>
          <w:szCs w:val="22"/>
          <w:rtl w:val="0"/>
        </w:rPr>
        <w:t xml:space="preserve">Diseñar e implementar una solución backend basada en arquitectura de microservicios utilizando Spring Boot, permitiendo gestionar de manera desacoplada y escalable los procesos de clientes, mascotas, agenda médica, atención clínica, inventario, ventas y administración general de la Clínica Veterinaria VetNova. </w:t>
      </w:r>
    </w:p>
    <w:p w:rsidR="00000000" w:rsidDel="00000000" w:rsidP="00000000" w:rsidRDefault="00000000" w:rsidRPr="00000000" w14:paraId="0000008F">
      <w:pPr>
        <w:pStyle w:val="Heading2"/>
        <w:ind w:left="0"/>
        <w:rPr>
          <w:rFonts w:ascii="Calibri" w:cs="Calibri" w:eastAsia="Calibri" w:hAnsi="Calibri"/>
          <w:sz w:val="22"/>
          <w:szCs w:val="22"/>
        </w:rPr>
      </w:pPr>
      <w:bookmarkStart w:colFirst="0" w:colLast="0" w:name="_heading=h.wp3wkxdh8m82" w:id="9"/>
      <w:bookmarkEnd w:id="9"/>
      <w:r w:rsidDel="00000000" w:rsidR="00000000" w:rsidRPr="00000000">
        <w:rPr>
          <w:rFonts w:ascii="Calibri" w:cs="Calibri" w:eastAsia="Calibri" w:hAnsi="Calibri"/>
          <w:sz w:val="22"/>
          <w:szCs w:val="22"/>
          <w:rtl w:val="0"/>
        </w:rPr>
        <w:t xml:space="preserve">1.3  Objetivo específicos del sistema</w:t>
      </w:r>
    </w:p>
    <w:p w:rsidR="00000000" w:rsidDel="00000000" w:rsidP="00000000" w:rsidRDefault="00000000" w:rsidRPr="00000000" w14:paraId="00000090">
      <w:pPr>
        <w:numPr>
          <w:ilvl w:val="0"/>
          <w:numId w:val="3"/>
        </w:numPr>
        <w:spacing w:after="0" w:afterAutospacing="0"/>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Desacoplar las funcionalidades del sistema monolítico actual.</w:t>
      </w:r>
    </w:p>
    <w:p w:rsidR="00000000" w:rsidDel="00000000" w:rsidP="00000000" w:rsidRDefault="00000000" w:rsidRPr="00000000" w14:paraId="00000091">
      <w:pPr>
        <w:numPr>
          <w:ilvl w:val="0"/>
          <w:numId w:val="3"/>
        </w:numPr>
        <w:spacing w:after="0" w:afterAutospacing="0"/>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Mejorar la escalabilidad de la plataforma.</w:t>
      </w:r>
    </w:p>
    <w:p w:rsidR="00000000" w:rsidDel="00000000" w:rsidP="00000000" w:rsidRDefault="00000000" w:rsidRPr="00000000" w14:paraId="00000092">
      <w:pPr>
        <w:numPr>
          <w:ilvl w:val="0"/>
          <w:numId w:val="3"/>
        </w:numPr>
        <w:spacing w:after="0" w:afterAutospacing="0"/>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Permitir el crecimiento independiente de cada módulo.</w:t>
      </w:r>
    </w:p>
    <w:p w:rsidR="00000000" w:rsidDel="00000000" w:rsidP="00000000" w:rsidRDefault="00000000" w:rsidRPr="00000000" w14:paraId="00000093">
      <w:pPr>
        <w:numPr>
          <w:ilvl w:val="0"/>
          <w:numId w:val="3"/>
        </w:numPr>
        <w:spacing w:after="0" w:afterAutospacing="0"/>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el mantenimiento y despliegue de servicios.</w:t>
      </w:r>
    </w:p>
    <w:p w:rsidR="00000000" w:rsidDel="00000000" w:rsidP="00000000" w:rsidRDefault="00000000" w:rsidRPr="00000000" w14:paraId="00000094">
      <w:pPr>
        <w:numPr>
          <w:ilvl w:val="0"/>
          <w:numId w:val="3"/>
        </w:numPr>
        <w:spacing w:after="0" w:afterAutospacing="0"/>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comunicación REST entre microservicios.</w:t>
      </w:r>
    </w:p>
    <w:p w:rsidR="00000000" w:rsidDel="00000000" w:rsidP="00000000" w:rsidRDefault="00000000" w:rsidRPr="00000000" w14:paraId="00000095">
      <w:pPr>
        <w:numPr>
          <w:ilvl w:val="0"/>
          <w:numId w:val="3"/>
        </w:numPr>
        <w:spacing w:after="0" w:afterAutospacing="0"/>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Gestionar persistencia mediante </w:t>
      </w:r>
      <w:r w:rsidDel="00000000" w:rsidR="00000000" w:rsidRPr="00000000">
        <w:rPr>
          <w:rtl w:val="0"/>
        </w:rPr>
        <w:t xml:space="preserve">MySQL</w:t>
      </w:r>
      <w:r w:rsidDel="00000000" w:rsidR="00000000" w:rsidRPr="00000000">
        <w:rPr>
          <w:rFonts w:ascii="Calibri" w:cs="Calibri" w:eastAsia="Calibri" w:hAnsi="Calibri"/>
          <w:sz w:val="22"/>
          <w:szCs w:val="22"/>
          <w:rtl w:val="0"/>
        </w:rPr>
        <w:t xml:space="preserve"> y JPA.</w:t>
      </w:r>
    </w:p>
    <w:p w:rsidR="00000000" w:rsidDel="00000000" w:rsidP="00000000" w:rsidRDefault="00000000" w:rsidRPr="00000000" w14:paraId="00000096">
      <w:pPr>
        <w:numPr>
          <w:ilvl w:val="0"/>
          <w:numId w:val="3"/>
        </w:numPr>
        <w:spacing w:after="0" w:afterAutospacing="0"/>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Validar operaciones mediante Postman.</w:t>
      </w:r>
    </w:p>
    <w:p w:rsidR="00000000" w:rsidDel="00000000" w:rsidP="00000000" w:rsidRDefault="00000000" w:rsidRPr="00000000" w14:paraId="00000097">
      <w:pPr>
        <w:numPr>
          <w:ilvl w:val="0"/>
          <w:numId w:val="3"/>
        </w:numPr>
        <w:spacing w:after="0" w:afterAutospacing="0"/>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pruebas unitarias con JUnit.</w:t>
      </w:r>
    </w:p>
    <w:p w:rsidR="00000000" w:rsidDel="00000000" w:rsidP="00000000" w:rsidRDefault="00000000" w:rsidRPr="00000000" w14:paraId="00000098">
      <w:pPr>
        <w:numPr>
          <w:ilvl w:val="0"/>
          <w:numId w:val="3"/>
        </w:numPr>
        <w:spacing w:after="0" w:afterAutospacing="0"/>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Aplicar buenas prácticas de arquitectura backend.</w:t>
      </w:r>
    </w:p>
    <w:p w:rsidR="00000000" w:rsidDel="00000000" w:rsidP="00000000" w:rsidRDefault="00000000" w:rsidRPr="00000000" w14:paraId="00000099">
      <w:pPr>
        <w:numPr>
          <w:ilvl w:val="0"/>
          <w:numId w:val="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Incorporar seguridad mediante autenticación JWT.</w:t>
      </w:r>
    </w:p>
    <w:p w:rsidR="00000000" w:rsidDel="00000000" w:rsidP="00000000" w:rsidRDefault="00000000" w:rsidRPr="00000000" w14:paraId="0000009A">
      <w:pPr>
        <w:pStyle w:val="Heading2"/>
        <w:spacing w:after="80" w:before="0" w:line="276" w:lineRule="auto"/>
        <w:ind w:left="0"/>
        <w:rPr>
          <w:rFonts w:ascii="Calibri" w:cs="Calibri" w:eastAsia="Calibri" w:hAnsi="Calibri"/>
          <w:sz w:val="22"/>
          <w:szCs w:val="22"/>
        </w:rPr>
      </w:pPr>
      <w:bookmarkStart w:colFirst="0" w:colLast="0" w:name="_heading=h.ub4qem6tau28" w:id="10"/>
      <w:bookmarkEnd w:id="10"/>
      <w:r w:rsidDel="00000000" w:rsidR="00000000" w:rsidRPr="00000000">
        <w:rPr>
          <w:rFonts w:ascii="Calibri" w:cs="Calibri" w:eastAsia="Calibri" w:hAnsi="Calibri"/>
          <w:sz w:val="22"/>
          <w:szCs w:val="22"/>
          <w:rtl w:val="0"/>
        </w:rPr>
        <w:t xml:space="preserve">1.4  Actores del sistema</w:t>
      </w:r>
    </w:p>
    <w:p w:rsidR="00000000" w:rsidDel="00000000" w:rsidP="00000000" w:rsidRDefault="00000000" w:rsidRPr="00000000" w14:paraId="0000009B">
      <w:pPr>
        <w:rPr>
          <w:rFonts w:ascii="Calibri" w:cs="Calibri" w:eastAsia="Calibri" w:hAnsi="Calibri"/>
          <w:sz w:val="22"/>
          <w:szCs w:val="22"/>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55"/>
        <w:tblGridChange w:id="0">
          <w:tblGrid>
            <w:gridCol w:w="3225"/>
            <w:gridCol w:w="56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Actor</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Responsabilidad principal</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 del Sistema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 usuarios, permisos, respaldos, monitoreo y configuración.</w:t>
            </w:r>
          </w:p>
        </w:tc>
      </w:tr>
      <w:tr>
        <w:trPr>
          <w:cantSplit w:val="0"/>
          <w:trHeight w:val="618.955078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 de Sucursal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 horarios, boxes, personal, reportes y reposición de insumos.</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Recepcionista / Ejecutivo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 clientes y mascotas, agenda horas, confirmar asistencia, emite documentos de venta, gestiona pagos.</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Veterinario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 agenda y registra atención clínica.</w:t>
            </w:r>
          </w:p>
        </w:tc>
      </w:tr>
      <w:tr>
        <w:trPr>
          <w:cantSplit w:val="0"/>
          <w:trHeight w:val="558.955078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Bodega / Logística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Controla stock, movimientos de inventario y proveedores.</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 web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 horas, historial,pagos y solicitudes desde la plataforma web.</w:t>
            </w:r>
          </w:p>
        </w:tc>
      </w:tr>
    </w:tbl>
    <w:p w:rsidR="00000000" w:rsidDel="00000000" w:rsidP="00000000" w:rsidRDefault="00000000" w:rsidRPr="00000000" w14:paraId="000000AA">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sz w:val="22"/>
          <w:szCs w:val="22"/>
        </w:rPr>
      </w:pPr>
      <w:bookmarkStart w:colFirst="0" w:colLast="0" w:name="_heading=h.ufjttgvv9mmm" w:id="11"/>
      <w:bookmarkEnd w:id="11"/>
      <w:r w:rsidDel="00000000" w:rsidR="00000000" w:rsidRPr="00000000">
        <w:rPr>
          <w:rFonts w:ascii="Calibri" w:cs="Calibri" w:eastAsia="Calibri" w:hAnsi="Calibri"/>
          <w:sz w:val="22"/>
          <w:szCs w:val="22"/>
          <w:rtl w:val="0"/>
        </w:rPr>
        <w:t xml:space="preserve">1.5  Requisitos funcionales</w:t>
      </w:r>
    </w:p>
    <w:p w:rsidR="00000000" w:rsidDel="00000000" w:rsidP="00000000" w:rsidRDefault="00000000" w:rsidRPr="00000000" w14:paraId="000000AB">
      <w:pPr>
        <w:spacing w:before="240" w:lineRule="auto"/>
        <w:rPr>
          <w:b w:val="1"/>
          <w:bCs w:val="1"/>
        </w:rPr>
      </w:pPr>
      <w:r w:rsidDel="00000000" w:rsidR="00000000" w:rsidRPr="00000000">
        <w:rPr>
          <w:b w:val="1"/>
          <w:bCs w:val="1"/>
          <w:rtl w:val="0"/>
        </w:rPr>
        <w:t xml:space="preserve">Microservicio de Autenticación</w:t>
      </w:r>
    </w:p>
    <w:p w:rsidR="00000000" w:rsidDel="00000000" w:rsidP="00000000" w:rsidRDefault="00000000" w:rsidRPr="00000000" w14:paraId="000000AC">
      <w:pPr>
        <w:numPr>
          <w:ilvl w:val="0"/>
          <w:numId w:val="7"/>
        </w:numPr>
        <w:spacing w:after="0" w:afterAutospacing="0" w:before="240" w:lineRule="auto"/>
        <w:ind w:left="720" w:hanging="360"/>
        <w:rPr/>
      </w:pPr>
      <w:r w:rsidDel="00000000" w:rsidR="00000000" w:rsidRPr="00000000">
        <w:rPr>
          <w:rtl w:val="0"/>
        </w:rPr>
        <w:t xml:space="preserve">RF01. El sistema debe permitir la validación de credenciales (login) y la emisión segura de tokens JWT</w:t>
      </w:r>
    </w:p>
    <w:p w:rsidR="00000000" w:rsidDel="00000000" w:rsidP="00000000" w:rsidRDefault="00000000" w:rsidRPr="00000000" w14:paraId="000000AD">
      <w:pPr>
        <w:numPr>
          <w:ilvl w:val="0"/>
          <w:numId w:val="7"/>
        </w:numPr>
        <w:spacing w:before="0" w:beforeAutospacing="0" w:lineRule="auto"/>
        <w:ind w:left="720" w:hanging="360"/>
        <w:rPr/>
      </w:pPr>
      <w:r w:rsidDel="00000000" w:rsidR="00000000" w:rsidRPr="00000000">
        <w:rPr>
          <w:rtl w:val="0"/>
        </w:rPr>
        <w:t xml:space="preserve">RF02. El sistema debe permitir la recuperación de contraseñas de los usuarios</w:t>
      </w:r>
    </w:p>
    <w:p w:rsidR="00000000" w:rsidDel="00000000" w:rsidP="00000000" w:rsidRDefault="00000000" w:rsidRPr="00000000" w14:paraId="000000AE">
      <w:pPr>
        <w:spacing w:before="240" w:lineRule="auto"/>
        <w:rPr>
          <w:b w:val="1"/>
          <w:bCs w:val="1"/>
        </w:rPr>
      </w:pPr>
      <w:r w:rsidDel="00000000" w:rsidR="00000000" w:rsidRPr="00000000">
        <w:rPr>
          <w:b w:val="1"/>
          <w:bCs w:val="1"/>
          <w:rtl w:val="0"/>
        </w:rPr>
        <w:t xml:space="preserve">Microservicio de Usuarios</w:t>
      </w:r>
    </w:p>
    <w:p w:rsidR="00000000" w:rsidDel="00000000" w:rsidP="00000000" w:rsidRDefault="00000000" w:rsidRPr="00000000" w14:paraId="000000AF">
      <w:pPr>
        <w:numPr>
          <w:ilvl w:val="0"/>
          <w:numId w:val="7"/>
        </w:numPr>
        <w:spacing w:after="0" w:afterAutospacing="0" w:before="240" w:lineRule="auto"/>
        <w:ind w:left="720" w:hanging="360"/>
        <w:rPr/>
      </w:pPr>
      <w:r w:rsidDel="00000000" w:rsidR="00000000" w:rsidRPr="00000000">
        <w:rPr>
          <w:rtl w:val="0"/>
        </w:rPr>
        <w:t xml:space="preserve">RF03. El sistema debe permitir registrar usuarios internos y gestionar el cierre de sesión (invalidación de token)</w:t>
      </w:r>
    </w:p>
    <w:p w:rsidR="00000000" w:rsidDel="00000000" w:rsidP="00000000" w:rsidRDefault="00000000" w:rsidRPr="00000000" w14:paraId="000000B0">
      <w:pPr>
        <w:numPr>
          <w:ilvl w:val="0"/>
          <w:numId w:val="7"/>
        </w:numPr>
        <w:spacing w:before="0" w:beforeAutospacing="0" w:lineRule="auto"/>
        <w:ind w:left="720" w:hanging="360"/>
        <w:rPr/>
      </w:pPr>
      <w:r w:rsidDel="00000000" w:rsidR="00000000" w:rsidRPr="00000000">
        <w:rPr>
          <w:rtl w:val="0"/>
        </w:rPr>
        <w:t xml:space="preserve">RF04. El sistema debe permitir actualizar los roles asignados y desactivar cuentas de usuarios del sistema</w:t>
      </w:r>
    </w:p>
    <w:p w:rsidR="00000000" w:rsidDel="00000000" w:rsidP="00000000" w:rsidRDefault="00000000" w:rsidRPr="00000000" w14:paraId="000000B1">
      <w:pPr>
        <w:spacing w:before="240" w:lineRule="auto"/>
        <w:rPr>
          <w:b w:val="1"/>
          <w:bCs w:val="1"/>
        </w:rPr>
      </w:pPr>
      <w:r w:rsidDel="00000000" w:rsidR="00000000" w:rsidRPr="00000000">
        <w:rPr>
          <w:b w:val="1"/>
          <w:bCs w:val="1"/>
          <w:rtl w:val="0"/>
        </w:rPr>
        <w:t xml:space="preserve">Microservicio de Clientes</w:t>
      </w:r>
    </w:p>
    <w:p w:rsidR="00000000" w:rsidDel="00000000" w:rsidP="00000000" w:rsidRDefault="00000000" w:rsidRPr="00000000" w14:paraId="000000B2">
      <w:pPr>
        <w:numPr>
          <w:ilvl w:val="0"/>
          <w:numId w:val="7"/>
        </w:numPr>
        <w:spacing w:after="0" w:afterAutospacing="0" w:before="240" w:lineRule="auto"/>
        <w:ind w:left="720" w:hanging="360"/>
        <w:rPr/>
      </w:pPr>
      <w:r w:rsidDel="00000000" w:rsidR="00000000" w:rsidRPr="00000000">
        <w:rPr>
          <w:rtl w:val="0"/>
        </w:rPr>
        <w:t xml:space="preserve">RF05. El sistema debe permitir registrar, buscar detalladamente y actualizar la información personal y de contacto de los clientes</w:t>
      </w:r>
    </w:p>
    <w:p w:rsidR="00000000" w:rsidDel="00000000" w:rsidP="00000000" w:rsidRDefault="00000000" w:rsidRPr="00000000" w14:paraId="000000B3">
      <w:pPr>
        <w:numPr>
          <w:ilvl w:val="0"/>
          <w:numId w:val="7"/>
        </w:numPr>
        <w:spacing w:before="0" w:beforeAutospacing="0" w:lineRule="auto"/>
        <w:ind w:left="720" w:hanging="360"/>
        <w:rPr/>
      </w:pPr>
      <w:r w:rsidDel="00000000" w:rsidR="00000000" w:rsidRPr="00000000">
        <w:rPr>
          <w:rtl w:val="0"/>
        </w:rPr>
        <w:t xml:space="preserve">RF06. El sistema debe permitir anonimizar (eliminar lógicamente) a los clientes para cumplir con normativas y requerimientos legales</w:t>
      </w:r>
    </w:p>
    <w:p w:rsidR="00000000" w:rsidDel="00000000" w:rsidP="00000000" w:rsidRDefault="00000000" w:rsidRPr="00000000" w14:paraId="000000B4">
      <w:pPr>
        <w:spacing w:before="240" w:lineRule="auto"/>
        <w:ind w:left="0" w:firstLine="0"/>
        <w:rPr>
          <w:b w:val="1"/>
          <w:bCs w:val="1"/>
        </w:rPr>
      </w:pPr>
      <w:r w:rsidDel="00000000" w:rsidR="00000000" w:rsidRPr="00000000">
        <w:rPr>
          <w:b w:val="1"/>
          <w:bCs w:val="1"/>
          <w:rtl w:val="0"/>
        </w:rPr>
        <w:t xml:space="preserve">Microservicio de Mascotas</w:t>
      </w:r>
    </w:p>
    <w:p w:rsidR="00000000" w:rsidDel="00000000" w:rsidP="00000000" w:rsidRDefault="00000000" w:rsidRPr="00000000" w14:paraId="000000B5">
      <w:pPr>
        <w:numPr>
          <w:ilvl w:val="0"/>
          <w:numId w:val="7"/>
        </w:numPr>
        <w:spacing w:after="0" w:afterAutospacing="0" w:before="240" w:lineRule="auto"/>
        <w:ind w:left="720" w:hanging="360"/>
        <w:rPr/>
      </w:pPr>
      <w:r w:rsidDel="00000000" w:rsidR="00000000" w:rsidRPr="00000000">
        <w:rPr>
          <w:rtl w:val="0"/>
        </w:rPr>
        <w:t xml:space="preserve">RF07. El sistema debe permitir registrar, buscar y actualizar los datos de los pacientes (mascotas)</w:t>
      </w:r>
    </w:p>
    <w:p w:rsidR="00000000" w:rsidDel="00000000" w:rsidP="00000000" w:rsidRDefault="00000000" w:rsidRPr="00000000" w14:paraId="000000B6">
      <w:pPr>
        <w:numPr>
          <w:ilvl w:val="0"/>
          <w:numId w:val="7"/>
        </w:numPr>
        <w:spacing w:before="0" w:beforeAutospacing="0" w:lineRule="auto"/>
        <w:ind w:left="720" w:hanging="360"/>
        <w:rPr/>
      </w:pPr>
      <w:r w:rsidDel="00000000" w:rsidR="00000000" w:rsidRPr="00000000">
        <w:rPr>
          <w:rtl w:val="0"/>
        </w:rPr>
        <w:t xml:space="preserve">RF08. El sistema debe permitir transferir la titularidad (propietario) de una mascota y actualizar su estado biológico/vital (activo, fallecido, extraviado)</w:t>
      </w:r>
    </w:p>
    <w:p w:rsidR="00000000" w:rsidDel="00000000" w:rsidP="00000000" w:rsidRDefault="00000000" w:rsidRPr="00000000" w14:paraId="000000B7">
      <w:pPr>
        <w:spacing w:before="240" w:lineRule="auto"/>
        <w:rPr>
          <w:b w:val="1"/>
          <w:bCs w:val="1"/>
        </w:rPr>
      </w:pPr>
      <w:r w:rsidDel="00000000" w:rsidR="00000000" w:rsidRPr="00000000">
        <w:rPr>
          <w:b w:val="1"/>
          <w:bCs w:val="1"/>
          <w:rtl w:val="0"/>
        </w:rPr>
        <w:t xml:space="preserve">Microservicio de Agenda</w:t>
      </w:r>
    </w:p>
    <w:p w:rsidR="00000000" w:rsidDel="00000000" w:rsidP="00000000" w:rsidRDefault="00000000" w:rsidRPr="00000000" w14:paraId="000000B8">
      <w:pPr>
        <w:numPr>
          <w:ilvl w:val="0"/>
          <w:numId w:val="7"/>
        </w:numPr>
        <w:spacing w:after="0" w:afterAutospacing="0" w:before="240" w:lineRule="auto"/>
        <w:ind w:left="720" w:hanging="360"/>
        <w:rPr/>
      </w:pPr>
      <w:r w:rsidDel="00000000" w:rsidR="00000000" w:rsidRPr="00000000">
        <w:rPr>
          <w:rtl w:val="0"/>
        </w:rPr>
        <w:t xml:space="preserve">RF09. El sistema debe permitir agendar, reprogramar y cancelar horas médicas</w:t>
      </w:r>
    </w:p>
    <w:p w:rsidR="00000000" w:rsidDel="00000000" w:rsidP="00000000" w:rsidRDefault="00000000" w:rsidRPr="00000000" w14:paraId="000000B9">
      <w:pPr>
        <w:numPr>
          <w:ilvl w:val="0"/>
          <w:numId w:val="7"/>
        </w:numPr>
        <w:spacing w:before="0" w:beforeAutospacing="0" w:lineRule="auto"/>
        <w:ind w:left="720" w:hanging="360"/>
        <w:rPr/>
      </w:pPr>
      <w:r w:rsidDel="00000000" w:rsidR="00000000" w:rsidRPr="00000000">
        <w:rPr>
          <w:rtl w:val="0"/>
        </w:rPr>
        <w:t xml:space="preserve">RF10. El sistema debe permitir confirmar la asistencia de los pacientes a sus citas agendadas</w:t>
      </w:r>
    </w:p>
    <w:p w:rsidR="00000000" w:rsidDel="00000000" w:rsidP="00000000" w:rsidRDefault="00000000" w:rsidRPr="00000000" w14:paraId="000000BA">
      <w:pPr>
        <w:spacing w:before="240" w:lineRule="auto"/>
        <w:rPr>
          <w:b w:val="1"/>
          <w:bCs w:val="1"/>
        </w:rPr>
      </w:pPr>
      <w:r w:rsidDel="00000000" w:rsidR="00000000" w:rsidRPr="00000000">
        <w:rPr>
          <w:b w:val="1"/>
          <w:bCs w:val="1"/>
          <w:rtl w:val="0"/>
        </w:rPr>
        <w:t xml:space="preserve">Microservicio de Atención Clínica</w:t>
      </w:r>
    </w:p>
    <w:p w:rsidR="00000000" w:rsidDel="00000000" w:rsidP="00000000" w:rsidRDefault="00000000" w:rsidRPr="00000000" w14:paraId="000000BB">
      <w:pPr>
        <w:numPr>
          <w:ilvl w:val="0"/>
          <w:numId w:val="7"/>
        </w:numPr>
        <w:spacing w:after="0" w:afterAutospacing="0" w:before="240" w:lineRule="auto"/>
        <w:ind w:left="720" w:hanging="360"/>
        <w:rPr/>
      </w:pPr>
      <w:r w:rsidDel="00000000" w:rsidR="00000000" w:rsidRPr="00000000">
        <w:rPr>
          <w:rtl w:val="0"/>
        </w:rPr>
        <w:t xml:space="preserve">RF11. El sistema debe permitir crear y consultar el historial y las fichas clínicas de las mascotas</w:t>
      </w:r>
    </w:p>
    <w:p w:rsidR="00000000" w:rsidDel="00000000" w:rsidP="00000000" w:rsidRDefault="00000000" w:rsidRPr="00000000" w14:paraId="000000BC">
      <w:pPr>
        <w:numPr>
          <w:ilvl w:val="0"/>
          <w:numId w:val="7"/>
        </w:numPr>
        <w:spacing w:before="0" w:beforeAutospacing="0" w:lineRule="auto"/>
        <w:ind w:left="720" w:hanging="360"/>
        <w:rPr/>
      </w:pPr>
      <w:r w:rsidDel="00000000" w:rsidR="00000000" w:rsidRPr="00000000">
        <w:rPr>
          <w:rtl w:val="0"/>
        </w:rPr>
        <w:t xml:space="preserve">RF12. El sistema debe permitir registrar diagnósticos, tratamientos, y emitir recetas o certificados médicos</w:t>
      </w:r>
    </w:p>
    <w:p w:rsidR="00000000" w:rsidDel="00000000" w:rsidP="00000000" w:rsidRDefault="00000000" w:rsidRPr="00000000" w14:paraId="000000BD">
      <w:pPr>
        <w:spacing w:before="240" w:lineRule="auto"/>
        <w:rPr>
          <w:b w:val="1"/>
          <w:bCs w:val="1"/>
        </w:rPr>
      </w:pPr>
      <w:r w:rsidDel="00000000" w:rsidR="00000000" w:rsidRPr="00000000">
        <w:rPr>
          <w:b w:val="1"/>
          <w:bCs w:val="1"/>
          <w:rtl w:val="0"/>
        </w:rPr>
        <w:t xml:space="preserve">Microservicio de Inventario</w:t>
      </w:r>
    </w:p>
    <w:p w:rsidR="00000000" w:rsidDel="00000000" w:rsidP="00000000" w:rsidRDefault="00000000" w:rsidRPr="00000000" w14:paraId="000000BE">
      <w:pPr>
        <w:numPr>
          <w:ilvl w:val="0"/>
          <w:numId w:val="7"/>
        </w:numPr>
        <w:spacing w:after="0" w:afterAutospacing="0" w:before="240" w:lineRule="auto"/>
        <w:ind w:left="720" w:hanging="360"/>
        <w:rPr/>
      </w:pPr>
      <w:r w:rsidDel="00000000" w:rsidR="00000000" w:rsidRPr="00000000">
        <w:rPr>
          <w:rtl w:val="0"/>
        </w:rPr>
        <w:t xml:space="preserve">RF13. El sistema debe permitir registrar y gestionar el catálogo de productos y la información de los proveedores</w:t>
      </w:r>
    </w:p>
    <w:p w:rsidR="00000000" w:rsidDel="00000000" w:rsidP="00000000" w:rsidRDefault="00000000" w:rsidRPr="00000000" w14:paraId="000000BF">
      <w:pPr>
        <w:numPr>
          <w:ilvl w:val="0"/>
          <w:numId w:val="7"/>
        </w:numPr>
        <w:spacing w:before="0" w:beforeAutospacing="0" w:lineRule="auto"/>
        <w:ind w:left="720" w:hanging="360"/>
        <w:rPr/>
      </w:pPr>
      <w:r w:rsidDel="00000000" w:rsidR="00000000" w:rsidRPr="00000000">
        <w:rPr>
          <w:rtl w:val="0"/>
        </w:rPr>
        <w:t xml:space="preserve">RF14. El sistema debe registrar, listar y controlar los movimientos de inventario (entradas, salidas y ajustes de stock)</w:t>
      </w:r>
    </w:p>
    <w:p w:rsidR="00000000" w:rsidDel="00000000" w:rsidP="00000000" w:rsidRDefault="00000000" w:rsidRPr="00000000" w14:paraId="000000C0">
      <w:pPr>
        <w:spacing w:before="240" w:lineRule="auto"/>
        <w:rPr>
          <w:b w:val="1"/>
          <w:bCs w:val="1"/>
        </w:rPr>
      </w:pPr>
      <w:r w:rsidDel="00000000" w:rsidR="00000000" w:rsidRPr="00000000">
        <w:rPr>
          <w:b w:val="1"/>
          <w:bCs w:val="1"/>
          <w:rtl w:val="0"/>
        </w:rPr>
        <w:t xml:space="preserve">Microservicio de Ventas y Pagos</w:t>
      </w:r>
    </w:p>
    <w:p w:rsidR="00000000" w:rsidDel="00000000" w:rsidP="00000000" w:rsidRDefault="00000000" w:rsidRPr="00000000" w14:paraId="000000C1">
      <w:pPr>
        <w:numPr>
          <w:ilvl w:val="0"/>
          <w:numId w:val="7"/>
        </w:numPr>
        <w:spacing w:after="0" w:afterAutospacing="0" w:before="240" w:lineRule="auto"/>
        <w:ind w:left="720" w:hanging="360"/>
        <w:rPr/>
      </w:pPr>
      <w:r w:rsidDel="00000000" w:rsidR="00000000" w:rsidRPr="00000000">
        <w:rPr>
          <w:rtl w:val="0"/>
        </w:rPr>
        <w:t xml:space="preserve">RF15. El sistema debe permitir registrar ventas y procesar los pagos correspondientes</w:t>
      </w:r>
    </w:p>
    <w:p w:rsidR="00000000" w:rsidDel="00000000" w:rsidP="00000000" w:rsidRDefault="00000000" w:rsidRPr="00000000" w14:paraId="000000C2">
      <w:pPr>
        <w:numPr>
          <w:ilvl w:val="0"/>
          <w:numId w:val="7"/>
        </w:numPr>
        <w:spacing w:before="0" w:beforeAutospacing="0" w:lineRule="auto"/>
        <w:ind w:left="720" w:hanging="360"/>
        <w:rPr/>
      </w:pPr>
      <w:r w:rsidDel="00000000" w:rsidR="00000000" w:rsidRPr="00000000">
        <w:rPr>
          <w:rtl w:val="0"/>
        </w:rPr>
        <w:t xml:space="preserve">RF16. El sistema debe permitir registrar devoluciones o anulaciones de ventas procesadas</w:t>
      </w:r>
    </w:p>
    <w:p w:rsidR="00000000" w:rsidDel="00000000" w:rsidP="00000000" w:rsidRDefault="00000000" w:rsidRPr="00000000" w14:paraId="000000C3">
      <w:pPr>
        <w:spacing w:before="240" w:lineRule="auto"/>
        <w:rPr>
          <w:b w:val="1"/>
          <w:bCs w:val="1"/>
        </w:rPr>
      </w:pPr>
      <w:r w:rsidDel="00000000" w:rsidR="00000000" w:rsidRPr="00000000">
        <w:rPr>
          <w:b w:val="1"/>
          <w:bCs w:val="1"/>
          <w:rtl w:val="0"/>
        </w:rPr>
        <w:t xml:space="preserve">Microservicio de Notificaciones</w:t>
      </w:r>
    </w:p>
    <w:p w:rsidR="00000000" w:rsidDel="00000000" w:rsidP="00000000" w:rsidRDefault="00000000" w:rsidRPr="00000000" w14:paraId="000000C4">
      <w:pPr>
        <w:numPr>
          <w:ilvl w:val="0"/>
          <w:numId w:val="7"/>
        </w:numPr>
        <w:spacing w:after="0" w:afterAutospacing="0" w:before="240" w:lineRule="auto"/>
        <w:ind w:left="720" w:hanging="360"/>
        <w:rPr/>
      </w:pPr>
      <w:r w:rsidDel="00000000" w:rsidR="00000000" w:rsidRPr="00000000">
        <w:rPr>
          <w:rtl w:val="0"/>
        </w:rPr>
        <w:t xml:space="preserve">RF17. El sistema debe gestionar el envío de notificaciones y avisos automáticos a los clientes y al personal interno</w:t>
      </w:r>
    </w:p>
    <w:p w:rsidR="00000000" w:rsidDel="00000000" w:rsidP="00000000" w:rsidRDefault="00000000" w:rsidRPr="00000000" w14:paraId="000000C5">
      <w:pPr>
        <w:numPr>
          <w:ilvl w:val="0"/>
          <w:numId w:val="7"/>
        </w:numPr>
        <w:spacing w:before="0" w:beforeAutospacing="0" w:lineRule="auto"/>
        <w:ind w:left="720" w:hanging="360"/>
        <w:rPr/>
      </w:pPr>
      <w:r w:rsidDel="00000000" w:rsidR="00000000" w:rsidRPr="00000000">
        <w:rPr>
          <w:rtl w:val="0"/>
        </w:rPr>
        <w:t xml:space="preserve">RF18. El sistema debe permitir consultar el historial de notificaciones filtrando por destinatario, tipo, estado o prioridad</w:t>
      </w:r>
    </w:p>
    <w:p w:rsidR="00000000" w:rsidDel="00000000" w:rsidP="00000000" w:rsidRDefault="00000000" w:rsidRPr="00000000" w14:paraId="000000C6">
      <w:pPr>
        <w:spacing w:before="240" w:lineRule="auto"/>
        <w:rPr>
          <w:b w:val="1"/>
          <w:bCs w:val="1"/>
        </w:rPr>
      </w:pPr>
      <w:r w:rsidDel="00000000" w:rsidR="00000000" w:rsidRPr="00000000">
        <w:rPr>
          <w:b w:val="1"/>
          <w:bCs w:val="1"/>
          <w:rtl w:val="0"/>
        </w:rPr>
        <w:t xml:space="preserve">Microservicio de Sucursales y Administración</w:t>
      </w:r>
    </w:p>
    <w:p w:rsidR="00000000" w:rsidDel="00000000" w:rsidP="00000000" w:rsidRDefault="00000000" w:rsidRPr="00000000" w14:paraId="000000C7">
      <w:pPr>
        <w:numPr>
          <w:ilvl w:val="0"/>
          <w:numId w:val="7"/>
        </w:numPr>
        <w:spacing w:after="0" w:afterAutospacing="0" w:before="240" w:lineRule="auto"/>
        <w:ind w:left="720" w:hanging="360"/>
        <w:rPr/>
      </w:pPr>
      <w:r w:rsidDel="00000000" w:rsidR="00000000" w:rsidRPr="00000000">
        <w:rPr>
          <w:rtl w:val="0"/>
        </w:rPr>
        <w:t xml:space="preserve">RF19. El sistema debe permitir registrar, actualizar, buscar y desactivar sedes o sucursales de la clínica</w:t>
      </w:r>
    </w:p>
    <w:p w:rsidR="00000000" w:rsidDel="00000000" w:rsidP="00000000" w:rsidRDefault="00000000" w:rsidRPr="00000000" w14:paraId="000000C8">
      <w:pPr>
        <w:numPr>
          <w:ilvl w:val="0"/>
          <w:numId w:val="7"/>
        </w:numPr>
        <w:spacing w:before="0" w:beforeAutospacing="0" w:lineRule="auto"/>
        <w:ind w:left="720" w:hanging="360"/>
        <w:rPr/>
      </w:pPr>
      <w:r w:rsidDel="00000000" w:rsidR="00000000" w:rsidRPr="00000000">
        <w:rPr>
          <w:rtl w:val="0"/>
        </w:rPr>
        <w:t xml:space="preserve">RF20. El sistema debe permitir gestionar la creación, actualización, asignación y disponibilidad de los boxes de atención por cada sucursal</w:t>
      </w:r>
      <w:r w:rsidDel="00000000" w:rsidR="00000000" w:rsidRPr="00000000">
        <w:rPr>
          <w:rtl w:val="0"/>
        </w:rPr>
      </w:r>
    </w:p>
    <w:p w:rsidR="00000000" w:rsidDel="00000000" w:rsidP="00000000" w:rsidRDefault="00000000" w:rsidRPr="00000000" w14:paraId="000000C9">
      <w:pPr>
        <w:pStyle w:val="Heading2"/>
        <w:keepLines w:val="1"/>
        <w:widowControl w:val="1"/>
        <w:spacing w:after="0" w:before="200" w:line="276" w:lineRule="auto"/>
        <w:ind w:left="0"/>
        <w:rPr>
          <w:rFonts w:ascii="Calibri" w:cs="Calibri" w:eastAsia="Calibri" w:hAnsi="Calibri"/>
          <w:color w:val="4f81bd"/>
          <w:sz w:val="22"/>
          <w:szCs w:val="22"/>
        </w:rPr>
      </w:pPr>
      <w:r w:rsidDel="00000000" w:rsidR="00000000" w:rsidRPr="00000000">
        <w:rPr>
          <w:rFonts w:ascii="Calibri" w:cs="Calibri" w:eastAsia="Calibri" w:hAnsi="Calibri"/>
          <w:sz w:val="22"/>
          <w:szCs w:val="22"/>
          <w:rtl w:val="0"/>
        </w:rPr>
        <w:t xml:space="preserve">1.6  Requisitos no funcionales</w:t>
      </w:r>
      <w:r w:rsidDel="00000000" w:rsidR="00000000" w:rsidRPr="00000000">
        <w:rPr>
          <w:rtl w:val="0"/>
        </w:rPr>
      </w:r>
    </w:p>
    <w:p w:rsidR="00000000" w:rsidDel="00000000" w:rsidP="00000000" w:rsidRDefault="00000000" w:rsidRPr="00000000" w14:paraId="000000CA">
      <w:pPr>
        <w:numPr>
          <w:ilvl w:val="0"/>
          <w:numId w:val="7"/>
        </w:numPr>
        <w:spacing w:before="0" w:lineRule="auto"/>
        <w:ind w:left="720" w:hanging="360"/>
      </w:pPr>
      <w:r w:rsidDel="00000000" w:rsidR="00000000" w:rsidRPr="00000000">
        <w:rPr>
          <w:rtl w:val="0"/>
        </w:rPr>
        <w:t xml:space="preserve">RNF01. Escalabilidad: La solución debe ser escalable al estar basada en una arquitectura de microservicios distribuidos e independientes.</w:t>
      </w:r>
    </w:p>
    <w:p w:rsidR="00000000" w:rsidDel="00000000" w:rsidP="00000000" w:rsidRDefault="00000000" w:rsidRPr="00000000" w14:paraId="000000CB">
      <w:pPr>
        <w:numPr>
          <w:ilvl w:val="0"/>
          <w:numId w:val="7"/>
        </w:numPr>
        <w:spacing w:after="0" w:before="0" w:lineRule="auto"/>
        <w:ind w:left="720" w:hanging="360"/>
      </w:pPr>
      <w:r w:rsidDel="00000000" w:rsidR="00000000" w:rsidRPr="00000000">
        <w:rPr>
          <w:rtl w:val="0"/>
        </w:rPr>
        <w:t xml:space="preserve">RNF02. Desacoplamiento: Los servicios deben operar de manera lógicamente desacoplada, implementando el patrón de diseño CSR (Controller-Service-Repository) de forma estricta.</w:t>
      </w:r>
    </w:p>
    <w:p w:rsidR="00000000" w:rsidDel="00000000" w:rsidP="00000000" w:rsidRDefault="00000000" w:rsidRPr="00000000" w14:paraId="000000CC">
      <w:pPr>
        <w:numPr>
          <w:ilvl w:val="0"/>
          <w:numId w:val="7"/>
        </w:numPr>
        <w:spacing w:after="0" w:before="0" w:lineRule="auto"/>
        <w:ind w:left="720" w:hanging="360"/>
      </w:pPr>
      <w:r w:rsidDel="00000000" w:rsidR="00000000" w:rsidRPr="00000000">
        <w:rPr>
          <w:rtl w:val="0"/>
        </w:rPr>
        <w:t xml:space="preserve">RNF03. Disponibilidad: La plataforma debe asegurar una alta disponibilidad y tolerancia a fallos aislando los procesos de cada dominio.</w:t>
      </w:r>
    </w:p>
    <w:p w:rsidR="00000000" w:rsidDel="00000000" w:rsidP="00000000" w:rsidRDefault="00000000" w:rsidRPr="00000000" w14:paraId="000000CD">
      <w:pPr>
        <w:numPr>
          <w:ilvl w:val="0"/>
          <w:numId w:val="7"/>
        </w:numPr>
        <w:spacing w:after="0" w:before="0" w:lineRule="auto"/>
        <w:ind w:left="720" w:hanging="360"/>
      </w:pPr>
      <w:r w:rsidDel="00000000" w:rsidR="00000000" w:rsidRPr="00000000">
        <w:rPr>
          <w:rtl w:val="0"/>
        </w:rPr>
        <w:t xml:space="preserve">RNF04. Seguridad y Privacidad: La solución debe resguardar la privacidad de los datos médicos y comerciales mediante seguridad centralizada (JWT) e interceptación de errores globales (mediante @ControllerAdvice).</w:t>
      </w:r>
    </w:p>
    <w:p w:rsidR="00000000" w:rsidDel="00000000" w:rsidP="00000000" w:rsidRDefault="00000000" w:rsidRPr="00000000" w14:paraId="000000CE">
      <w:pPr>
        <w:numPr>
          <w:ilvl w:val="0"/>
          <w:numId w:val="7"/>
        </w:numPr>
        <w:spacing w:after="0" w:before="0" w:lineRule="auto"/>
        <w:ind w:left="720" w:hanging="360"/>
      </w:pPr>
      <w:r w:rsidDel="00000000" w:rsidR="00000000" w:rsidRPr="00000000">
        <w:rPr>
          <w:rtl w:val="0"/>
        </w:rPr>
        <w:t xml:space="preserve">RNF05. Interoperabilidad: El sistema debe comunicarse internamente de forma síncrona y segura mediante la integración de APIs REST, utilizando clientes declarativos como OpenFeign.</w:t>
      </w:r>
    </w:p>
    <w:p w:rsidR="00000000" w:rsidDel="00000000" w:rsidP="00000000" w:rsidRDefault="00000000" w:rsidRPr="00000000" w14:paraId="000000CF">
      <w:pPr>
        <w:numPr>
          <w:ilvl w:val="0"/>
          <w:numId w:val="7"/>
        </w:numPr>
        <w:spacing w:after="0" w:before="0" w:lineRule="auto"/>
        <w:ind w:left="720" w:hanging="360"/>
      </w:pPr>
      <w:r w:rsidDel="00000000" w:rsidR="00000000" w:rsidRPr="00000000">
        <w:rPr>
          <w:rtl w:val="0"/>
        </w:rPr>
        <w:t xml:space="preserve">RNF06. Persistencia de Datos: El ecosistema debe utilizar bases de datos independientes en MySQL por cada microservicio, garantizando la persistencia aislada a través de Spring Data JPA e Hibernate.</w:t>
      </w:r>
    </w:p>
    <w:p w:rsidR="00000000" w:rsidDel="00000000" w:rsidP="00000000" w:rsidRDefault="00000000" w:rsidRPr="00000000" w14:paraId="000000D0">
      <w:pPr>
        <w:numPr>
          <w:ilvl w:val="0"/>
          <w:numId w:val="7"/>
        </w:numPr>
        <w:spacing w:after="0" w:before="0" w:lineRule="auto"/>
        <w:ind w:left="720" w:hanging="360"/>
      </w:pPr>
      <w:r w:rsidDel="00000000" w:rsidR="00000000" w:rsidRPr="00000000">
        <w:rPr>
          <w:rtl w:val="0"/>
        </w:rPr>
        <w:t xml:space="preserve">RNF07. Mantenibilidad: El código fuente debe ser limpio, mantenible y estar debidamente documentado.</w:t>
      </w:r>
    </w:p>
    <w:p w:rsidR="00000000" w:rsidDel="00000000" w:rsidP="00000000" w:rsidRDefault="00000000" w:rsidRPr="00000000" w14:paraId="000000D1">
      <w:pPr>
        <w:numPr>
          <w:ilvl w:val="0"/>
          <w:numId w:val="7"/>
        </w:numPr>
        <w:spacing w:after="0" w:before="0" w:lineRule="auto"/>
        <w:ind w:left="720" w:hanging="360"/>
      </w:pPr>
      <w:r w:rsidDel="00000000" w:rsidR="00000000" w:rsidRPr="00000000">
        <w:rPr>
          <w:rtl w:val="0"/>
        </w:rPr>
        <w:t xml:space="preserve">RNF08. Colaboración: El proyecto debe utilizar control de versiones y trabajo colaborativo a través de repositorios remotos en GitHub.</w:t>
      </w:r>
    </w:p>
    <w:p w:rsidR="00000000" w:rsidDel="00000000" w:rsidP="00000000" w:rsidRDefault="00000000" w:rsidRPr="00000000" w14:paraId="000000D2">
      <w:pPr>
        <w:numPr>
          <w:ilvl w:val="0"/>
          <w:numId w:val="7"/>
        </w:numPr>
        <w:spacing w:after="0" w:before="0" w:lineRule="auto"/>
        <w:ind w:left="720" w:hanging="360"/>
      </w:pPr>
      <w:r w:rsidDel="00000000" w:rsidR="00000000" w:rsidRPr="00000000">
        <w:rPr>
          <w:rtl w:val="0"/>
        </w:rPr>
        <w:t xml:space="preserve">RNF09. Testing: La solución debe soportar y aprobar pruebas unitarias aisladas utilizando frameworks como JUnit y simulaciones en memoria con bases de datos H2.</w:t>
      </w:r>
    </w:p>
    <w:p w:rsidR="00000000" w:rsidDel="00000000" w:rsidP="00000000" w:rsidRDefault="00000000" w:rsidRPr="00000000" w14:paraId="000000D3">
      <w:pPr>
        <w:numPr>
          <w:ilvl w:val="0"/>
          <w:numId w:val="7"/>
        </w:numPr>
        <w:spacing w:before="0" w:lineRule="auto"/>
        <w:ind w:left="720" w:hanging="360"/>
      </w:pPr>
      <w:r w:rsidDel="00000000" w:rsidR="00000000" w:rsidRPr="00000000">
        <w:rPr>
          <w:rtl w:val="0"/>
        </w:rPr>
        <w:t xml:space="preserve">RNF10. Documentación de API y Navegabilidad: La API debe generar su propia documentación visual e interactiva (mediante Swagger/OpenAPI) y soportar navegabilidad estructurada.</w:t>
      </w:r>
    </w:p>
    <w:p w:rsidR="00000000" w:rsidDel="00000000" w:rsidP="00000000" w:rsidRDefault="00000000" w:rsidRPr="00000000" w14:paraId="000000D4">
      <w:pPr>
        <w:pStyle w:val="Heading1"/>
        <w:ind w:left="0" w:firstLine="0"/>
        <w:rPr>
          <w:sz w:val="22"/>
          <w:szCs w:val="22"/>
        </w:rPr>
      </w:pPr>
      <w:bookmarkStart w:colFirst="0" w:colLast="0" w:name="_heading=h.1dv7ra6d7vw1" w:id="12"/>
      <w:bookmarkEnd w:id="12"/>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ind w:left="0" w:firstLine="0"/>
        <w:rPr>
          <w:rFonts w:ascii="Calibri" w:cs="Calibri" w:eastAsia="Calibri" w:hAnsi="Calibri"/>
          <w:sz w:val="22"/>
          <w:szCs w:val="22"/>
        </w:rPr>
      </w:pPr>
      <w:bookmarkStart w:colFirst="0" w:colLast="0" w:name="_heading=h.utgxb4zx94i" w:id="13"/>
      <w:bookmarkEnd w:id="13"/>
      <w:r w:rsidDel="00000000" w:rsidR="00000000" w:rsidRPr="00000000">
        <w:rPr>
          <w:rFonts w:ascii="Calibri" w:cs="Calibri" w:eastAsia="Calibri" w:hAnsi="Calibri"/>
          <w:sz w:val="22"/>
          <w:szCs w:val="22"/>
          <w:rtl w:val="0"/>
        </w:rPr>
        <w:t xml:space="preserve">2. </w:t>
        <w:tab/>
        <w:t xml:space="preserve">ANÁLISIS DEL SISTEMA ACTUAL</w:t>
      </w:r>
    </w:p>
    <w:p w:rsidR="00000000" w:rsidDel="00000000" w:rsidP="00000000" w:rsidRDefault="00000000" w:rsidRPr="00000000" w14:paraId="000000D7">
      <w:pPr>
        <w:widowControl w:val="1"/>
        <w:spacing w:after="20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VetNova trabaja con un sistema centralizado y monolítico. Este enfoque fue suficiente en una etapa inicial, pero hoy genera problemas a medida que aumentan las sucursales, los pacientes y las solicitudes realizadas por la web.</w:t>
      </w:r>
    </w:p>
    <w:p w:rsidR="00000000" w:rsidDel="00000000" w:rsidP="00000000" w:rsidRDefault="00000000" w:rsidRPr="00000000" w14:paraId="000000D8">
      <w:pPr>
        <w:widowControl w:val="1"/>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módulos se encuentran integrados dentro de una única aplicación.</w:t>
      </w:r>
    </w:p>
    <w:p w:rsidR="00000000" w:rsidDel="00000000" w:rsidP="00000000" w:rsidRDefault="00000000" w:rsidRPr="00000000" w14:paraId="000000D9">
      <w:pPr>
        <w:widowControl w:val="1"/>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Esto significa que:</w:t>
      </w:r>
    </w:p>
    <w:p w:rsidR="00000000" w:rsidDel="00000000" w:rsidP="00000000" w:rsidRDefault="00000000" w:rsidRPr="00000000" w14:paraId="000000DA">
      <w:pPr>
        <w:widowControl w:val="1"/>
        <w:numPr>
          <w:ilvl w:val="0"/>
          <w:numId w:val="24"/>
        </w:numPr>
        <w:spacing w:after="0" w:afterAutospacing="0" w:before="24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Agenda.</w:t>
      </w:r>
    </w:p>
    <w:p w:rsidR="00000000" w:rsidDel="00000000" w:rsidP="00000000" w:rsidRDefault="00000000" w:rsidRPr="00000000" w14:paraId="000000DB">
      <w:pPr>
        <w:widowControl w:val="1"/>
        <w:numPr>
          <w:ilvl w:val="0"/>
          <w:numId w:val="24"/>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Inventario.</w:t>
      </w:r>
    </w:p>
    <w:p w:rsidR="00000000" w:rsidDel="00000000" w:rsidP="00000000" w:rsidRDefault="00000000" w:rsidRPr="00000000" w14:paraId="000000DC">
      <w:pPr>
        <w:widowControl w:val="1"/>
        <w:numPr>
          <w:ilvl w:val="0"/>
          <w:numId w:val="24"/>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Atención clínica.</w:t>
      </w:r>
    </w:p>
    <w:p w:rsidR="00000000" w:rsidDel="00000000" w:rsidP="00000000" w:rsidRDefault="00000000" w:rsidRPr="00000000" w14:paraId="000000DD">
      <w:pPr>
        <w:widowControl w:val="1"/>
        <w:numPr>
          <w:ilvl w:val="0"/>
          <w:numId w:val="24"/>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Ventas.</w:t>
      </w:r>
    </w:p>
    <w:p w:rsidR="00000000" w:rsidDel="00000000" w:rsidP="00000000" w:rsidRDefault="00000000" w:rsidRPr="00000000" w14:paraId="000000DE">
      <w:pPr>
        <w:widowControl w:val="1"/>
        <w:numPr>
          <w:ilvl w:val="0"/>
          <w:numId w:val="24"/>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Usuarios.</w:t>
      </w:r>
    </w:p>
    <w:p w:rsidR="00000000" w:rsidDel="00000000" w:rsidP="00000000" w:rsidRDefault="00000000" w:rsidRPr="00000000" w14:paraId="000000DF">
      <w:pPr>
        <w:widowControl w:val="1"/>
        <w:numPr>
          <w:ilvl w:val="0"/>
          <w:numId w:val="24"/>
        </w:numPr>
        <w:spacing w:after="24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Reportes.</w:t>
      </w:r>
    </w:p>
    <w:p w:rsidR="00000000" w:rsidDel="00000000" w:rsidP="00000000" w:rsidRDefault="00000000" w:rsidRPr="00000000" w14:paraId="000000E0">
      <w:pPr>
        <w:widowControl w:val="1"/>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comparten la misma lógica, despliegue y persistencia.Aunque este enfoque simplificó el desarrollo inicial, actualmente representa un problema importante debido al crecimiento de la organización.</w:t>
      </w:r>
    </w:p>
    <w:p w:rsidR="00000000" w:rsidDel="00000000" w:rsidP="00000000" w:rsidRDefault="00000000" w:rsidRPr="00000000" w14:paraId="000000E1">
      <w:pPr>
        <w:widowControl w:val="1"/>
        <w:spacing w:after="20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sz w:val="22"/>
          <w:szCs w:val="22"/>
        </w:rPr>
      </w:pPr>
      <w:bookmarkStart w:colFirst="0" w:colLast="0" w:name="_heading=h.wx9e1cpur2dh" w:id="14"/>
      <w:bookmarkEnd w:id="14"/>
      <w:r w:rsidDel="00000000" w:rsidR="00000000" w:rsidRPr="00000000">
        <w:rPr>
          <w:rFonts w:ascii="Calibri" w:cs="Calibri" w:eastAsia="Calibri" w:hAnsi="Calibri"/>
          <w:sz w:val="22"/>
          <w:szCs w:val="22"/>
          <w:rtl w:val="0"/>
        </w:rPr>
        <w:t xml:space="preserve">2.1 Problemas detectados</w:t>
      </w:r>
    </w:p>
    <w:sdt>
      <w:sdtPr>
        <w:lock w:val="contentLocked"/>
        <w:id w:val="1780240323"/>
        <w:tag w:val="goog_rdk_0"/>
      </w:sdtPr>
      <w:sdtContent>
        <w:tbl>
          <w:tblPr>
            <w:tblStyle w:val="Table2"/>
            <w:tblW w:w="96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6"/>
            <w:gridCol w:w="4816"/>
            <w:tblGridChange w:id="0">
              <w:tblGrid>
                <w:gridCol w:w="4816"/>
                <w:gridCol w:w="4816"/>
              </w:tblGrid>
            </w:tblGridChange>
          </w:tblGrid>
          <w:tr>
            <w:trPr>
              <w:cantSplit w:val="0"/>
              <w:tblHeader w:val="1"/>
            </w:trPr>
            <w:tc>
              <w:tcPr/>
              <w:p w:rsidR="00000000" w:rsidDel="00000000" w:rsidP="00000000" w:rsidRDefault="00000000" w:rsidRPr="00000000" w14:paraId="000000E3">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Problema</w:t>
                </w:r>
              </w:p>
            </w:tc>
            <w:tc>
              <w:tcPr/>
              <w:p w:rsidR="00000000" w:rsidDel="00000000" w:rsidP="00000000" w:rsidRDefault="00000000" w:rsidRPr="00000000" w14:paraId="000000E4">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Impacto en VetNova</w:t>
                </w:r>
              </w:p>
            </w:tc>
          </w:tr>
          <w:tr>
            <w:trPr>
              <w:cantSplit w:val="0"/>
              <w:tblHeader w:val="1"/>
            </w:trPr>
            <w:tc>
              <w:tcPr>
                <w:vAlign w:val="center"/>
              </w:tcPr>
              <w:p w:rsidR="00000000" w:rsidDel="00000000" w:rsidP="00000000" w:rsidRDefault="00000000" w:rsidRPr="00000000" w14:paraId="000000E5">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Alto acoplamiento</w:t>
                </w:r>
              </w:p>
            </w:tc>
            <w:tc>
              <w:tcPr>
                <w:vAlign w:val="center"/>
              </w:tcPr>
              <w:p w:rsidR="00000000" w:rsidDel="00000000" w:rsidP="00000000" w:rsidRDefault="00000000" w:rsidRPr="00000000" w14:paraId="000000E6">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módulos clínicos, comerciales y administrativos dependen de una sola aplicación, por lo que un cambio en una parte afecta al resto.</w:t>
                </w:r>
              </w:p>
            </w:tc>
          </w:tr>
          <w:tr>
            <w:trPr>
              <w:cantSplit w:val="0"/>
              <w:tblHeader w:val="1"/>
            </w:trPr>
            <w:tc>
              <w:tcPr>
                <w:vAlign w:val="center"/>
              </w:tcPr>
              <w:p w:rsidR="00000000" w:rsidDel="00000000" w:rsidP="00000000" w:rsidRDefault="00000000" w:rsidRPr="00000000" w14:paraId="000000E7">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Bajo rendimiento</w:t>
                </w:r>
              </w:p>
            </w:tc>
            <w:tc>
              <w:tcPr>
                <w:vAlign w:val="center"/>
              </w:tcPr>
              <w:p w:rsidR="00000000" w:rsidDel="00000000" w:rsidP="00000000" w:rsidRDefault="00000000" w:rsidRPr="00000000" w14:paraId="000000E8">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Más usuarios, más sucursales y más peticiones web provocan lentitud en procesos críticos como agenda, actualización de fichas y ventas.</w:t>
                </w:r>
              </w:p>
            </w:tc>
          </w:tr>
          <w:tr>
            <w:trPr>
              <w:cantSplit w:val="0"/>
              <w:tblHeader w:val="1"/>
            </w:trPr>
            <w:tc>
              <w:tcPr>
                <w:vAlign w:val="center"/>
              </w:tcPr>
              <w:p w:rsidR="00000000" w:rsidDel="00000000" w:rsidP="00000000" w:rsidRDefault="00000000" w:rsidRPr="00000000" w14:paraId="000000E9">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Duplicidad de información</w:t>
                </w:r>
              </w:p>
            </w:tc>
            <w:tc>
              <w:tcPr>
                <w:vAlign w:val="center"/>
              </w:tcPr>
              <w:p w:rsidR="00000000" w:rsidDel="00000000" w:rsidP="00000000" w:rsidRDefault="00000000" w:rsidRPr="00000000" w14:paraId="000000EA">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centralización y la falta de separación clara favorecen registros repetidos o inconsistentes entre áreas y sucursales.</w:t>
                </w:r>
              </w:p>
            </w:tc>
          </w:tr>
          <w:tr>
            <w:trPr>
              <w:cantSplit w:val="0"/>
              <w:tblHeader w:val="1"/>
            </w:trPr>
            <w:tc>
              <w:tcPr>
                <w:vAlign w:val="center"/>
              </w:tcPr>
              <w:p w:rsidR="00000000" w:rsidDel="00000000" w:rsidP="00000000" w:rsidRDefault="00000000" w:rsidRPr="00000000" w14:paraId="000000EB">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Dificultad de escalado</w:t>
                </w:r>
              </w:p>
            </w:tc>
            <w:tc>
              <w:tcPr>
                <w:vAlign w:val="center"/>
              </w:tcPr>
              <w:p w:rsidR="00000000" w:rsidDel="00000000" w:rsidP="00000000" w:rsidRDefault="00000000" w:rsidRPr="00000000" w14:paraId="000000EC">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es posible escalar solo el módulo que tiene mayor demanda; se debe escalar toda la aplicación monolítica.</w:t>
                </w:r>
              </w:p>
            </w:tc>
          </w:tr>
          <w:tr>
            <w:trPr>
              <w:cantSplit w:val="0"/>
              <w:tblHeader w:val="1"/>
            </w:trPr>
            <w:tc>
              <w:tcPr>
                <w:vAlign w:val="center"/>
              </w:tcPr>
              <w:p w:rsidR="00000000" w:rsidDel="00000000" w:rsidP="00000000" w:rsidRDefault="00000000" w:rsidRPr="00000000" w14:paraId="000000ED">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Mantenimiento complejo</w:t>
                </w:r>
              </w:p>
            </w:tc>
            <w:tc>
              <w:tcPr>
                <w:vAlign w:val="center"/>
              </w:tcPr>
              <w:p w:rsidR="00000000" w:rsidDel="00000000" w:rsidP="00000000" w:rsidRDefault="00000000" w:rsidRPr="00000000" w14:paraId="000000EE">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mejoras, correcciones y despliegues son más riesgosos porque todo el sistema se publica como una unidad.</w:t>
                </w:r>
              </w:p>
            </w:tc>
          </w:tr>
          <w:tr>
            <w:trPr>
              <w:cantSplit w:val="0"/>
              <w:tblHeader w:val="1"/>
            </w:trPr>
            <w:tc>
              <w:tcPr>
                <w:vAlign w:val="center"/>
              </w:tcPr>
              <w:p w:rsidR="00000000" w:rsidDel="00000000" w:rsidP="00000000" w:rsidRDefault="00000000" w:rsidRPr="00000000" w14:paraId="000000EF">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Impacto operativo ante fallos</w:t>
                </w:r>
              </w:p>
            </w:tc>
            <w:tc>
              <w:tcPr>
                <w:vAlign w:val="center"/>
              </w:tcPr>
              <w:p w:rsidR="00000000" w:rsidDel="00000000" w:rsidP="00000000" w:rsidRDefault="00000000" w:rsidRPr="00000000" w14:paraId="000000F0">
                <w:pPr>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falla una parte importante del monolito, varias funciones del negocio quedan afectadas al mismo tiempo.</w:t>
                </w:r>
              </w:p>
            </w:tc>
          </w:tr>
        </w:tbl>
      </w:sdtContent>
    </w:sdt>
    <w:p w:rsidR="00000000" w:rsidDel="00000000" w:rsidP="00000000" w:rsidRDefault="00000000" w:rsidRPr="00000000" w14:paraId="000000F1">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sz w:val="22"/>
          <w:szCs w:val="22"/>
        </w:rPr>
      </w:pPr>
      <w:bookmarkStart w:colFirst="0" w:colLast="0" w:name="_heading=h.3dypfhxgakif" w:id="15"/>
      <w:bookmarkEnd w:id="15"/>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sz w:val="22"/>
          <w:szCs w:val="22"/>
        </w:rPr>
      </w:pPr>
      <w:bookmarkStart w:colFirst="0" w:colLast="0" w:name="_heading=h.itqhplp3kym4" w:id="16"/>
      <w:bookmarkEnd w:id="16"/>
      <w:r w:rsidDel="00000000" w:rsidR="00000000" w:rsidRPr="00000000">
        <w:rPr>
          <w:rFonts w:ascii="Calibri" w:cs="Calibri" w:eastAsia="Calibri" w:hAnsi="Calibri"/>
          <w:sz w:val="22"/>
          <w:szCs w:val="22"/>
          <w:rtl w:val="0"/>
        </w:rPr>
        <w:t xml:space="preserve">2.2 Consecuencias sobre la operación</w:t>
      </w:r>
    </w:p>
    <w:p w:rsidR="00000000" w:rsidDel="00000000" w:rsidP="00000000" w:rsidRDefault="00000000" w:rsidRPr="00000000" w14:paraId="000000F4">
      <w:pPr>
        <w:widowControl w:val="1"/>
        <w:numPr>
          <w:ilvl w:val="0"/>
          <w:numId w:val="18"/>
        </w:numPr>
        <w:spacing w:line="276"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Retrasos en la atención de clientes y mascotas.</w:t>
      </w:r>
    </w:p>
    <w:p w:rsidR="00000000" w:rsidDel="00000000" w:rsidP="00000000" w:rsidRDefault="00000000" w:rsidRPr="00000000" w14:paraId="000000F5">
      <w:pPr>
        <w:widowControl w:val="1"/>
        <w:numPr>
          <w:ilvl w:val="0"/>
          <w:numId w:val="18"/>
        </w:numPr>
        <w:spacing w:line="276"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Coordinación deficiente de horas entre recepción, veterinarios y sucursales.</w:t>
      </w:r>
    </w:p>
    <w:p w:rsidR="00000000" w:rsidDel="00000000" w:rsidP="00000000" w:rsidRDefault="00000000" w:rsidRPr="00000000" w14:paraId="000000F6">
      <w:pPr>
        <w:widowControl w:val="1"/>
        <w:numPr>
          <w:ilvl w:val="0"/>
          <w:numId w:val="18"/>
        </w:numPr>
        <w:spacing w:line="276"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Menor visibilidad del stock disponible para uso clínico y venta.</w:t>
      </w:r>
    </w:p>
    <w:p w:rsidR="00000000" w:rsidDel="00000000" w:rsidP="00000000" w:rsidRDefault="00000000" w:rsidRPr="00000000" w14:paraId="000000F7">
      <w:pPr>
        <w:widowControl w:val="1"/>
        <w:numPr>
          <w:ilvl w:val="0"/>
          <w:numId w:val="18"/>
        </w:numPr>
        <w:spacing w:line="276"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Riesgo de errores en pagos, pedidos y seguimiento de servicios.</w:t>
      </w:r>
    </w:p>
    <w:p w:rsidR="00000000" w:rsidDel="00000000" w:rsidP="00000000" w:rsidRDefault="00000000" w:rsidRPr="00000000" w14:paraId="000000F8">
      <w:pPr>
        <w:widowControl w:val="1"/>
        <w:numPr>
          <w:ilvl w:val="0"/>
          <w:numId w:val="18"/>
        </w:numPr>
        <w:spacing w:after="200" w:line="276"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Limitaciones para crecer sin rediseñar la plataforma.</w:t>
      </w:r>
    </w:p>
    <w:p w:rsidR="00000000" w:rsidDel="00000000" w:rsidP="00000000" w:rsidRDefault="00000000" w:rsidRPr="00000000" w14:paraId="000000F9">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sz w:val="22"/>
          <w:szCs w:val="22"/>
        </w:rPr>
      </w:pPr>
      <w:bookmarkStart w:colFirst="0" w:colLast="0" w:name="_heading=h.qrjtvtb8gg8b" w:id="17"/>
      <w:bookmarkEnd w:id="17"/>
      <w:r w:rsidDel="00000000" w:rsidR="00000000" w:rsidRPr="00000000">
        <w:rPr>
          <w:rFonts w:ascii="Calibri" w:cs="Calibri" w:eastAsia="Calibri" w:hAnsi="Calibri"/>
          <w:sz w:val="22"/>
          <w:szCs w:val="22"/>
          <w:rtl w:val="0"/>
        </w:rPr>
        <w:t xml:space="preserve">2.3 Justificación del cambio a microservicios</w:t>
      </w:r>
    </w:p>
    <w:p w:rsidR="00000000" w:rsidDel="00000000" w:rsidP="00000000" w:rsidRDefault="00000000" w:rsidRPr="00000000" w14:paraId="000000FA">
      <w:pPr>
        <w:widowControl w:val="1"/>
        <w:spacing w:after="20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propone migrar a microservicios porque esta estrategia permite dividir el sistema por dominios de negocio. Así, cada servicio puede desarrollarse, desplegarse, escalarse y mantenerse de forma independiente. Esto reduce el acoplamiento, mejora la resiliencia y facilita el crecimiento futuro de VetNova.</w:t>
      </w:r>
    </w:p>
    <w:p w:rsidR="00000000" w:rsidDel="00000000" w:rsidP="00000000" w:rsidRDefault="00000000" w:rsidRPr="00000000" w14:paraId="000000FB">
      <w:pPr>
        <w:widowControl w:val="1"/>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principal razón de esta decisión es que VetNova posee múltiples dominios de negocio independientes:</w:t>
      </w:r>
    </w:p>
    <w:p w:rsidR="00000000" w:rsidDel="00000000" w:rsidP="00000000" w:rsidRDefault="00000000" w:rsidRPr="00000000" w14:paraId="000000FC">
      <w:pPr>
        <w:widowControl w:val="1"/>
        <w:numPr>
          <w:ilvl w:val="0"/>
          <w:numId w:val="33"/>
        </w:numPr>
        <w:spacing w:after="0" w:afterAutospacing="0" w:before="24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Clientes.</w:t>
      </w:r>
    </w:p>
    <w:p w:rsidR="00000000" w:rsidDel="00000000" w:rsidP="00000000" w:rsidRDefault="00000000" w:rsidRPr="00000000" w14:paraId="000000FD">
      <w:pPr>
        <w:widowControl w:val="1"/>
        <w:numPr>
          <w:ilvl w:val="0"/>
          <w:numId w:val="33"/>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Mascotas.</w:t>
      </w:r>
    </w:p>
    <w:p w:rsidR="00000000" w:rsidDel="00000000" w:rsidP="00000000" w:rsidRDefault="00000000" w:rsidRPr="00000000" w14:paraId="000000FE">
      <w:pPr>
        <w:widowControl w:val="1"/>
        <w:numPr>
          <w:ilvl w:val="0"/>
          <w:numId w:val="33"/>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Agenda.</w:t>
      </w:r>
    </w:p>
    <w:p w:rsidR="00000000" w:rsidDel="00000000" w:rsidP="00000000" w:rsidRDefault="00000000" w:rsidRPr="00000000" w14:paraId="000000FF">
      <w:pPr>
        <w:widowControl w:val="1"/>
        <w:numPr>
          <w:ilvl w:val="0"/>
          <w:numId w:val="33"/>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Atención clínica.</w:t>
      </w:r>
    </w:p>
    <w:p w:rsidR="00000000" w:rsidDel="00000000" w:rsidP="00000000" w:rsidRDefault="00000000" w:rsidRPr="00000000" w14:paraId="00000100">
      <w:pPr>
        <w:widowControl w:val="1"/>
        <w:numPr>
          <w:ilvl w:val="0"/>
          <w:numId w:val="33"/>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Inventario.</w:t>
      </w:r>
    </w:p>
    <w:p w:rsidR="00000000" w:rsidDel="00000000" w:rsidP="00000000" w:rsidRDefault="00000000" w:rsidRPr="00000000" w14:paraId="00000101">
      <w:pPr>
        <w:widowControl w:val="1"/>
        <w:numPr>
          <w:ilvl w:val="0"/>
          <w:numId w:val="33"/>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Ventas.</w:t>
      </w:r>
    </w:p>
    <w:p w:rsidR="00000000" w:rsidDel="00000000" w:rsidP="00000000" w:rsidRDefault="00000000" w:rsidRPr="00000000" w14:paraId="00000102">
      <w:pPr>
        <w:widowControl w:val="1"/>
        <w:numPr>
          <w:ilvl w:val="0"/>
          <w:numId w:val="33"/>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Seguridad.</w:t>
      </w:r>
    </w:p>
    <w:p w:rsidR="00000000" w:rsidDel="00000000" w:rsidP="00000000" w:rsidRDefault="00000000" w:rsidRPr="00000000" w14:paraId="00000103">
      <w:pPr>
        <w:widowControl w:val="1"/>
        <w:numPr>
          <w:ilvl w:val="0"/>
          <w:numId w:val="33"/>
        </w:numPr>
        <w:spacing w:after="24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Administración.</w:t>
      </w:r>
    </w:p>
    <w:p w:rsidR="00000000" w:rsidDel="00000000" w:rsidP="00000000" w:rsidRDefault="00000000" w:rsidRPr="00000000" w14:paraId="00000104">
      <w:pPr>
        <w:widowControl w:val="1"/>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uno de estos dominios posee procesos, reglas y actores diferentes.</w:t>
      </w:r>
    </w:p>
    <w:p w:rsidR="00000000" w:rsidDel="00000000" w:rsidP="00000000" w:rsidRDefault="00000000" w:rsidRPr="00000000" w14:paraId="00000105">
      <w:pPr>
        <w:widowControl w:val="1"/>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arquitectura de microservicios permite:</w:t>
      </w:r>
    </w:p>
    <w:p w:rsidR="00000000" w:rsidDel="00000000" w:rsidP="00000000" w:rsidRDefault="00000000" w:rsidRPr="00000000" w14:paraId="00000106">
      <w:pPr>
        <w:widowControl w:val="1"/>
        <w:numPr>
          <w:ilvl w:val="0"/>
          <w:numId w:val="30"/>
        </w:numPr>
        <w:spacing w:after="0" w:afterAutospacing="0" w:before="24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Separar responsabilidades.</w:t>
      </w:r>
    </w:p>
    <w:p w:rsidR="00000000" w:rsidDel="00000000" w:rsidP="00000000" w:rsidRDefault="00000000" w:rsidRPr="00000000" w14:paraId="00000107">
      <w:pPr>
        <w:widowControl w:val="1"/>
        <w:numPr>
          <w:ilvl w:val="0"/>
          <w:numId w:val="30"/>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Escalar módulos de manera independiente.</w:t>
      </w:r>
    </w:p>
    <w:p w:rsidR="00000000" w:rsidDel="00000000" w:rsidP="00000000" w:rsidRDefault="00000000" w:rsidRPr="00000000" w14:paraId="00000108">
      <w:pPr>
        <w:widowControl w:val="1"/>
        <w:numPr>
          <w:ilvl w:val="0"/>
          <w:numId w:val="30"/>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mantenimiento.</w:t>
      </w:r>
    </w:p>
    <w:p w:rsidR="00000000" w:rsidDel="00000000" w:rsidP="00000000" w:rsidRDefault="00000000" w:rsidRPr="00000000" w14:paraId="00000109">
      <w:pPr>
        <w:widowControl w:val="1"/>
        <w:numPr>
          <w:ilvl w:val="0"/>
          <w:numId w:val="30"/>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Reducir acoplamiento.</w:t>
      </w:r>
    </w:p>
    <w:p w:rsidR="00000000" w:rsidDel="00000000" w:rsidP="00000000" w:rsidRDefault="00000000" w:rsidRPr="00000000" w14:paraId="0000010A">
      <w:pPr>
        <w:widowControl w:val="1"/>
        <w:numPr>
          <w:ilvl w:val="0"/>
          <w:numId w:val="30"/>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Mejorar disponibilidad.</w:t>
      </w:r>
    </w:p>
    <w:p w:rsidR="00000000" w:rsidDel="00000000" w:rsidP="00000000" w:rsidRDefault="00000000" w:rsidRPr="00000000" w14:paraId="0000010B">
      <w:pPr>
        <w:widowControl w:val="1"/>
        <w:numPr>
          <w:ilvl w:val="0"/>
          <w:numId w:val="30"/>
        </w:numPr>
        <w:spacing w:after="0" w:afterAutospacing="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Permitir despliegues independientes.</w:t>
      </w:r>
    </w:p>
    <w:p w:rsidR="00000000" w:rsidDel="00000000" w:rsidP="00000000" w:rsidRDefault="00000000" w:rsidRPr="00000000" w14:paraId="0000010C">
      <w:pPr>
        <w:widowControl w:val="1"/>
        <w:numPr>
          <w:ilvl w:val="0"/>
          <w:numId w:val="30"/>
        </w:numPr>
        <w:spacing w:after="240" w:before="0" w:before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crecimiento futuro.</w:t>
      </w:r>
    </w:p>
    <w:p w:rsidR="00000000" w:rsidDel="00000000" w:rsidP="00000000" w:rsidRDefault="00000000" w:rsidRPr="00000000" w14:paraId="0000010D">
      <w:pPr>
        <w:widowControl w:val="1"/>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esta arquitectura se adapta de mejor manera a sistemas distribuidos con múltiples sucursales y servicios web.</w:t>
      </w:r>
    </w:p>
    <w:p w:rsidR="00000000" w:rsidDel="00000000" w:rsidP="00000000" w:rsidRDefault="00000000" w:rsidRPr="00000000" w14:paraId="0000010E">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sz w:val="22"/>
          <w:szCs w:val="22"/>
        </w:rPr>
      </w:pPr>
      <w:bookmarkStart w:colFirst="0" w:colLast="0" w:name="_heading=h.mcmue9c58w8k" w:id="18"/>
      <w:bookmarkEnd w:id="18"/>
      <w:r w:rsidDel="00000000" w:rsidR="00000000" w:rsidRPr="00000000">
        <w:rPr>
          <w:rFonts w:ascii="Calibri" w:cs="Calibri" w:eastAsia="Calibri" w:hAnsi="Calibri"/>
          <w:sz w:val="22"/>
          <w:szCs w:val="22"/>
          <w:rtl w:val="0"/>
        </w:rPr>
        <w:t xml:space="preserve">2.4 Consideraciones éticas iniciales</w:t>
      </w:r>
    </w:p>
    <w:p w:rsidR="00000000" w:rsidDel="00000000" w:rsidP="00000000" w:rsidRDefault="00000000" w:rsidRPr="00000000" w14:paraId="0000010F">
      <w:pPr>
        <w:widowControl w:val="1"/>
        <w:numPr>
          <w:ilvl w:val="0"/>
          <w:numId w:val="18"/>
        </w:numPr>
        <w:spacing w:line="276"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Privacidad de datos: la ficha clínica y los datos personales del cliente deben protegerse con control de acceso por roles.</w:t>
      </w:r>
    </w:p>
    <w:p w:rsidR="00000000" w:rsidDel="00000000" w:rsidP="00000000" w:rsidRDefault="00000000" w:rsidRPr="00000000" w14:paraId="00000110">
      <w:pPr>
        <w:widowControl w:val="1"/>
        <w:numPr>
          <w:ilvl w:val="0"/>
          <w:numId w:val="18"/>
        </w:numPr>
        <w:spacing w:line="276"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Responsabilidad en el despliegue: las actualizaciones deben minimizar el riesgo de interrumpir la atención médica.</w:t>
      </w:r>
    </w:p>
    <w:p w:rsidR="00000000" w:rsidDel="00000000" w:rsidP="00000000" w:rsidRDefault="00000000" w:rsidRPr="00000000" w14:paraId="00000111">
      <w:pPr>
        <w:widowControl w:val="1"/>
        <w:numPr>
          <w:ilvl w:val="0"/>
          <w:numId w:val="18"/>
        </w:numPr>
        <w:spacing w:line="276"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Trazabilidad: debe existir registro de quién accede o modifica información clínica y comercial.</w:t>
      </w:r>
    </w:p>
    <w:p w:rsidR="00000000" w:rsidDel="00000000" w:rsidP="00000000" w:rsidRDefault="00000000" w:rsidRPr="00000000" w14:paraId="00000112">
      <w:pPr>
        <w:widowControl w:val="1"/>
        <w:numPr>
          <w:ilvl w:val="0"/>
          <w:numId w:val="18"/>
        </w:numPr>
        <w:spacing w:after="200" w:line="276"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Disponibilidad del servicio: al tratarse de una clínica, una caída prolongada puede afectar la calidad de atención.</w:t>
      </w:r>
    </w:p>
    <w:p w:rsidR="00000000" w:rsidDel="00000000" w:rsidP="00000000" w:rsidRDefault="00000000" w:rsidRPr="00000000" w14:paraId="00000113">
      <w:pPr>
        <w:pStyle w:val="Heading1"/>
        <w:rPr>
          <w:sz w:val="22"/>
          <w:szCs w:val="22"/>
        </w:rPr>
      </w:pPr>
      <w:bookmarkStart w:colFirst="0" w:colLast="0" w:name="_heading=h.wehkaxi9p6gi" w:id="19"/>
      <w:bookmarkEnd w:id="19"/>
      <w:r w:rsidDel="00000000" w:rsidR="00000000" w:rsidRPr="00000000">
        <w:rPr>
          <w:rtl w:val="0"/>
        </w:rPr>
      </w:r>
    </w:p>
    <w:p w:rsidR="00000000" w:rsidDel="00000000" w:rsidP="00000000" w:rsidRDefault="00000000" w:rsidRPr="00000000" w14:paraId="00000114">
      <w:pPr>
        <w:pStyle w:val="Heading1"/>
        <w:rPr>
          <w:rFonts w:ascii="Calibri" w:cs="Calibri" w:eastAsia="Calibri" w:hAnsi="Calibri"/>
          <w:sz w:val="22"/>
          <w:szCs w:val="22"/>
        </w:rPr>
      </w:pPr>
      <w:bookmarkStart w:colFirst="0" w:colLast="0" w:name="_heading=h.3401wyv65h38" w:id="20"/>
      <w:bookmarkEnd w:id="20"/>
      <w:r w:rsidDel="00000000" w:rsidR="00000000" w:rsidRPr="00000000">
        <w:rPr>
          <w:rFonts w:ascii="Calibri" w:cs="Calibri" w:eastAsia="Calibri" w:hAnsi="Calibri"/>
          <w:sz w:val="22"/>
          <w:szCs w:val="22"/>
          <w:rtl w:val="0"/>
        </w:rPr>
        <w:t xml:space="preserve">3.</w:t>
        <w:tab/>
        <w:t xml:space="preserve">PROPUESTA DE SOLUCIÓN</w:t>
      </w:r>
    </w:p>
    <w:p w:rsidR="00000000" w:rsidDel="00000000" w:rsidP="00000000" w:rsidRDefault="00000000" w:rsidRPr="00000000" w14:paraId="00000115">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sz w:val="22"/>
          <w:szCs w:val="22"/>
        </w:rPr>
      </w:pPr>
      <w:bookmarkStart w:colFirst="0" w:colLast="0" w:name="_heading=h.k56j58x3z96d" w:id="21"/>
      <w:bookmarkEnd w:id="21"/>
      <w:r w:rsidDel="00000000" w:rsidR="00000000" w:rsidRPr="00000000">
        <w:rPr>
          <w:rFonts w:ascii="Calibri" w:cs="Calibri" w:eastAsia="Calibri" w:hAnsi="Calibri"/>
          <w:sz w:val="22"/>
          <w:szCs w:val="22"/>
          <w:rtl w:val="0"/>
        </w:rPr>
        <w:t xml:space="preserve">3.1 Estrategia arquitectónica seleccionada</w:t>
      </w:r>
    </w:p>
    <w:p w:rsidR="00000000" w:rsidDel="00000000" w:rsidP="00000000" w:rsidRDefault="00000000" w:rsidRPr="00000000" w14:paraId="0000011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propuesta utiliza una arquitectura basada en microservicios utilizando Spring Boot.</w:t>
      </w:r>
    </w:p>
    <w:p w:rsidR="00000000" w:rsidDel="00000000" w:rsidP="00000000" w:rsidRDefault="00000000" w:rsidRPr="00000000" w14:paraId="0000011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microservicio representará un dominio específico del negocio veterinario.</w:t>
      </w:r>
    </w:p>
    <w:p w:rsidR="00000000" w:rsidDel="00000000" w:rsidP="00000000" w:rsidRDefault="00000000" w:rsidRPr="00000000" w14:paraId="0000011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estrategia permitirá:</w:t>
      </w:r>
    </w:p>
    <w:p w:rsidR="00000000" w:rsidDel="00000000" w:rsidP="00000000" w:rsidRDefault="00000000" w:rsidRPr="00000000" w14:paraId="00000119">
      <w:pPr>
        <w:numPr>
          <w:ilvl w:val="0"/>
          <w:numId w:val="16"/>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Modularidad.</w:t>
      </w:r>
    </w:p>
    <w:p w:rsidR="00000000" w:rsidDel="00000000" w:rsidP="00000000" w:rsidRDefault="00000000" w:rsidRPr="00000000" w14:paraId="0000011A">
      <w:pPr>
        <w:numPr>
          <w:ilvl w:val="0"/>
          <w:numId w:val="16"/>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Escalabilidad.</w:t>
      </w:r>
    </w:p>
    <w:p w:rsidR="00000000" w:rsidDel="00000000" w:rsidP="00000000" w:rsidRDefault="00000000" w:rsidRPr="00000000" w14:paraId="0000011B">
      <w:pPr>
        <w:numPr>
          <w:ilvl w:val="0"/>
          <w:numId w:val="16"/>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Independencia funcional.</w:t>
      </w:r>
    </w:p>
    <w:p w:rsidR="00000000" w:rsidDel="00000000" w:rsidP="00000000" w:rsidRDefault="00000000" w:rsidRPr="00000000" w14:paraId="0000011C">
      <w:pPr>
        <w:numPr>
          <w:ilvl w:val="0"/>
          <w:numId w:val="16"/>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Facilidad de mantenimiento.</w:t>
      </w:r>
    </w:p>
    <w:p w:rsidR="00000000" w:rsidDel="00000000" w:rsidP="00000000" w:rsidRDefault="00000000" w:rsidRPr="00000000" w14:paraId="0000011D">
      <w:pPr>
        <w:numPr>
          <w:ilvl w:val="0"/>
          <w:numId w:val="16"/>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Mejor integración entre servicios.</w:t>
      </w:r>
    </w:p>
    <w:p w:rsidR="00000000" w:rsidDel="00000000" w:rsidP="00000000" w:rsidRDefault="00000000" w:rsidRPr="00000000" w14:paraId="0000011E">
      <w:pPr>
        <w:pStyle w:val="Heading2"/>
        <w:spacing w:after="80" w:before="0" w:line="276" w:lineRule="auto"/>
        <w:ind w:left="0"/>
        <w:rPr>
          <w:rFonts w:ascii="Calibri" w:cs="Calibri" w:eastAsia="Calibri" w:hAnsi="Calibri"/>
          <w:sz w:val="22"/>
          <w:szCs w:val="22"/>
        </w:rPr>
      </w:pPr>
      <w:bookmarkStart w:colFirst="0" w:colLast="0" w:name="_heading=h.27otsqh1paji" w:id="22"/>
      <w:bookmarkEnd w:id="22"/>
      <w:r w:rsidDel="00000000" w:rsidR="00000000" w:rsidRPr="00000000">
        <w:rPr>
          <w:rFonts w:ascii="Calibri" w:cs="Calibri" w:eastAsia="Calibri" w:hAnsi="Calibri"/>
          <w:sz w:val="22"/>
          <w:szCs w:val="22"/>
          <w:rtl w:val="0"/>
        </w:rPr>
        <w:t xml:space="preserve">3.2 Aplicación de Domain Driven Design (DDD)</w:t>
      </w:r>
    </w:p>
    <w:p w:rsidR="00000000" w:rsidDel="00000000" w:rsidP="00000000" w:rsidRDefault="00000000" w:rsidRPr="00000000" w14:paraId="0000011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utilizará la estrategia Domain Driven Design (DDD).</w:t>
      </w:r>
    </w:p>
    <w:p w:rsidR="00000000" w:rsidDel="00000000" w:rsidP="00000000" w:rsidRDefault="00000000" w:rsidRPr="00000000" w14:paraId="0000012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DDD organiza el sistema según la lógica del negocio y no solamente por componentes técnicos.</w:t>
      </w:r>
    </w:p>
    <w:p w:rsidR="00000000" w:rsidDel="00000000" w:rsidP="00000000" w:rsidRDefault="00000000" w:rsidRPr="00000000" w14:paraId="0000012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Esto significa que cada dominio tendrá:</w:t>
      </w:r>
    </w:p>
    <w:p w:rsidR="00000000" w:rsidDel="00000000" w:rsidP="00000000" w:rsidRDefault="00000000" w:rsidRPr="00000000" w14:paraId="00000122">
      <w:pPr>
        <w:numPr>
          <w:ilvl w:val="0"/>
          <w:numId w:val="5"/>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Sus propias entidades.</w:t>
      </w:r>
    </w:p>
    <w:p w:rsidR="00000000" w:rsidDel="00000000" w:rsidP="00000000" w:rsidRDefault="00000000" w:rsidRPr="00000000" w14:paraId="00000123">
      <w:pPr>
        <w:numPr>
          <w:ilvl w:val="0"/>
          <w:numId w:val="5"/>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Sus propios servicios.</w:t>
      </w:r>
    </w:p>
    <w:p w:rsidR="00000000" w:rsidDel="00000000" w:rsidP="00000000" w:rsidRDefault="00000000" w:rsidRPr="00000000" w14:paraId="00000124">
      <w:pPr>
        <w:numPr>
          <w:ilvl w:val="0"/>
          <w:numId w:val="5"/>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Sus propias reglas de negocio.</w:t>
      </w:r>
    </w:p>
    <w:p w:rsidR="00000000" w:rsidDel="00000000" w:rsidP="00000000" w:rsidRDefault="00000000" w:rsidRPr="00000000" w14:paraId="00000125">
      <w:pPr>
        <w:numPr>
          <w:ilvl w:val="0"/>
          <w:numId w:val="5"/>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 propia persistencia.</w:t>
      </w:r>
    </w:p>
    <w:p w:rsidR="00000000" w:rsidDel="00000000" w:rsidP="00000000" w:rsidRDefault="00000000" w:rsidRPr="00000000" w14:paraId="0000012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VetNova, DDD resulta apropiado debido a que existen múltiples procesos complejos y actores distintos.</w:t>
      </w:r>
    </w:p>
    <w:p w:rsidR="00000000" w:rsidDel="00000000" w:rsidP="00000000" w:rsidRDefault="00000000" w:rsidRPr="00000000" w14:paraId="0000012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arquitectura por capas tradicional resulta insuficiente para manejar esta complejidad.</w:t>
      </w:r>
    </w:p>
    <w:p w:rsidR="00000000" w:rsidDel="00000000" w:rsidP="00000000" w:rsidRDefault="00000000" w:rsidRPr="00000000" w14:paraId="0000012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DDD permite:</w:t>
      </w:r>
    </w:p>
    <w:p w:rsidR="00000000" w:rsidDel="00000000" w:rsidP="00000000" w:rsidRDefault="00000000" w:rsidRPr="00000000" w14:paraId="00000129">
      <w:pPr>
        <w:numPr>
          <w:ilvl w:val="0"/>
          <w:numId w:val="4"/>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Separar dominios.</w:t>
      </w:r>
    </w:p>
    <w:p w:rsidR="00000000" w:rsidDel="00000000" w:rsidP="00000000" w:rsidRDefault="00000000" w:rsidRPr="00000000" w14:paraId="0000012A">
      <w:pPr>
        <w:numPr>
          <w:ilvl w:val="0"/>
          <w:numId w:val="4"/>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Reducir dependencias.</w:t>
      </w:r>
    </w:p>
    <w:p w:rsidR="00000000" w:rsidDel="00000000" w:rsidP="00000000" w:rsidRDefault="00000000" w:rsidRPr="00000000" w14:paraId="0000012B">
      <w:pPr>
        <w:numPr>
          <w:ilvl w:val="0"/>
          <w:numId w:val="4"/>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escalabilidad.</w:t>
      </w:r>
    </w:p>
    <w:p w:rsidR="00000000" w:rsidDel="00000000" w:rsidP="00000000" w:rsidRDefault="00000000" w:rsidRPr="00000000" w14:paraId="0000012C">
      <w:pPr>
        <w:numPr>
          <w:ilvl w:val="0"/>
          <w:numId w:val="4"/>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Mejorar la mantenibilidad.</w:t>
      </w:r>
    </w:p>
    <w:p w:rsidR="00000000" w:rsidDel="00000000" w:rsidP="00000000" w:rsidRDefault="00000000" w:rsidRPr="00000000" w14:paraId="0000012D">
      <w:pPr>
        <w:numPr>
          <w:ilvl w:val="0"/>
          <w:numId w:val="4"/>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Representar correctamente la lógica veterinaria.</w:t>
      </w:r>
    </w:p>
    <w:p w:rsidR="00000000" w:rsidDel="00000000" w:rsidP="00000000" w:rsidRDefault="00000000" w:rsidRPr="00000000" w14:paraId="0000012E">
      <w:pPr>
        <w:pStyle w:val="Heading2"/>
        <w:spacing w:after="80" w:before="0" w:line="276" w:lineRule="auto"/>
        <w:ind w:left="0"/>
        <w:rPr>
          <w:rFonts w:ascii="Calibri" w:cs="Calibri" w:eastAsia="Calibri" w:hAnsi="Calibri"/>
          <w:sz w:val="22"/>
          <w:szCs w:val="22"/>
        </w:rPr>
      </w:pPr>
      <w:bookmarkStart w:colFirst="0" w:colLast="0" w:name="_heading=h.zhdt90ndczed" w:id="23"/>
      <w:bookmarkEnd w:id="23"/>
      <w:r w:rsidDel="00000000" w:rsidR="00000000" w:rsidRPr="00000000">
        <w:rPr>
          <w:rFonts w:ascii="Calibri" w:cs="Calibri" w:eastAsia="Calibri" w:hAnsi="Calibri"/>
          <w:sz w:val="22"/>
          <w:szCs w:val="22"/>
          <w:rtl w:val="0"/>
        </w:rPr>
        <w:t xml:space="preserve">3.3 Arquitectura general propuesta</w:t>
      </w:r>
    </w:p>
    <w:p w:rsidR="00000000" w:rsidDel="00000000" w:rsidP="00000000" w:rsidRDefault="00000000" w:rsidRPr="00000000" w14:paraId="0000012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estará compuesta por:</w:t>
      </w:r>
    </w:p>
    <w:p w:rsidR="00000000" w:rsidDel="00000000" w:rsidP="00000000" w:rsidRDefault="00000000" w:rsidRPr="00000000" w14:paraId="00000130">
      <w:pPr>
        <w:numPr>
          <w:ilvl w:val="0"/>
          <w:numId w:val="28"/>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Gateway.</w:t>
      </w:r>
    </w:p>
    <w:p w:rsidR="00000000" w:rsidDel="00000000" w:rsidP="00000000" w:rsidRDefault="00000000" w:rsidRPr="00000000" w14:paraId="00000131">
      <w:pPr>
        <w:numPr>
          <w:ilvl w:val="0"/>
          <w:numId w:val="2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Microservicio de autenticación.</w:t>
      </w:r>
    </w:p>
    <w:p w:rsidR="00000000" w:rsidDel="00000000" w:rsidP="00000000" w:rsidRDefault="00000000" w:rsidRPr="00000000" w14:paraId="00000132">
      <w:pPr>
        <w:numPr>
          <w:ilvl w:val="0"/>
          <w:numId w:val="2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Microservicio de usuarios.</w:t>
      </w:r>
    </w:p>
    <w:p w:rsidR="00000000" w:rsidDel="00000000" w:rsidP="00000000" w:rsidRDefault="00000000" w:rsidRPr="00000000" w14:paraId="00000133">
      <w:pPr>
        <w:numPr>
          <w:ilvl w:val="0"/>
          <w:numId w:val="2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Microservicio de clientes.</w:t>
      </w:r>
    </w:p>
    <w:p w:rsidR="00000000" w:rsidDel="00000000" w:rsidP="00000000" w:rsidRDefault="00000000" w:rsidRPr="00000000" w14:paraId="00000134">
      <w:pPr>
        <w:numPr>
          <w:ilvl w:val="0"/>
          <w:numId w:val="2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Microservicio de mascotas.</w:t>
      </w:r>
    </w:p>
    <w:p w:rsidR="00000000" w:rsidDel="00000000" w:rsidP="00000000" w:rsidRDefault="00000000" w:rsidRPr="00000000" w14:paraId="00000135">
      <w:pPr>
        <w:numPr>
          <w:ilvl w:val="0"/>
          <w:numId w:val="2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Microservicio de agenda.</w:t>
      </w:r>
    </w:p>
    <w:p w:rsidR="00000000" w:rsidDel="00000000" w:rsidP="00000000" w:rsidRDefault="00000000" w:rsidRPr="00000000" w14:paraId="00000136">
      <w:pPr>
        <w:numPr>
          <w:ilvl w:val="0"/>
          <w:numId w:val="2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Microservicio de atención clínica.</w:t>
      </w:r>
    </w:p>
    <w:p w:rsidR="00000000" w:rsidDel="00000000" w:rsidP="00000000" w:rsidRDefault="00000000" w:rsidRPr="00000000" w14:paraId="00000137">
      <w:pPr>
        <w:numPr>
          <w:ilvl w:val="0"/>
          <w:numId w:val="2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Microservicio de inventario.</w:t>
      </w:r>
    </w:p>
    <w:p w:rsidR="00000000" w:rsidDel="00000000" w:rsidP="00000000" w:rsidRDefault="00000000" w:rsidRPr="00000000" w14:paraId="00000138">
      <w:pPr>
        <w:numPr>
          <w:ilvl w:val="0"/>
          <w:numId w:val="2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Microservicio de ventas y pagos.</w:t>
      </w:r>
    </w:p>
    <w:p w:rsidR="00000000" w:rsidDel="00000000" w:rsidP="00000000" w:rsidRDefault="00000000" w:rsidRPr="00000000" w14:paraId="00000139">
      <w:pPr>
        <w:numPr>
          <w:ilvl w:val="0"/>
          <w:numId w:val="2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Microservicio de notificaciones.</w:t>
      </w:r>
    </w:p>
    <w:p w:rsidR="00000000" w:rsidDel="00000000" w:rsidP="00000000" w:rsidRDefault="00000000" w:rsidRPr="00000000" w14:paraId="0000013A">
      <w:pPr>
        <w:numPr>
          <w:ilvl w:val="0"/>
          <w:numId w:val="28"/>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Microservicio de sucursales.</w:t>
      </w:r>
    </w:p>
    <w:p w:rsidR="00000000" w:rsidDel="00000000" w:rsidP="00000000" w:rsidRDefault="00000000" w:rsidRPr="00000000" w14:paraId="0000013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 los servicios se comunicarán mediante APIs REST utilizando JSON.</w:t>
      </w:r>
    </w:p>
    <w:p w:rsidR="00000000" w:rsidDel="00000000" w:rsidP="00000000" w:rsidRDefault="00000000" w:rsidRPr="00000000" w14:paraId="0000013C">
      <w:pPr>
        <w:pStyle w:val="Heading1"/>
        <w:ind w:left="0" w:firstLine="0"/>
        <w:rPr>
          <w:rFonts w:ascii="Calibri" w:cs="Calibri" w:eastAsia="Calibri" w:hAnsi="Calibri"/>
          <w:sz w:val="22"/>
          <w:szCs w:val="22"/>
        </w:rPr>
      </w:pPr>
      <w:bookmarkStart w:colFirst="0" w:colLast="0" w:name="_heading=h.9p913qi9sl1w" w:id="24"/>
      <w:bookmarkEnd w:id="24"/>
      <w:r w:rsidDel="00000000" w:rsidR="00000000" w:rsidRPr="00000000">
        <w:rPr>
          <w:rtl w:val="0"/>
        </w:rPr>
      </w:r>
    </w:p>
    <w:p w:rsidR="00000000" w:rsidDel="00000000" w:rsidP="00000000" w:rsidRDefault="00000000" w:rsidRPr="00000000" w14:paraId="0000013D">
      <w:pPr>
        <w:pStyle w:val="Heading1"/>
        <w:rPr>
          <w:rFonts w:ascii="Calibri" w:cs="Calibri" w:eastAsia="Calibri" w:hAnsi="Calibri"/>
          <w:sz w:val="22"/>
          <w:szCs w:val="22"/>
        </w:rPr>
      </w:pPr>
      <w:bookmarkStart w:colFirst="0" w:colLast="0" w:name="_heading=h.5578wviifi4f" w:id="25"/>
      <w:bookmarkEnd w:id="25"/>
      <w:r w:rsidDel="00000000" w:rsidR="00000000" w:rsidRPr="00000000">
        <w:rPr>
          <w:rFonts w:ascii="Calibri" w:cs="Calibri" w:eastAsia="Calibri" w:hAnsi="Calibri"/>
          <w:sz w:val="22"/>
          <w:szCs w:val="22"/>
          <w:rtl w:val="0"/>
        </w:rPr>
        <w:t xml:space="preserve">4.</w:t>
        <w:tab/>
        <w:t xml:space="preserve">ARQUITECTURA DE MICROSERVICIOS PROPUESTA</w:t>
      </w:r>
    </w:p>
    <w:p w:rsidR="00000000" w:rsidDel="00000000" w:rsidP="00000000" w:rsidRDefault="00000000" w:rsidRPr="00000000" w14:paraId="0000013E">
      <w:pPr>
        <w:pStyle w:val="Heading2"/>
        <w:spacing w:before="240" w:lineRule="auto"/>
        <w:rPr>
          <w:sz w:val="22"/>
          <w:szCs w:val="22"/>
        </w:rPr>
      </w:pPr>
      <w:bookmarkStart w:colFirst="0" w:colLast="0" w:name="_heading=h.7nsuvwn8lfpa" w:id="26"/>
      <w:bookmarkEnd w:id="26"/>
      <w:r w:rsidDel="00000000" w:rsidR="00000000" w:rsidRPr="00000000">
        <w:rPr>
          <w:b w:val="1"/>
          <w:bCs w:val="1"/>
          <w:sz w:val="22"/>
          <w:szCs w:val="22"/>
          <w:rtl w:val="0"/>
        </w:rPr>
        <w:t xml:space="preserve">4.1 Introducción a la arquitectura</w:t>
      </w:r>
      <w:r w:rsidDel="00000000" w:rsidR="00000000" w:rsidRPr="00000000">
        <w:rPr>
          <w:sz w:val="22"/>
          <w:szCs w:val="22"/>
          <w:rtl w:val="0"/>
        </w:rPr>
        <w:t xml:space="preserve"> </w:t>
      </w:r>
    </w:p>
    <w:p w:rsidR="00000000" w:rsidDel="00000000" w:rsidP="00000000" w:rsidRDefault="00000000" w:rsidRPr="00000000" w14:paraId="0000013F">
      <w:pPr>
        <w:spacing w:after="240" w:before="240" w:lineRule="auto"/>
        <w:rPr/>
      </w:pPr>
      <w:r w:rsidDel="00000000" w:rsidR="00000000" w:rsidRPr="00000000">
        <w:rPr>
          <w:rtl w:val="0"/>
        </w:rPr>
        <w:t xml:space="preserve">La arquitectura propuesta se basa en un modelo distribuido donde cada dominio de negocio tiene su propio ciclo de vida, base de datos y despliegue. Este rediseño erradica los problemas del sistema monolítico anterior mediante una estructura modular y orientada a eventos, garantizando alta disponibilidad y escalabilidad horizontal. </w:t>
      </w:r>
    </w:p>
    <w:p w:rsidR="00000000" w:rsidDel="00000000" w:rsidP="00000000" w:rsidRDefault="00000000" w:rsidRPr="00000000" w14:paraId="00000140">
      <w:pPr>
        <w:pStyle w:val="Heading2"/>
        <w:spacing w:before="240" w:lineRule="auto"/>
        <w:rPr>
          <w:sz w:val="22"/>
          <w:szCs w:val="22"/>
        </w:rPr>
      </w:pPr>
      <w:bookmarkStart w:colFirst="0" w:colLast="0" w:name="_heading=h.2gfkh2lhex35" w:id="27"/>
      <w:bookmarkEnd w:id="27"/>
      <w:r w:rsidDel="00000000" w:rsidR="00000000" w:rsidRPr="00000000">
        <w:rPr>
          <w:b w:val="1"/>
          <w:bCs w:val="1"/>
          <w:sz w:val="22"/>
          <w:szCs w:val="22"/>
          <w:rtl w:val="0"/>
        </w:rPr>
        <w:t xml:space="preserve">4.2 API Gateway</w:t>
      </w:r>
      <w:r w:rsidDel="00000000" w:rsidR="00000000" w:rsidRPr="00000000">
        <w:rPr>
          <w:sz w:val="22"/>
          <w:szCs w:val="22"/>
          <w:rtl w:val="0"/>
        </w:rPr>
        <w:t xml:space="preserve"> </w:t>
      </w:r>
    </w:p>
    <w:p w:rsidR="00000000" w:rsidDel="00000000" w:rsidP="00000000" w:rsidRDefault="00000000" w:rsidRPr="00000000" w14:paraId="00000141">
      <w:pPr>
        <w:spacing w:after="240" w:before="240" w:lineRule="auto"/>
        <w:rPr/>
      </w:pPr>
      <w:r w:rsidDel="00000000" w:rsidR="00000000" w:rsidRPr="00000000">
        <w:rPr>
          <w:rtl w:val="0"/>
        </w:rPr>
        <w:t xml:space="preserve">El sistema utilizará un API Gateway como punto único de entrada. El API Gateway será responsable de: Centralizar solicitudes, Validar autenticación JWT, Redirigir solicitudes, Gestionar seguridad y Facilitar monitoreo. Esto permitirá desacoplar el acceso externo de los microservicios internos.</w:t>
      </w:r>
    </w:p>
    <w:p w:rsidR="00000000" w:rsidDel="00000000" w:rsidP="00000000" w:rsidRDefault="00000000" w:rsidRPr="00000000" w14:paraId="00000142">
      <w:pPr>
        <w:pStyle w:val="Heading2"/>
        <w:spacing w:before="240" w:lineRule="auto"/>
        <w:rPr>
          <w:sz w:val="22"/>
          <w:szCs w:val="22"/>
        </w:rPr>
      </w:pPr>
      <w:bookmarkStart w:colFirst="0" w:colLast="0" w:name="_heading=h.77btwagrf5r8" w:id="28"/>
      <w:bookmarkEnd w:id="28"/>
      <w:r w:rsidDel="00000000" w:rsidR="00000000" w:rsidRPr="00000000">
        <w:rPr>
          <w:sz w:val="22"/>
          <w:szCs w:val="22"/>
          <w:rtl w:val="0"/>
        </w:rPr>
        <w:t xml:space="preserve">4.3 Comunicación REST </w:t>
      </w:r>
    </w:p>
    <w:p w:rsidR="00000000" w:rsidDel="00000000" w:rsidP="00000000" w:rsidRDefault="00000000" w:rsidRPr="00000000" w14:paraId="00000143">
      <w:pPr>
        <w:spacing w:after="240" w:before="240" w:lineRule="auto"/>
        <w:rPr>
          <w:b w:val="1"/>
          <w:bCs w:val="1"/>
        </w:rPr>
      </w:pPr>
      <w:r w:rsidDel="00000000" w:rsidR="00000000" w:rsidRPr="00000000">
        <w:rPr>
          <w:rtl w:val="0"/>
        </w:rPr>
        <w:t xml:space="preserve">Los microservicios se comunicarán mediante APIs REST utilizando HTTP, JSON y Endpoints desacoplados. La comunicación REST fue seleccionada debido a su Simplicidad, Compatibilidad, Integración sencilla con Spring Boot y Facilidad de pruebas mediante Postman.</w:t>
      </w:r>
      <w:r w:rsidDel="00000000" w:rsidR="00000000" w:rsidRPr="00000000">
        <w:rPr>
          <w:b w:val="1"/>
          <w:bCs w:val="1"/>
          <w:rtl w:val="0"/>
        </w:rPr>
        <w:t xml:space="preserve"> </w:t>
      </w:r>
    </w:p>
    <w:p w:rsidR="00000000" w:rsidDel="00000000" w:rsidP="00000000" w:rsidRDefault="00000000" w:rsidRPr="00000000" w14:paraId="00000144">
      <w:pPr>
        <w:pStyle w:val="Heading2"/>
        <w:spacing w:before="240" w:lineRule="auto"/>
        <w:rPr>
          <w:sz w:val="22"/>
          <w:szCs w:val="22"/>
        </w:rPr>
      </w:pPr>
      <w:bookmarkStart w:colFirst="0" w:colLast="0" w:name="_heading=h.ko7riqqel46c" w:id="29"/>
      <w:bookmarkEnd w:id="29"/>
      <w:r w:rsidDel="00000000" w:rsidR="00000000" w:rsidRPr="00000000">
        <w:rPr>
          <w:b w:val="1"/>
          <w:bCs w:val="1"/>
          <w:sz w:val="22"/>
          <w:szCs w:val="22"/>
          <w:rtl w:val="0"/>
        </w:rPr>
        <w:t xml:space="preserve">4.4 Arquitectura desacoplada</w:t>
      </w:r>
      <w:r w:rsidDel="00000000" w:rsidR="00000000" w:rsidRPr="00000000">
        <w:rPr>
          <w:sz w:val="22"/>
          <w:szCs w:val="22"/>
          <w:rtl w:val="0"/>
        </w:rPr>
        <w:t xml:space="preserve"> </w:t>
      </w:r>
    </w:p>
    <w:p w:rsidR="00000000" w:rsidDel="00000000" w:rsidP="00000000" w:rsidRDefault="00000000" w:rsidRPr="00000000" w14:paraId="00000145">
      <w:pPr>
        <w:spacing w:after="240" w:before="240" w:lineRule="auto"/>
        <w:rPr>
          <w:rFonts w:ascii="Calibri" w:cs="Calibri" w:eastAsia="Calibri" w:hAnsi="Calibri"/>
          <w:sz w:val="22"/>
          <w:szCs w:val="22"/>
        </w:rPr>
      </w:pPr>
      <w:r w:rsidDel="00000000" w:rsidR="00000000" w:rsidRPr="00000000">
        <w:rPr>
          <w:rtl w:val="0"/>
        </w:rPr>
        <w:t xml:space="preserve">Cada microservicio tendrá su propia lógica, tendrá persistencia independiente, podrá desplegarse por separado y podrá escalarse individualmente. Esto evita que una falla afecte a toda la plataforma. </w:t>
      </w:r>
      <w:r w:rsidDel="00000000" w:rsidR="00000000" w:rsidRPr="00000000">
        <w:rPr>
          <w:rtl w:val="0"/>
        </w:rPr>
      </w:r>
    </w:p>
    <w:p w:rsidR="00000000" w:rsidDel="00000000" w:rsidP="00000000" w:rsidRDefault="00000000" w:rsidRPr="00000000" w14:paraId="00000146">
      <w:pPr>
        <w:pStyle w:val="Heading1"/>
        <w:ind w:left="0" w:firstLine="0"/>
        <w:rPr>
          <w:sz w:val="22"/>
          <w:szCs w:val="22"/>
        </w:rPr>
      </w:pPr>
      <w:bookmarkStart w:colFirst="0" w:colLast="0" w:name="_heading=h.febjnouclnfj" w:id="30"/>
      <w:bookmarkEnd w:id="30"/>
      <w:r w:rsidDel="00000000" w:rsidR="00000000" w:rsidRPr="00000000">
        <w:rPr>
          <w:rtl w:val="0"/>
        </w:rPr>
      </w:r>
    </w:p>
    <w:p w:rsidR="00000000" w:rsidDel="00000000" w:rsidP="00000000" w:rsidRDefault="00000000" w:rsidRPr="00000000" w14:paraId="00000147">
      <w:pPr>
        <w:pStyle w:val="Heading1"/>
        <w:ind w:left="0" w:firstLine="0"/>
        <w:rPr>
          <w:sz w:val="22"/>
          <w:szCs w:val="22"/>
        </w:rPr>
      </w:pPr>
      <w:bookmarkStart w:colFirst="0" w:colLast="0" w:name="_heading=h.xu2dm9c6zx1d" w:id="31"/>
      <w:bookmarkEnd w:id="31"/>
      <w:r w:rsidDel="00000000" w:rsidR="00000000" w:rsidRPr="00000000">
        <w:rPr>
          <w:rFonts w:ascii="Calibri" w:cs="Calibri" w:eastAsia="Calibri" w:hAnsi="Calibri"/>
          <w:sz w:val="22"/>
          <w:szCs w:val="22"/>
          <w:rtl w:val="0"/>
        </w:rPr>
        <w:t xml:space="preserve">5.</w:t>
        <w:tab/>
        <w:t xml:space="preserve">DISEÑO TÉCNICO DE LA SOLUCIÓN</w:t>
      </w:r>
      <w:r w:rsidDel="00000000" w:rsidR="00000000" w:rsidRPr="00000000">
        <w:rPr>
          <w:rtl w:val="0"/>
        </w:rPr>
      </w:r>
    </w:p>
    <w:p w:rsidR="00000000" w:rsidDel="00000000" w:rsidP="00000000" w:rsidRDefault="00000000" w:rsidRPr="00000000" w14:paraId="00000148">
      <w:pPr>
        <w:pStyle w:val="Heading1"/>
        <w:ind w:left="0" w:firstLine="0"/>
        <w:rPr>
          <w:rFonts w:ascii="Calibri" w:cs="Calibri" w:eastAsia="Calibri" w:hAnsi="Calibri"/>
          <w:sz w:val="22"/>
          <w:szCs w:val="22"/>
        </w:rPr>
      </w:pPr>
      <w:bookmarkStart w:colFirst="0" w:colLast="0" w:name="_heading=h.71uqap6804p3" w:id="32"/>
      <w:bookmarkEnd w:id="32"/>
      <w:r w:rsidDel="00000000" w:rsidR="00000000" w:rsidRPr="00000000">
        <w:rPr>
          <w:rFonts w:ascii="Calibri" w:cs="Calibri" w:eastAsia="Calibri" w:hAnsi="Calibri"/>
          <w:sz w:val="22"/>
          <w:szCs w:val="22"/>
          <w:rtl w:val="0"/>
        </w:rPr>
        <w:t xml:space="preserve">5.1 Arquitectura interna de microservicios</w:t>
      </w:r>
    </w:p>
    <w:p w:rsidR="00000000" w:rsidDel="00000000" w:rsidP="00000000" w:rsidRDefault="00000000" w:rsidRPr="00000000" w14:paraId="000001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 los microservicios utilizarán una arquitectura basada en capas: </w:t>
      </w:r>
    </w:p>
    <w:p w:rsidR="00000000" w:rsidDel="00000000" w:rsidP="00000000" w:rsidRDefault="00000000" w:rsidRPr="00000000" w14:paraId="000001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Controller</w:t>
      </w:r>
    </w:p>
    <w:p w:rsidR="00000000" w:rsidDel="00000000" w:rsidP="00000000" w:rsidRDefault="00000000" w:rsidRPr="00000000" w14:paraId="000001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w:t>
      </w:r>
    </w:p>
    <w:p w:rsidR="00000000" w:rsidDel="00000000" w:rsidP="00000000" w:rsidRDefault="00000000" w:rsidRPr="00000000" w14:paraId="000001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Repository</w:t>
      </w:r>
    </w:p>
    <w:p w:rsidR="00000000" w:rsidDel="00000000" w:rsidP="00000000" w:rsidRDefault="00000000" w:rsidRPr="00000000" w14:paraId="000001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50">
      <w:pPr>
        <w:rPr>
          <w:sz w:val="22"/>
          <w:szCs w:val="22"/>
        </w:rPr>
      </w:pPr>
      <w:r w:rsidDel="00000000" w:rsidR="00000000" w:rsidRPr="00000000">
        <w:rPr>
          <w:rtl w:val="0"/>
        </w:rPr>
        <w:t xml:space="preserve">Base de Datos MySQL </w:t>
      </w:r>
      <w:r w:rsidDel="00000000" w:rsidR="00000000" w:rsidRPr="00000000">
        <w:rPr>
          <w:rtl w:val="0"/>
        </w:rPr>
      </w:r>
    </w:p>
    <w:p w:rsidR="00000000" w:rsidDel="00000000" w:rsidP="00000000" w:rsidRDefault="00000000" w:rsidRPr="00000000" w14:paraId="0000015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Calibri" w:cs="Calibri" w:eastAsia="Calibri" w:hAnsi="Calibri"/>
          <w:sz w:val="22"/>
          <w:szCs w:val="22"/>
        </w:rPr>
      </w:pPr>
      <w:bookmarkStart w:colFirst="0" w:colLast="0" w:name="_heading=h.bo7chb4ns7ou" w:id="33"/>
      <w:bookmarkEnd w:id="33"/>
      <w:r w:rsidDel="00000000" w:rsidR="00000000" w:rsidRPr="00000000">
        <w:rPr>
          <w:rFonts w:ascii="Calibri" w:cs="Calibri" w:eastAsia="Calibri" w:hAnsi="Calibri"/>
          <w:sz w:val="22"/>
          <w:szCs w:val="22"/>
          <w:rtl w:val="0"/>
        </w:rPr>
        <w:t xml:space="preserve">5.2 Explicación de capas</w:t>
      </w:r>
    </w:p>
    <w:p w:rsidR="00000000" w:rsidDel="00000000" w:rsidP="00000000" w:rsidRDefault="00000000" w:rsidRPr="00000000" w14:paraId="00000152">
      <w:pPr>
        <w:pStyle w:val="Heading3"/>
        <w:keepNext w:val="0"/>
        <w:spacing w:after="80" w:before="280" w:lineRule="auto"/>
        <w:ind w:left="0"/>
        <w:rPr>
          <w:rFonts w:ascii="Calibri" w:cs="Calibri" w:eastAsia="Calibri" w:hAnsi="Calibri"/>
          <w:b w:val="1"/>
          <w:bCs w:val="1"/>
          <w:i w:val="0"/>
          <w:iCs w:val="0"/>
          <w:sz w:val="22"/>
          <w:szCs w:val="22"/>
        </w:rPr>
      </w:pPr>
      <w:bookmarkStart w:colFirst="0" w:colLast="0" w:name="_heading=h.iagev5ijv72a" w:id="34"/>
      <w:bookmarkEnd w:id="34"/>
      <w:r w:rsidDel="00000000" w:rsidR="00000000" w:rsidRPr="00000000">
        <w:rPr>
          <w:rFonts w:ascii="Calibri" w:cs="Calibri" w:eastAsia="Calibri" w:hAnsi="Calibri"/>
          <w:b w:val="1"/>
          <w:bCs w:val="1"/>
          <w:i w:val="0"/>
          <w:iCs w:val="0"/>
          <w:sz w:val="22"/>
          <w:szCs w:val="22"/>
          <w:rtl w:val="0"/>
        </w:rPr>
        <w:t xml:space="preserve">Controller</w:t>
      </w:r>
    </w:p>
    <w:p w:rsidR="00000000" w:rsidDel="00000000" w:rsidP="00000000" w:rsidRDefault="00000000" w:rsidRPr="00000000" w14:paraId="0000015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Recibe solicitudes HTTP mediante endpoints REST.</w:t>
      </w:r>
    </w:p>
    <w:p w:rsidR="00000000" w:rsidDel="00000000" w:rsidP="00000000" w:rsidRDefault="00000000" w:rsidRPr="00000000" w14:paraId="0000015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Ejemplo:</w:t>
      </w:r>
    </w:p>
    <w:p w:rsidR="00000000" w:rsidDel="00000000" w:rsidP="00000000" w:rsidRDefault="00000000" w:rsidRPr="00000000" w14:paraId="00000155">
      <w:pPr>
        <w:numPr>
          <w:ilvl w:val="0"/>
          <w:numId w:val="1"/>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w:t>
      </w:r>
    </w:p>
    <w:p w:rsidR="00000000" w:rsidDel="00000000" w:rsidP="00000000" w:rsidRDefault="00000000" w:rsidRPr="00000000" w14:paraId="00000156">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w:t>
      </w:r>
    </w:p>
    <w:p w:rsidR="00000000" w:rsidDel="00000000" w:rsidP="00000000" w:rsidRDefault="00000000" w:rsidRPr="00000000" w14:paraId="00000157">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PUT</w:t>
      </w:r>
    </w:p>
    <w:p w:rsidR="00000000" w:rsidDel="00000000" w:rsidP="00000000" w:rsidRDefault="00000000" w:rsidRPr="00000000" w14:paraId="00000158">
      <w:pPr>
        <w:numPr>
          <w:ilvl w:val="0"/>
          <w:numId w:val="1"/>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w:t>
      </w:r>
    </w:p>
    <w:p w:rsidR="00000000" w:rsidDel="00000000" w:rsidP="00000000" w:rsidRDefault="00000000" w:rsidRPr="00000000" w14:paraId="00000159">
      <w:pPr>
        <w:pStyle w:val="Heading3"/>
        <w:keepNext w:val="0"/>
        <w:spacing w:after="80" w:before="280" w:lineRule="auto"/>
        <w:ind w:left="0"/>
        <w:rPr>
          <w:rFonts w:ascii="Calibri" w:cs="Calibri" w:eastAsia="Calibri" w:hAnsi="Calibri"/>
          <w:b w:val="1"/>
          <w:bCs w:val="1"/>
          <w:i w:val="0"/>
          <w:iCs w:val="0"/>
          <w:sz w:val="22"/>
          <w:szCs w:val="22"/>
        </w:rPr>
      </w:pPr>
      <w:bookmarkStart w:colFirst="0" w:colLast="0" w:name="_heading=h.4yyhqssxgh6" w:id="35"/>
      <w:bookmarkEnd w:id="35"/>
      <w:r w:rsidDel="00000000" w:rsidR="00000000" w:rsidRPr="00000000">
        <w:rPr>
          <w:rFonts w:ascii="Calibri" w:cs="Calibri" w:eastAsia="Calibri" w:hAnsi="Calibri"/>
          <w:b w:val="1"/>
          <w:bCs w:val="1"/>
          <w:i w:val="0"/>
          <w:iCs w:val="0"/>
          <w:sz w:val="22"/>
          <w:szCs w:val="22"/>
          <w:rtl w:val="0"/>
        </w:rPr>
        <w:t xml:space="preserve">Service</w:t>
      </w:r>
    </w:p>
    <w:p w:rsidR="00000000" w:rsidDel="00000000" w:rsidP="00000000" w:rsidRDefault="00000000" w:rsidRPr="00000000" w14:paraId="0000015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Contiene la lógica de negocio.</w:t>
      </w:r>
    </w:p>
    <w:p w:rsidR="00000000" w:rsidDel="00000000" w:rsidP="00000000" w:rsidRDefault="00000000" w:rsidRPr="00000000" w14:paraId="0000015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Ejemplo:</w:t>
      </w:r>
    </w:p>
    <w:p w:rsidR="00000000" w:rsidDel="00000000" w:rsidP="00000000" w:rsidRDefault="00000000" w:rsidRPr="00000000" w14:paraId="0000015C">
      <w:pPr>
        <w:numPr>
          <w:ilvl w:val="0"/>
          <w:numId w:val="8"/>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Validaciones.</w:t>
      </w:r>
    </w:p>
    <w:p w:rsidR="00000000" w:rsidDel="00000000" w:rsidP="00000000" w:rsidRDefault="00000000" w:rsidRPr="00000000" w14:paraId="0000015D">
      <w:pPr>
        <w:numPr>
          <w:ilvl w:val="0"/>
          <w:numId w:val="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Reglas clínicas.</w:t>
      </w:r>
    </w:p>
    <w:p w:rsidR="00000000" w:rsidDel="00000000" w:rsidP="00000000" w:rsidRDefault="00000000" w:rsidRPr="00000000" w14:paraId="0000015E">
      <w:pPr>
        <w:numPr>
          <w:ilvl w:val="0"/>
          <w:numId w:val="8"/>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Procesamiento.</w:t>
      </w:r>
    </w:p>
    <w:p w:rsidR="00000000" w:rsidDel="00000000" w:rsidP="00000000" w:rsidRDefault="00000000" w:rsidRPr="00000000" w14:paraId="0000015F">
      <w:pPr>
        <w:pStyle w:val="Heading3"/>
        <w:keepNext w:val="0"/>
        <w:spacing w:after="80" w:before="280" w:lineRule="auto"/>
        <w:ind w:left="0"/>
        <w:rPr>
          <w:rFonts w:ascii="Calibri" w:cs="Calibri" w:eastAsia="Calibri" w:hAnsi="Calibri"/>
          <w:b w:val="1"/>
          <w:bCs w:val="1"/>
          <w:i w:val="0"/>
          <w:iCs w:val="0"/>
          <w:sz w:val="22"/>
          <w:szCs w:val="22"/>
        </w:rPr>
      </w:pPr>
      <w:bookmarkStart w:colFirst="0" w:colLast="0" w:name="_heading=h.35rfg7n27kru" w:id="36"/>
      <w:bookmarkEnd w:id="36"/>
      <w:r w:rsidDel="00000000" w:rsidR="00000000" w:rsidRPr="00000000">
        <w:rPr>
          <w:rFonts w:ascii="Calibri" w:cs="Calibri" w:eastAsia="Calibri" w:hAnsi="Calibri"/>
          <w:b w:val="1"/>
          <w:bCs w:val="1"/>
          <w:i w:val="0"/>
          <w:iCs w:val="0"/>
          <w:sz w:val="22"/>
          <w:szCs w:val="22"/>
          <w:rtl w:val="0"/>
        </w:rPr>
        <w:t xml:space="preserve">Repository</w:t>
      </w:r>
    </w:p>
    <w:p w:rsidR="00000000" w:rsidDel="00000000" w:rsidP="00000000" w:rsidRDefault="00000000" w:rsidRPr="00000000" w14:paraId="0000016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 el acceso a la base de datos utilizando JPA.</w:t>
      </w:r>
    </w:p>
    <w:p w:rsidR="00000000" w:rsidDel="00000000" w:rsidP="00000000" w:rsidRDefault="00000000" w:rsidRPr="00000000" w14:paraId="00000161">
      <w:pPr>
        <w:pStyle w:val="Heading3"/>
        <w:keepNext w:val="0"/>
        <w:spacing w:after="80" w:before="280" w:lineRule="auto"/>
        <w:ind w:left="0"/>
        <w:rPr>
          <w:rFonts w:ascii="Calibri" w:cs="Calibri" w:eastAsia="Calibri" w:hAnsi="Calibri"/>
          <w:b w:val="1"/>
          <w:bCs w:val="1"/>
          <w:i w:val="0"/>
          <w:iCs w:val="0"/>
          <w:sz w:val="22"/>
          <w:szCs w:val="22"/>
        </w:rPr>
      </w:pPr>
      <w:bookmarkStart w:colFirst="0" w:colLast="0" w:name="_heading=h.377ht2kva9yx" w:id="37"/>
      <w:bookmarkEnd w:id="37"/>
      <w:r w:rsidDel="00000000" w:rsidR="00000000" w:rsidRPr="00000000">
        <w:rPr>
          <w:rFonts w:ascii="Calibri" w:cs="Calibri" w:eastAsia="Calibri" w:hAnsi="Calibri"/>
          <w:b w:val="1"/>
          <w:bCs w:val="1"/>
          <w:i w:val="0"/>
          <w:iCs w:val="0"/>
          <w:sz w:val="22"/>
          <w:szCs w:val="22"/>
          <w:rtl w:val="0"/>
        </w:rPr>
        <w:t xml:space="preserve">Entity</w:t>
      </w:r>
    </w:p>
    <w:p w:rsidR="00000000" w:rsidDel="00000000" w:rsidP="00000000" w:rsidRDefault="00000000" w:rsidRPr="00000000" w14:paraId="00000162">
      <w:pPr>
        <w:spacing w:after="240" w:before="240" w:lineRule="auto"/>
        <w:rPr>
          <w:rFonts w:ascii="Calibri" w:cs="Calibri" w:eastAsia="Calibri" w:hAnsi="Calibri"/>
          <w:sz w:val="22"/>
          <w:szCs w:val="22"/>
        </w:rPr>
      </w:pPr>
      <w:r w:rsidDel="00000000" w:rsidR="00000000" w:rsidRPr="00000000">
        <w:rPr>
          <w:rtl w:val="0"/>
        </w:rPr>
        <w:t xml:space="preserve">Representa las tablas de MySQL mediante clases Java.</w:t>
      </w:r>
      <w:r w:rsidDel="00000000" w:rsidR="00000000" w:rsidRPr="00000000">
        <w:rPr>
          <w:rtl w:val="0"/>
        </w:rPr>
      </w:r>
    </w:p>
    <w:p w:rsidR="00000000" w:rsidDel="00000000" w:rsidP="00000000" w:rsidRDefault="00000000" w:rsidRPr="00000000" w14:paraId="0000016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4">
      <w:pPr>
        <w:pStyle w:val="Heading1"/>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sz w:val="22"/>
          <w:szCs w:val="22"/>
        </w:rPr>
      </w:pPr>
      <w:bookmarkStart w:colFirst="0" w:colLast="0" w:name="_heading=h.k4aufgyxawy0" w:id="38"/>
      <w:bookmarkEnd w:id="38"/>
      <w:r w:rsidDel="00000000" w:rsidR="00000000" w:rsidRPr="00000000">
        <w:rPr>
          <w:rFonts w:ascii="Calibri" w:cs="Calibri" w:eastAsia="Calibri" w:hAnsi="Calibri"/>
          <w:sz w:val="22"/>
          <w:szCs w:val="22"/>
          <w:rtl w:val="0"/>
        </w:rPr>
        <w:t xml:space="preserve">6. </w:t>
        <w:tab/>
        <w:t xml:space="preserve">COMUNICACIÓN ENTRE MICROSERVICIOS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ind w:left="0"/>
        <w:rPr/>
      </w:pPr>
      <w:bookmarkStart w:colFirst="0" w:colLast="0" w:name="_heading=h.ck7gxdjhu7ko" w:id="39"/>
      <w:bookmarkEnd w:id="39"/>
      <w:r w:rsidDel="00000000" w:rsidR="00000000" w:rsidRPr="00000000">
        <w:rPr>
          <w:rFonts w:ascii="Calibri" w:cs="Calibri" w:eastAsia="Calibri" w:hAnsi="Calibri"/>
          <w:sz w:val="22"/>
          <w:szCs w:val="22"/>
          <w:rtl w:val="0"/>
        </w:rPr>
        <w:t xml:space="preserve">6.1 Integraciones principales</w:t>
      </w:r>
      <w:r w:rsidDel="00000000" w:rsidR="00000000" w:rsidRPr="00000000">
        <w:rPr>
          <w:rtl w:val="0"/>
        </w:rPr>
      </w:r>
    </w:p>
    <w:sdt>
      <w:sdtPr>
        <w:lock w:val="contentLocked"/>
        <w:id w:val="1444586822"/>
        <w:tag w:val="goog_rdk_1"/>
      </w:sdtPr>
      <w:sdtContent>
        <w:tbl>
          <w:tblPr>
            <w:tblStyle w:val="Table3"/>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3.3333333333335"/>
            <w:gridCol w:w="3013.3333333333335"/>
            <w:gridCol w:w="3013.3333333333335"/>
            <w:tblGridChange w:id="0">
              <w:tblGrid>
                <w:gridCol w:w="3013.3333333333335"/>
                <w:gridCol w:w="3013.3333333333335"/>
                <w:gridCol w:w="301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Microservicio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Microservicio 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Validar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Validar Mascota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Atención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Obtener Ficha </w:t>
                </w:r>
                <w:r w:rsidDel="00000000" w:rsidR="00000000" w:rsidRPr="00000000">
                  <w:rPr>
                    <w:rtl w:val="0"/>
                  </w:rPr>
                  <w:t xml:space="preserve">Clínica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Actualizar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Enviar Recordatorios</w:t>
                </w:r>
              </w:p>
            </w:tc>
          </w:tr>
        </w:tbl>
      </w:sdtContent>
    </w:sdt>
    <w:p w:rsidR="00000000" w:rsidDel="00000000" w:rsidP="00000000" w:rsidRDefault="00000000" w:rsidRPr="00000000" w14:paraId="00000179">
      <w:pPr>
        <w:pStyle w:val="Heading2"/>
        <w:rPr>
          <w:rFonts w:ascii="Calibri" w:cs="Calibri" w:eastAsia="Calibri" w:hAnsi="Calibri"/>
          <w:sz w:val="22"/>
          <w:szCs w:val="22"/>
        </w:rPr>
      </w:pPr>
      <w:bookmarkStart w:colFirst="0" w:colLast="0" w:name="_heading=h.h32wglwny1z8" w:id="40"/>
      <w:bookmarkEnd w:id="40"/>
      <w:r w:rsidDel="00000000" w:rsidR="00000000" w:rsidRPr="00000000">
        <w:rPr>
          <w:rtl w:val="0"/>
        </w:rPr>
      </w:r>
    </w:p>
    <w:p w:rsidR="00000000" w:rsidDel="00000000" w:rsidP="00000000" w:rsidRDefault="00000000" w:rsidRPr="00000000" w14:paraId="0000017A">
      <w:pPr>
        <w:pStyle w:val="Heading2"/>
        <w:rPr>
          <w:rFonts w:ascii="Calibri" w:cs="Calibri" w:eastAsia="Calibri" w:hAnsi="Calibri"/>
          <w:sz w:val="22"/>
          <w:szCs w:val="22"/>
        </w:rPr>
      </w:pPr>
      <w:bookmarkStart w:colFirst="0" w:colLast="0" w:name="_heading=h.d9c3z9ewlo0m" w:id="41"/>
      <w:bookmarkEnd w:id="41"/>
      <w:r w:rsidDel="00000000" w:rsidR="00000000" w:rsidRPr="00000000">
        <w:rPr>
          <w:rFonts w:ascii="Calibri" w:cs="Calibri" w:eastAsia="Calibri" w:hAnsi="Calibri"/>
          <w:sz w:val="22"/>
          <w:szCs w:val="22"/>
          <w:rtl w:val="0"/>
        </w:rPr>
        <w:t xml:space="preserve">6.2 Validación mediante Postman</w:t>
      </w:r>
    </w:p>
    <w:p w:rsidR="00000000" w:rsidDel="00000000" w:rsidP="00000000" w:rsidRDefault="00000000" w:rsidRPr="00000000" w14:paraId="0000017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APIs REST serán validadas utilizando Postman.</w:t>
      </w:r>
    </w:p>
    <w:p w:rsidR="00000000" w:rsidDel="00000000" w:rsidP="00000000" w:rsidRDefault="00000000" w:rsidRPr="00000000" w14:paraId="0000017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probarán:</w:t>
      </w:r>
    </w:p>
    <w:p w:rsidR="00000000" w:rsidDel="00000000" w:rsidP="00000000" w:rsidRDefault="00000000" w:rsidRPr="00000000" w14:paraId="0000017D">
      <w:pPr>
        <w:numPr>
          <w:ilvl w:val="0"/>
          <w:numId w:val="32"/>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Operaciones CRUD.</w:t>
      </w:r>
    </w:p>
    <w:p w:rsidR="00000000" w:rsidDel="00000000" w:rsidP="00000000" w:rsidRDefault="00000000" w:rsidRPr="00000000" w14:paraId="0000017E">
      <w:pPr>
        <w:numPr>
          <w:ilvl w:val="0"/>
          <w:numId w:val="3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Comunicación REST.</w:t>
      </w:r>
    </w:p>
    <w:p w:rsidR="00000000" w:rsidDel="00000000" w:rsidP="00000000" w:rsidRDefault="00000000" w:rsidRPr="00000000" w14:paraId="0000017F">
      <w:pPr>
        <w:numPr>
          <w:ilvl w:val="0"/>
          <w:numId w:val="3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Respuestas JSON.</w:t>
      </w:r>
    </w:p>
    <w:p w:rsidR="00000000" w:rsidDel="00000000" w:rsidP="00000000" w:rsidRDefault="00000000" w:rsidRPr="00000000" w14:paraId="00000180">
      <w:pPr>
        <w:numPr>
          <w:ilvl w:val="0"/>
          <w:numId w:val="3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Validaciones.</w:t>
      </w:r>
    </w:p>
    <w:p w:rsidR="00000000" w:rsidDel="00000000" w:rsidP="00000000" w:rsidRDefault="00000000" w:rsidRPr="00000000" w14:paraId="00000181">
      <w:pPr>
        <w:numPr>
          <w:ilvl w:val="0"/>
          <w:numId w:val="32"/>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Autenticación.</w:t>
      </w:r>
    </w:p>
    <w:p w:rsidR="00000000" w:rsidDel="00000000" w:rsidP="00000000" w:rsidRDefault="00000000" w:rsidRPr="00000000" w14:paraId="00000182">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6.3 Arquitectura de Comunicación e Interoperabilidad </w:t>
      </w:r>
    </w:p>
    <w:p w:rsidR="00000000" w:rsidDel="00000000" w:rsidP="00000000" w:rsidRDefault="00000000" w:rsidRPr="00000000" w14:paraId="0000018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esta arquitectura distribuida (Domain-Driven Design), los microservicios no comparten base de datos para garantizar el bajo acoplamiento y proteger la estructura interna. </w:t>
      </w:r>
    </w:p>
    <w:p w:rsidR="00000000" w:rsidDel="00000000" w:rsidP="00000000" w:rsidRDefault="00000000" w:rsidRPr="00000000" w14:paraId="0000018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lo tanto, si un microservicio requiere información remota de otro, debe consumirla exclusivamente a través de una API. Para asegurar la interoperabilidad total, se implementará un modelo de comunicación sincrónica mediante clientes HTTP modernos de Spring, como WebClient o Feign Client. </w:t>
      </w:r>
    </w:p>
    <w:p w:rsidR="00000000" w:rsidDel="00000000" w:rsidP="00000000" w:rsidRDefault="00000000" w:rsidRPr="00000000" w14:paraId="0000018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Cuando un servicio consulte a otro, la transferencia de datos se realizará mediante un patrón DTO (Data Transfer Object), evitando exponer las entidades completas y controlando eficientemente el tamaño de la respuesta JSON. Asimismo, esta integración contempla el manejo explícito de timeouts y excepciones de comunicación para evitar fallos en cascada en el ecosistema.</w:t>
      </w:r>
    </w:p>
    <w:p w:rsidR="00000000" w:rsidDel="00000000" w:rsidP="00000000" w:rsidRDefault="00000000" w:rsidRPr="00000000" w14:paraId="00000186">
      <w:pPr>
        <w:pStyle w:val="Heading1"/>
        <w:rPr/>
      </w:pPr>
      <w:bookmarkStart w:colFirst="0" w:colLast="0" w:name="_heading=h.f9sovqn3itaa" w:id="42"/>
      <w:bookmarkEnd w:id="42"/>
      <w:r w:rsidDel="00000000" w:rsidR="00000000" w:rsidRPr="00000000">
        <w:rPr>
          <w:rFonts w:ascii="Calibri" w:cs="Calibri" w:eastAsia="Calibri" w:hAnsi="Calibri"/>
          <w:sz w:val="22"/>
          <w:szCs w:val="22"/>
          <w:rtl w:val="0"/>
        </w:rPr>
        <w:t xml:space="preserve">7. </w:t>
        <w:tab/>
        <w:t xml:space="preserve">TECNOLOGÍAS Y FRAMEWORKS UTILIZADOS</w:t>
      </w:r>
      <w:r w:rsidDel="00000000" w:rsidR="00000000" w:rsidRPr="00000000">
        <w:rPr>
          <w:rtl w:val="0"/>
        </w:rPr>
      </w:r>
    </w:p>
    <w:sdt>
      <w:sdtPr>
        <w:lock w:val="contentLocked"/>
        <w:id w:val="1636430844"/>
        <w:tag w:val="goog_rdk_2"/>
      </w:sdtPr>
      <w:sdtContent>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5880"/>
            <w:tblGridChange w:id="0">
              <w:tblGrid>
                <w:gridCol w:w="315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 desarrollo de API Rest y microservicios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Permite gestionar dependencias y ciclo de vida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t xml:space="preserve">MySQL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0" w:lineRule="auto"/>
                  <w:rPr/>
                </w:pPr>
                <w:r w:rsidDel="00000000" w:rsidR="00000000" w:rsidRPr="00000000">
                  <w:rPr>
                    <w:rtl w:val="0"/>
                  </w:rPr>
                  <w:t xml:space="preserve">Seleccionado por su excelente rendimiento, amplio soporte open-source y ligereza para gestionar operaciones transaccionales ágiles y entornos locales de manera aislada por cada microservicio.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JPA/ Hibernate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 ORM entre Java y </w:t>
                </w:r>
                <w:r w:rsidDel="00000000" w:rsidR="00000000" w:rsidRPr="00000000">
                  <w:rPr>
                    <w:rtl w:val="0"/>
                  </w:rPr>
                  <w:t xml:space="preserve">el motor de MySQL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Permite validar APIs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Facilita trabajo colaborativo y control de </w:t>
                </w:r>
                <w:r w:rsidDel="00000000" w:rsidR="00000000" w:rsidRPr="00000000">
                  <w:rPr>
                    <w:sz w:val="24"/>
                    <w:szCs w:val="24"/>
                    <w:rtl w:val="0"/>
                  </w:rPr>
                  <w:t xml:space="preserve">versiones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Permite pruebas unitarias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HATEOAS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Mejora navegabilidad de APIs</w:t>
                </w:r>
              </w:p>
            </w:tc>
          </w:tr>
        </w:tbl>
      </w:sdtContent>
    </w:sdt>
    <w:p w:rsidR="00000000" w:rsidDel="00000000" w:rsidP="00000000" w:rsidRDefault="00000000" w:rsidRPr="00000000" w14:paraId="00000199">
      <w:pPr>
        <w:pStyle w:val="Heading2"/>
        <w:keepNext w:val="0"/>
        <w:spacing w:after="80" w:before="360" w:lineRule="auto"/>
        <w:ind w:left="0"/>
        <w:rPr>
          <w:sz w:val="22"/>
          <w:szCs w:val="22"/>
        </w:rPr>
      </w:pPr>
      <w:bookmarkStart w:colFirst="0" w:colLast="0" w:name="_heading=h.u5eaydi5f1az" w:id="43"/>
      <w:bookmarkEnd w:id="43"/>
      <w:r w:rsidDel="00000000" w:rsidR="00000000" w:rsidRPr="00000000">
        <w:rPr>
          <w:rtl w:val="0"/>
        </w:rPr>
      </w:r>
    </w:p>
    <w:p w:rsidR="00000000" w:rsidDel="00000000" w:rsidP="00000000" w:rsidRDefault="00000000" w:rsidRPr="00000000" w14:paraId="0000019A">
      <w:pPr>
        <w:pStyle w:val="Heading2"/>
        <w:keepNext w:val="0"/>
        <w:spacing w:after="80" w:before="360" w:lineRule="auto"/>
        <w:ind w:left="0"/>
        <w:rPr>
          <w:rFonts w:ascii="Calibri" w:cs="Calibri" w:eastAsia="Calibri" w:hAnsi="Calibri"/>
          <w:sz w:val="22"/>
          <w:szCs w:val="22"/>
        </w:rPr>
      </w:pPr>
      <w:bookmarkStart w:colFirst="0" w:colLast="0" w:name="_heading=h.8mdunbuutfvu" w:id="44"/>
      <w:bookmarkEnd w:id="44"/>
      <w:r w:rsidDel="00000000" w:rsidR="00000000" w:rsidRPr="00000000">
        <w:rPr>
          <w:rFonts w:ascii="Calibri" w:cs="Calibri" w:eastAsia="Calibri" w:hAnsi="Calibri"/>
          <w:sz w:val="22"/>
          <w:szCs w:val="22"/>
          <w:rtl w:val="0"/>
        </w:rPr>
        <w:t xml:space="preserve">7.1 Justificación de Spring Boot</w:t>
      </w:r>
    </w:p>
    <w:p w:rsidR="00000000" w:rsidDel="00000000" w:rsidP="00000000" w:rsidRDefault="00000000" w:rsidRPr="00000000" w14:paraId="0000019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Spring Boot fue seleccionado debido a que permite:</w:t>
      </w:r>
    </w:p>
    <w:p w:rsidR="00000000" w:rsidDel="00000000" w:rsidP="00000000" w:rsidRDefault="00000000" w:rsidRPr="00000000" w14:paraId="0000019C">
      <w:pPr>
        <w:numPr>
          <w:ilvl w:val="0"/>
          <w:numId w:val="13"/>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Crear APIs REST rápidamente.</w:t>
      </w:r>
    </w:p>
    <w:p w:rsidR="00000000" w:rsidDel="00000000" w:rsidP="00000000" w:rsidRDefault="00000000" w:rsidRPr="00000000" w14:paraId="0000019D">
      <w:pPr>
        <w:numPr>
          <w:ilvl w:val="0"/>
          <w:numId w:val="1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Integración con JPA.</w:t>
      </w:r>
    </w:p>
    <w:p w:rsidR="00000000" w:rsidDel="00000000" w:rsidP="00000000" w:rsidRDefault="00000000" w:rsidRPr="00000000" w14:paraId="0000019E">
      <w:pPr>
        <w:numPr>
          <w:ilvl w:val="0"/>
          <w:numId w:val="1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Integración con Maven.</w:t>
      </w:r>
    </w:p>
    <w:p w:rsidR="00000000" w:rsidDel="00000000" w:rsidP="00000000" w:rsidRDefault="00000000" w:rsidRPr="00000000" w14:paraId="0000019F">
      <w:pPr>
        <w:numPr>
          <w:ilvl w:val="0"/>
          <w:numId w:val="1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modular.</w:t>
      </w:r>
    </w:p>
    <w:p w:rsidR="00000000" w:rsidDel="00000000" w:rsidP="00000000" w:rsidRDefault="00000000" w:rsidRPr="00000000" w14:paraId="000001A0">
      <w:pPr>
        <w:numPr>
          <w:ilvl w:val="0"/>
          <w:numId w:val="1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Escalabilidad.</w:t>
      </w:r>
    </w:p>
    <w:p w:rsidR="00000000" w:rsidDel="00000000" w:rsidP="00000000" w:rsidRDefault="00000000" w:rsidRPr="00000000" w14:paraId="000001A1">
      <w:pPr>
        <w:numPr>
          <w:ilvl w:val="0"/>
          <w:numId w:val="13"/>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Facilidad de configuración.</w:t>
      </w:r>
    </w:p>
    <w:p w:rsidR="00000000" w:rsidDel="00000000" w:rsidP="00000000" w:rsidRDefault="00000000" w:rsidRPr="00000000" w14:paraId="000001A2">
      <w:pPr>
        <w:spacing w:after="240" w:before="240" w:lineRule="auto"/>
        <w:rPr/>
      </w:pPr>
      <w:r w:rsidDel="00000000" w:rsidR="00000000" w:rsidRPr="00000000">
        <w:rPr>
          <w:rFonts w:ascii="Calibri" w:cs="Calibri" w:eastAsia="Calibri" w:hAnsi="Calibri"/>
          <w:sz w:val="22"/>
          <w:szCs w:val="22"/>
          <w:rtl w:val="0"/>
        </w:rPr>
        <w:t xml:space="preserve">Además, es ampliamente utilizado en desarrollo backend empresarial.</w:t>
      </w:r>
      <w:r w:rsidDel="00000000" w:rsidR="00000000" w:rsidRPr="00000000">
        <w:rPr>
          <w:rtl w:val="0"/>
        </w:rPr>
      </w:r>
    </w:p>
    <w:p w:rsidR="00000000" w:rsidDel="00000000" w:rsidP="00000000" w:rsidRDefault="00000000" w:rsidRPr="00000000" w14:paraId="000001A3">
      <w:pPr>
        <w:pStyle w:val="Heading2"/>
        <w:spacing w:before="240" w:lineRule="auto"/>
        <w:rPr>
          <w:sz w:val="22"/>
          <w:szCs w:val="22"/>
        </w:rPr>
      </w:pPr>
      <w:bookmarkStart w:colFirst="0" w:colLast="0" w:name="_heading=h.3z1ujot0q04a" w:id="45"/>
      <w:bookmarkEnd w:id="45"/>
      <w:r w:rsidDel="00000000" w:rsidR="00000000" w:rsidRPr="00000000">
        <w:rPr>
          <w:b w:val="1"/>
          <w:bCs w:val="1"/>
          <w:sz w:val="22"/>
          <w:szCs w:val="22"/>
          <w:rtl w:val="0"/>
        </w:rPr>
        <w:t xml:space="preserve">7.2 Justificación de Spring Data JPA</w:t>
      </w:r>
      <w:r w:rsidDel="00000000" w:rsidR="00000000" w:rsidRPr="00000000">
        <w:rPr>
          <w:sz w:val="22"/>
          <w:szCs w:val="22"/>
          <w:rtl w:val="0"/>
        </w:rPr>
        <w:t xml:space="preserve"> </w:t>
      </w:r>
    </w:p>
    <w:p w:rsidR="00000000" w:rsidDel="00000000" w:rsidP="00000000" w:rsidRDefault="00000000" w:rsidRPr="00000000" w14:paraId="000001A4">
      <w:pPr>
        <w:spacing w:before="240" w:lineRule="auto"/>
        <w:rPr/>
      </w:pPr>
      <w:r w:rsidDel="00000000" w:rsidR="00000000" w:rsidRPr="00000000">
        <w:rPr>
          <w:rtl w:val="0"/>
        </w:rPr>
        <w:t xml:space="preserve">Se utilizará Spring Data JPA junto con Hibernate para abstraer la persistencia, facilitar la implementación del patrón ORM y estandarizar las interacciones con las bases de datos de manera limpia, evitando consultas SQL manuales propensas a errores. </w:t>
      </w:r>
    </w:p>
    <w:p w:rsidR="00000000" w:rsidDel="00000000" w:rsidP="00000000" w:rsidRDefault="00000000" w:rsidRPr="00000000" w14:paraId="000001A5">
      <w:pPr>
        <w:pStyle w:val="Heading2"/>
        <w:spacing w:before="240" w:lineRule="auto"/>
        <w:rPr>
          <w:sz w:val="22"/>
          <w:szCs w:val="22"/>
        </w:rPr>
      </w:pPr>
      <w:bookmarkStart w:colFirst="0" w:colLast="0" w:name="_heading=h.9bac1vhwlaa8" w:id="46"/>
      <w:bookmarkEnd w:id="46"/>
      <w:r w:rsidDel="00000000" w:rsidR="00000000" w:rsidRPr="00000000">
        <w:rPr>
          <w:sz w:val="22"/>
          <w:szCs w:val="22"/>
          <w:rtl w:val="0"/>
        </w:rPr>
        <w:t xml:space="preserve">7.3 Justificación de Maven </w:t>
      </w:r>
    </w:p>
    <w:p w:rsidR="00000000" w:rsidDel="00000000" w:rsidP="00000000" w:rsidRDefault="00000000" w:rsidRPr="00000000" w14:paraId="000001A6">
      <w:pPr>
        <w:spacing w:before="240" w:lineRule="auto"/>
        <w:rPr/>
      </w:pPr>
      <w:r w:rsidDel="00000000" w:rsidR="00000000" w:rsidRPr="00000000">
        <w:rPr>
          <w:rtl w:val="0"/>
        </w:rPr>
        <w:t xml:space="preserve">Maven permitirá gestionar dependencias, automatizar compilación, gestionar ciclo de vida del proyecto y facilitar la integración entre desarrolladores. </w:t>
      </w:r>
    </w:p>
    <w:p w:rsidR="00000000" w:rsidDel="00000000" w:rsidP="00000000" w:rsidRDefault="00000000" w:rsidRPr="00000000" w14:paraId="000001A7">
      <w:pPr>
        <w:pStyle w:val="Heading2"/>
        <w:spacing w:before="240" w:lineRule="auto"/>
        <w:rPr>
          <w:sz w:val="22"/>
          <w:szCs w:val="22"/>
        </w:rPr>
      </w:pPr>
      <w:bookmarkStart w:colFirst="0" w:colLast="0" w:name="_heading=h.gg4g2zrkqt1o" w:id="47"/>
      <w:bookmarkEnd w:id="47"/>
      <w:r w:rsidDel="00000000" w:rsidR="00000000" w:rsidRPr="00000000">
        <w:rPr>
          <w:sz w:val="22"/>
          <w:szCs w:val="22"/>
          <w:rtl w:val="0"/>
        </w:rPr>
        <w:t xml:space="preserve">7.4 Justificación de MySQL (Persistencia Políglota) </w:t>
      </w:r>
    </w:p>
    <w:p w:rsidR="00000000" w:rsidDel="00000000" w:rsidP="00000000" w:rsidRDefault="00000000" w:rsidRPr="00000000" w14:paraId="000001A8">
      <w:pPr>
        <w:spacing w:before="240" w:lineRule="auto"/>
        <w:rPr/>
      </w:pPr>
      <w:r w:rsidDel="00000000" w:rsidR="00000000" w:rsidRPr="00000000">
        <w:rPr>
          <w:rtl w:val="0"/>
        </w:rPr>
        <w:t xml:space="preserve">La arquitectura otorga la flexibilidad de aislar la persistencia. El ecosistema utiliza MySQL, garantizando una persistencia robusta, ágil y compatible con el entorno. </w:t>
      </w:r>
    </w:p>
    <w:p w:rsidR="00000000" w:rsidDel="00000000" w:rsidP="00000000" w:rsidRDefault="00000000" w:rsidRPr="00000000" w14:paraId="000001A9">
      <w:pPr>
        <w:pStyle w:val="Heading1"/>
        <w:keepNext w:val="0"/>
        <w:spacing w:after="120" w:before="480" w:lineRule="auto"/>
        <w:ind w:left="0"/>
        <w:rPr>
          <w:rFonts w:ascii="Calibri" w:cs="Calibri" w:eastAsia="Calibri" w:hAnsi="Calibri"/>
          <w:sz w:val="22"/>
          <w:szCs w:val="22"/>
        </w:rPr>
      </w:pPr>
      <w:bookmarkStart w:colFirst="0" w:colLast="0" w:name="_heading=h.o5120wk930ky" w:id="48"/>
      <w:bookmarkEnd w:id="48"/>
      <w:r w:rsidDel="00000000" w:rsidR="00000000" w:rsidRPr="00000000">
        <w:rPr>
          <w:rFonts w:ascii="Calibri" w:cs="Calibri" w:eastAsia="Calibri" w:hAnsi="Calibri"/>
          <w:sz w:val="22"/>
          <w:szCs w:val="22"/>
          <w:rtl w:val="0"/>
        </w:rPr>
        <w:t xml:space="preserve">8. </w:t>
      </w:r>
      <w:r w:rsidDel="00000000" w:rsidR="00000000" w:rsidRPr="00000000">
        <w:rPr>
          <w:sz w:val="22"/>
          <w:szCs w:val="22"/>
          <w:rtl w:val="0"/>
        </w:rPr>
        <w:t xml:space="preserve"> </w:t>
      </w:r>
      <w:r w:rsidDel="00000000" w:rsidR="00000000" w:rsidRPr="00000000">
        <w:rPr>
          <w:rFonts w:ascii="Calibri" w:cs="Calibri" w:eastAsia="Calibri" w:hAnsi="Calibri"/>
          <w:sz w:val="22"/>
          <w:szCs w:val="22"/>
          <w:rtl w:val="0"/>
        </w:rPr>
        <w:t xml:space="preserve">SEGURIDAD, ÉTICA Y TRAZABILIDAD</w:t>
      </w:r>
    </w:p>
    <w:p w:rsidR="00000000" w:rsidDel="00000000" w:rsidP="00000000" w:rsidRDefault="00000000" w:rsidRPr="00000000" w14:paraId="000001AA">
      <w:pPr>
        <w:pStyle w:val="Heading2"/>
        <w:keepNext w:val="0"/>
        <w:spacing w:after="80" w:before="360" w:lineRule="auto"/>
        <w:ind w:left="0"/>
        <w:rPr>
          <w:rFonts w:ascii="Calibri" w:cs="Calibri" w:eastAsia="Calibri" w:hAnsi="Calibri"/>
          <w:sz w:val="22"/>
          <w:szCs w:val="22"/>
        </w:rPr>
      </w:pPr>
      <w:bookmarkStart w:colFirst="0" w:colLast="0" w:name="_heading=h.x5j0jaiyydbg" w:id="49"/>
      <w:bookmarkEnd w:id="49"/>
      <w:r w:rsidDel="00000000" w:rsidR="00000000" w:rsidRPr="00000000">
        <w:rPr>
          <w:rFonts w:ascii="Calibri" w:cs="Calibri" w:eastAsia="Calibri" w:hAnsi="Calibri"/>
          <w:sz w:val="22"/>
          <w:szCs w:val="22"/>
          <w:rtl w:val="0"/>
        </w:rPr>
        <w:t xml:space="preserve">8.1 Seguridad</w:t>
      </w:r>
    </w:p>
    <w:p w:rsidR="00000000" w:rsidDel="00000000" w:rsidP="00000000" w:rsidRDefault="00000000" w:rsidRPr="00000000" w14:paraId="000001A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plataforma implementará:</w:t>
      </w:r>
    </w:p>
    <w:p w:rsidR="00000000" w:rsidDel="00000000" w:rsidP="00000000" w:rsidRDefault="00000000" w:rsidRPr="00000000" w14:paraId="000001AC">
      <w:pPr>
        <w:numPr>
          <w:ilvl w:val="0"/>
          <w:numId w:val="20"/>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JWT.</w:t>
      </w:r>
    </w:p>
    <w:p w:rsidR="00000000" w:rsidDel="00000000" w:rsidP="00000000" w:rsidRDefault="00000000" w:rsidRPr="00000000" w14:paraId="000001AD">
      <w:pPr>
        <w:numPr>
          <w:ilvl w:val="0"/>
          <w:numId w:val="20"/>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Roles.</w:t>
      </w:r>
    </w:p>
    <w:p w:rsidR="00000000" w:rsidDel="00000000" w:rsidP="00000000" w:rsidRDefault="00000000" w:rsidRPr="00000000" w14:paraId="000001AE">
      <w:pPr>
        <w:numPr>
          <w:ilvl w:val="0"/>
          <w:numId w:val="20"/>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Autenticación.</w:t>
      </w:r>
    </w:p>
    <w:p w:rsidR="00000000" w:rsidDel="00000000" w:rsidP="00000000" w:rsidRDefault="00000000" w:rsidRPr="00000000" w14:paraId="000001AF">
      <w:pPr>
        <w:numPr>
          <w:ilvl w:val="0"/>
          <w:numId w:val="20"/>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Autorización.</w:t>
      </w:r>
    </w:p>
    <w:p w:rsidR="00000000" w:rsidDel="00000000" w:rsidP="00000000" w:rsidRDefault="00000000" w:rsidRPr="00000000" w14:paraId="000001B0">
      <w:pPr>
        <w:numPr>
          <w:ilvl w:val="0"/>
          <w:numId w:val="20"/>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 de accesos.</w:t>
      </w:r>
    </w:p>
    <w:p w:rsidR="00000000" w:rsidDel="00000000" w:rsidP="00000000" w:rsidRDefault="00000000" w:rsidRPr="00000000" w14:paraId="000001B1">
      <w:pPr>
        <w:pStyle w:val="Heading2"/>
        <w:keepNext w:val="0"/>
        <w:spacing w:after="80" w:before="360" w:lineRule="auto"/>
        <w:ind w:left="0"/>
        <w:rPr>
          <w:rFonts w:ascii="Calibri" w:cs="Calibri" w:eastAsia="Calibri" w:hAnsi="Calibri"/>
          <w:sz w:val="22"/>
          <w:szCs w:val="22"/>
        </w:rPr>
      </w:pPr>
      <w:bookmarkStart w:colFirst="0" w:colLast="0" w:name="_heading=h.nym92srajsip" w:id="50"/>
      <w:bookmarkEnd w:id="50"/>
      <w:r w:rsidDel="00000000" w:rsidR="00000000" w:rsidRPr="00000000">
        <w:rPr>
          <w:rFonts w:ascii="Calibri" w:cs="Calibri" w:eastAsia="Calibri" w:hAnsi="Calibri"/>
          <w:sz w:val="22"/>
          <w:szCs w:val="22"/>
          <w:rtl w:val="0"/>
        </w:rPr>
        <w:t xml:space="preserve">8.2 Privacidad de datos</w:t>
      </w:r>
    </w:p>
    <w:p w:rsidR="00000000" w:rsidDel="00000000" w:rsidP="00000000" w:rsidRDefault="00000000" w:rsidRPr="00000000" w14:paraId="000001B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Debido a que el sistema maneja:</w:t>
      </w:r>
    </w:p>
    <w:p w:rsidR="00000000" w:rsidDel="00000000" w:rsidP="00000000" w:rsidRDefault="00000000" w:rsidRPr="00000000" w14:paraId="000001B3">
      <w:pPr>
        <w:numPr>
          <w:ilvl w:val="0"/>
          <w:numId w:val="37"/>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Información médica.</w:t>
      </w:r>
    </w:p>
    <w:p w:rsidR="00000000" w:rsidDel="00000000" w:rsidP="00000000" w:rsidRDefault="00000000" w:rsidRPr="00000000" w14:paraId="000001B4">
      <w:pPr>
        <w:numPr>
          <w:ilvl w:val="0"/>
          <w:numId w:val="3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Datos personales.</w:t>
      </w:r>
    </w:p>
    <w:p w:rsidR="00000000" w:rsidDel="00000000" w:rsidP="00000000" w:rsidRDefault="00000000" w:rsidRPr="00000000" w14:paraId="000001B5">
      <w:pPr>
        <w:numPr>
          <w:ilvl w:val="0"/>
          <w:numId w:val="3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Historial clínico.</w:t>
      </w:r>
    </w:p>
    <w:p w:rsidR="00000000" w:rsidDel="00000000" w:rsidP="00000000" w:rsidRDefault="00000000" w:rsidRPr="00000000" w14:paraId="000001B6">
      <w:pPr>
        <w:numPr>
          <w:ilvl w:val="0"/>
          <w:numId w:val="37"/>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Información financiera.</w:t>
      </w:r>
    </w:p>
    <w:p w:rsidR="00000000" w:rsidDel="00000000" w:rsidP="00000000" w:rsidRDefault="00000000" w:rsidRPr="00000000" w14:paraId="000001B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aplicarán medidas de protección y trazabilidad.</w:t>
      </w:r>
    </w:p>
    <w:p w:rsidR="00000000" w:rsidDel="00000000" w:rsidP="00000000" w:rsidRDefault="00000000" w:rsidRPr="00000000" w14:paraId="000001B8">
      <w:pPr>
        <w:pStyle w:val="Heading2"/>
        <w:keepNext w:val="0"/>
        <w:spacing w:after="80" w:before="360" w:lineRule="auto"/>
        <w:ind w:left="0"/>
        <w:rPr>
          <w:rFonts w:ascii="Calibri" w:cs="Calibri" w:eastAsia="Calibri" w:hAnsi="Calibri"/>
          <w:sz w:val="22"/>
          <w:szCs w:val="22"/>
        </w:rPr>
      </w:pPr>
      <w:bookmarkStart w:colFirst="0" w:colLast="0" w:name="_heading=h.ckgm3rjcnu5z" w:id="51"/>
      <w:bookmarkEnd w:id="51"/>
      <w:r w:rsidDel="00000000" w:rsidR="00000000" w:rsidRPr="00000000">
        <w:rPr>
          <w:rFonts w:ascii="Calibri" w:cs="Calibri" w:eastAsia="Calibri" w:hAnsi="Calibri"/>
          <w:sz w:val="22"/>
          <w:szCs w:val="22"/>
          <w:rtl w:val="0"/>
        </w:rPr>
        <w:t xml:space="preserve">8.3 Responsabilidad ética</w:t>
      </w:r>
    </w:p>
    <w:p w:rsidR="00000000" w:rsidDel="00000000" w:rsidP="00000000" w:rsidRDefault="00000000" w:rsidRPr="00000000" w14:paraId="000001B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actualizaciones deberán minimizar interrupciones del servicio.</w:t>
      </w:r>
    </w:p>
    <w:p w:rsidR="00000000" w:rsidDel="00000000" w:rsidP="00000000" w:rsidRDefault="00000000" w:rsidRPr="00000000" w14:paraId="000001B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w:t>
      </w:r>
    </w:p>
    <w:p w:rsidR="00000000" w:rsidDel="00000000" w:rsidP="00000000" w:rsidRDefault="00000000" w:rsidRPr="00000000" w14:paraId="000001BB">
      <w:pPr>
        <w:numPr>
          <w:ilvl w:val="0"/>
          <w:numId w:val="6"/>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mantendrán respaldos,</w:t>
      </w:r>
    </w:p>
    <w:p w:rsidR="00000000" w:rsidDel="00000000" w:rsidP="00000000" w:rsidRDefault="00000000" w:rsidRPr="00000000" w14:paraId="000001BC">
      <w:pPr>
        <w:numPr>
          <w:ilvl w:val="0"/>
          <w:numId w:val="6"/>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monitoreo,</w:t>
      </w:r>
    </w:p>
    <w:p w:rsidR="00000000" w:rsidDel="00000000" w:rsidP="00000000" w:rsidRDefault="00000000" w:rsidRPr="00000000" w14:paraId="000001BD">
      <w:pPr>
        <w:numPr>
          <w:ilvl w:val="0"/>
          <w:numId w:val="6"/>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auditorías,</w:t>
      </w:r>
    </w:p>
    <w:p w:rsidR="00000000" w:rsidDel="00000000" w:rsidP="00000000" w:rsidRDefault="00000000" w:rsidRPr="00000000" w14:paraId="000001BE">
      <w:pPr>
        <w:numPr>
          <w:ilvl w:val="0"/>
          <w:numId w:val="6"/>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 control de accesos.</w:t>
      </w:r>
    </w:p>
    <w:p w:rsidR="00000000" w:rsidDel="00000000" w:rsidP="00000000" w:rsidRDefault="00000000" w:rsidRPr="00000000" w14:paraId="000001BF">
      <w:pPr>
        <w:pStyle w:val="Heading1"/>
        <w:keepNext w:val="0"/>
        <w:spacing w:after="120" w:before="480" w:lineRule="auto"/>
        <w:ind w:left="0"/>
        <w:rPr>
          <w:rFonts w:ascii="Calibri" w:cs="Calibri" w:eastAsia="Calibri" w:hAnsi="Calibri"/>
          <w:sz w:val="22"/>
          <w:szCs w:val="22"/>
        </w:rPr>
      </w:pPr>
      <w:bookmarkStart w:colFirst="0" w:colLast="0" w:name="_heading=h.si8rx39iom6q" w:id="52"/>
      <w:bookmarkEnd w:id="52"/>
      <w:r w:rsidDel="00000000" w:rsidR="00000000" w:rsidRPr="00000000">
        <w:rPr>
          <w:rFonts w:ascii="Calibri" w:cs="Calibri" w:eastAsia="Calibri" w:hAnsi="Calibri"/>
          <w:sz w:val="22"/>
          <w:szCs w:val="22"/>
          <w:rtl w:val="0"/>
        </w:rPr>
        <w:t xml:space="preserve">9. </w:t>
        <w:tab/>
        <w:t xml:space="preserve">CASOS DE USO POR MICROSERVICIOS</w:t>
      </w:r>
    </w:p>
    <w:p w:rsidR="00000000" w:rsidDel="00000000" w:rsidP="00000000" w:rsidRDefault="00000000" w:rsidRPr="00000000" w14:paraId="000001C0">
      <w:pPr>
        <w:pStyle w:val="Heading2"/>
        <w:keepNext w:val="0"/>
        <w:spacing w:after="80" w:before="360" w:lineRule="auto"/>
        <w:ind w:left="0"/>
        <w:rPr>
          <w:rFonts w:ascii="Calibri" w:cs="Calibri" w:eastAsia="Calibri" w:hAnsi="Calibri"/>
          <w:sz w:val="22"/>
          <w:szCs w:val="22"/>
        </w:rPr>
      </w:pPr>
      <w:bookmarkStart w:colFirst="0" w:colLast="0" w:name="_heading=h.edyavqjkvjwy" w:id="53"/>
      <w:bookmarkEnd w:id="53"/>
      <w:r w:rsidDel="00000000" w:rsidR="00000000" w:rsidRPr="00000000">
        <w:rPr>
          <w:rFonts w:ascii="Calibri" w:cs="Calibri" w:eastAsia="Calibri" w:hAnsi="Calibri"/>
          <w:sz w:val="22"/>
          <w:szCs w:val="22"/>
          <w:rtl w:val="0"/>
        </w:rPr>
        <w:t xml:space="preserve">9.1 Microservicio de Autenticación</w:t>
      </w:r>
      <w:r w:rsidDel="00000000" w:rsidR="00000000" w:rsidRPr="00000000">
        <w:drawing>
          <wp:anchor allowOverlap="1" behindDoc="1" distB="114300" distT="114300" distL="114300" distR="114300" hidden="0" layoutInCell="1" locked="0" relativeHeight="0" simplePos="0">
            <wp:simplePos x="0" y="0"/>
            <wp:positionH relativeFrom="column">
              <wp:posOffset>3048000</wp:posOffset>
            </wp:positionH>
            <wp:positionV relativeFrom="paragraph">
              <wp:posOffset>285750</wp:posOffset>
            </wp:positionV>
            <wp:extent cx="2611438" cy="1460944"/>
            <wp:effectExtent b="0" l="0" r="0" t="0"/>
            <wp:wrapNone/>
            <wp:docPr id="28"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2611438" cy="1460944"/>
                    </a:xfrm>
                    <a:prstGeom prst="rect"/>
                    <a:ln/>
                  </pic:spPr>
                </pic:pic>
              </a:graphicData>
            </a:graphic>
          </wp:anchor>
        </w:drawing>
      </w:r>
    </w:p>
    <w:p w:rsidR="00000000" w:rsidDel="00000000" w:rsidP="00000000" w:rsidRDefault="00000000" w:rsidRPr="00000000" w14:paraId="000001C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 Gestionar autenticación y seguridad.</w:t>
      </w:r>
    </w:p>
    <w:p w:rsidR="00000000" w:rsidDel="00000000" w:rsidP="00000000" w:rsidRDefault="00000000" w:rsidRPr="00000000" w14:paraId="000001C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Funciones:</w:t>
      </w:r>
    </w:p>
    <w:p w:rsidR="00000000" w:rsidDel="00000000" w:rsidP="00000000" w:rsidRDefault="00000000" w:rsidRPr="00000000" w14:paraId="000001C3">
      <w:pPr>
        <w:numPr>
          <w:ilvl w:val="0"/>
          <w:numId w:val="22"/>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w:t>
      </w:r>
    </w:p>
    <w:p w:rsidR="00000000" w:rsidDel="00000000" w:rsidP="00000000" w:rsidRDefault="00000000" w:rsidRPr="00000000" w14:paraId="000001C4">
      <w:pPr>
        <w:numPr>
          <w:ilvl w:val="0"/>
          <w:numId w:val="2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JWT.</w:t>
      </w:r>
    </w:p>
    <w:p w:rsidR="00000000" w:rsidDel="00000000" w:rsidP="00000000" w:rsidRDefault="00000000" w:rsidRPr="00000000" w14:paraId="000001C5">
      <w:pPr>
        <w:numPr>
          <w:ilvl w:val="0"/>
          <w:numId w:val="2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Recuperación de contraseña.</w:t>
      </w:r>
    </w:p>
    <w:p w:rsidR="00000000" w:rsidDel="00000000" w:rsidP="00000000" w:rsidRDefault="00000000" w:rsidRPr="00000000" w14:paraId="000001C6">
      <w:pPr>
        <w:numPr>
          <w:ilvl w:val="0"/>
          <w:numId w:val="22"/>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Validación de credenciales.</w:t>
      </w:r>
    </w:p>
    <w:p w:rsidR="00000000" w:rsidDel="00000000" w:rsidP="00000000" w:rsidRDefault="00000000" w:rsidRPr="00000000" w14:paraId="000001C7">
      <w:pPr>
        <w:pStyle w:val="Heading2"/>
        <w:keepNext w:val="0"/>
        <w:spacing w:after="80" w:before="360" w:lineRule="auto"/>
        <w:ind w:left="0"/>
        <w:rPr>
          <w:sz w:val="22"/>
          <w:szCs w:val="22"/>
        </w:rPr>
      </w:pPr>
      <w:bookmarkStart w:colFirst="0" w:colLast="0" w:name="_heading=h.whn1qj4ndtks" w:id="54"/>
      <w:bookmarkEnd w:id="54"/>
      <w:r w:rsidDel="00000000" w:rsidR="00000000" w:rsidRPr="00000000">
        <w:rPr>
          <w:rtl w:val="0"/>
        </w:rPr>
      </w:r>
    </w:p>
    <w:p w:rsidR="00000000" w:rsidDel="00000000" w:rsidP="00000000" w:rsidRDefault="00000000" w:rsidRPr="00000000" w14:paraId="000001C8">
      <w:pPr>
        <w:pStyle w:val="Heading2"/>
        <w:keepNext w:val="0"/>
        <w:spacing w:after="80" w:before="360" w:lineRule="auto"/>
        <w:ind w:left="0"/>
        <w:rPr>
          <w:rFonts w:ascii="Calibri" w:cs="Calibri" w:eastAsia="Calibri" w:hAnsi="Calibri"/>
          <w:sz w:val="22"/>
          <w:szCs w:val="22"/>
        </w:rPr>
      </w:pPr>
      <w:bookmarkStart w:colFirst="0" w:colLast="0" w:name="_heading=h.by7pciidxbp4" w:id="55"/>
      <w:bookmarkEnd w:id="55"/>
      <w:r w:rsidDel="00000000" w:rsidR="00000000" w:rsidRPr="00000000">
        <w:rPr>
          <w:rFonts w:ascii="Calibri" w:cs="Calibri" w:eastAsia="Calibri" w:hAnsi="Calibri"/>
          <w:sz w:val="22"/>
          <w:szCs w:val="22"/>
          <w:rtl w:val="0"/>
        </w:rPr>
        <w:t xml:space="preserve">9.2 Microservicio de Clientes</w:t>
      </w:r>
      <w:r w:rsidDel="00000000" w:rsidR="00000000" w:rsidRPr="00000000">
        <w:drawing>
          <wp:anchor allowOverlap="1" behindDoc="1" distB="114300" distT="114300" distL="114300" distR="114300" hidden="0" layoutInCell="1" locked="0" relativeHeight="0" simplePos="0">
            <wp:simplePos x="0" y="0"/>
            <wp:positionH relativeFrom="column">
              <wp:posOffset>2867025</wp:posOffset>
            </wp:positionH>
            <wp:positionV relativeFrom="paragraph">
              <wp:posOffset>293018</wp:posOffset>
            </wp:positionV>
            <wp:extent cx="2792413" cy="1568577"/>
            <wp:effectExtent b="0" l="0" r="0" t="0"/>
            <wp:wrapNone/>
            <wp:docPr id="26"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2792413" cy="1568577"/>
                    </a:xfrm>
                    <a:prstGeom prst="rect"/>
                    <a:ln/>
                  </pic:spPr>
                </pic:pic>
              </a:graphicData>
            </a:graphic>
          </wp:anchor>
        </w:drawing>
      </w:r>
    </w:p>
    <w:p w:rsidR="00000000" w:rsidDel="00000000" w:rsidP="00000000" w:rsidRDefault="00000000" w:rsidRPr="00000000" w14:paraId="000001C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 Administrar dueños de mascotas.</w:t>
      </w:r>
    </w:p>
    <w:p w:rsidR="00000000" w:rsidDel="00000000" w:rsidP="00000000" w:rsidRDefault="00000000" w:rsidRPr="00000000" w14:paraId="000001C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Funciones:</w:t>
      </w:r>
    </w:p>
    <w:p w:rsidR="00000000" w:rsidDel="00000000" w:rsidP="00000000" w:rsidRDefault="00000000" w:rsidRPr="00000000" w14:paraId="000001CB">
      <w:pPr>
        <w:numPr>
          <w:ilvl w:val="0"/>
          <w:numId w:val="10"/>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cliente.</w:t>
      </w:r>
    </w:p>
    <w:p w:rsidR="00000000" w:rsidDel="00000000" w:rsidP="00000000" w:rsidRDefault="00000000" w:rsidRPr="00000000" w14:paraId="000001CC">
      <w:pPr>
        <w:numPr>
          <w:ilvl w:val="0"/>
          <w:numId w:val="10"/>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Actualizar cliente.</w:t>
      </w:r>
    </w:p>
    <w:p w:rsidR="00000000" w:rsidDel="00000000" w:rsidP="00000000" w:rsidRDefault="00000000" w:rsidRPr="00000000" w14:paraId="000001CD">
      <w:pPr>
        <w:numPr>
          <w:ilvl w:val="0"/>
          <w:numId w:val="10"/>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Consultar cliente.</w:t>
      </w:r>
    </w:p>
    <w:p w:rsidR="00000000" w:rsidDel="00000000" w:rsidP="00000000" w:rsidRDefault="00000000" w:rsidRPr="00000000" w14:paraId="000001CE">
      <w:pPr>
        <w:numPr>
          <w:ilvl w:val="0"/>
          <w:numId w:val="10"/>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Eliminar cliente.</w:t>
      </w:r>
    </w:p>
    <w:p w:rsidR="00000000" w:rsidDel="00000000" w:rsidP="00000000" w:rsidRDefault="00000000" w:rsidRPr="00000000" w14:paraId="000001CF">
      <w:pPr>
        <w:pStyle w:val="Heading2"/>
        <w:keepNext w:val="0"/>
        <w:spacing w:after="80" w:before="360" w:lineRule="auto"/>
        <w:ind w:left="0"/>
        <w:rPr>
          <w:sz w:val="22"/>
          <w:szCs w:val="22"/>
        </w:rPr>
      </w:pPr>
      <w:bookmarkStart w:colFirst="0" w:colLast="0" w:name="_heading=h.ombz1tpm7tb" w:id="56"/>
      <w:bookmarkEnd w:id="56"/>
      <w:r w:rsidDel="00000000" w:rsidR="00000000" w:rsidRPr="00000000">
        <w:rPr>
          <w:rtl w:val="0"/>
        </w:rPr>
      </w:r>
    </w:p>
    <w:p w:rsidR="00000000" w:rsidDel="00000000" w:rsidP="00000000" w:rsidRDefault="00000000" w:rsidRPr="00000000" w14:paraId="000001D0">
      <w:pPr>
        <w:pStyle w:val="Heading2"/>
        <w:keepNext w:val="0"/>
        <w:spacing w:after="80" w:before="360" w:lineRule="auto"/>
        <w:ind w:left="0"/>
        <w:rPr>
          <w:rFonts w:ascii="Calibri" w:cs="Calibri" w:eastAsia="Calibri" w:hAnsi="Calibri"/>
          <w:sz w:val="22"/>
          <w:szCs w:val="22"/>
        </w:rPr>
      </w:pPr>
      <w:bookmarkStart w:colFirst="0" w:colLast="0" w:name="_heading=h.zegqvdcg6a12" w:id="57"/>
      <w:bookmarkEnd w:id="57"/>
      <w:r w:rsidDel="00000000" w:rsidR="00000000" w:rsidRPr="00000000">
        <w:rPr>
          <w:rFonts w:ascii="Calibri" w:cs="Calibri" w:eastAsia="Calibri" w:hAnsi="Calibri"/>
          <w:sz w:val="22"/>
          <w:szCs w:val="22"/>
          <w:rtl w:val="0"/>
        </w:rPr>
        <w:t xml:space="preserve">9.3 Microservicio de Mascotas</w:t>
      </w:r>
      <w:r w:rsidDel="00000000" w:rsidR="00000000" w:rsidRPr="00000000">
        <w:drawing>
          <wp:anchor allowOverlap="1" behindDoc="1" distB="114300" distT="114300" distL="114300" distR="114300" hidden="0" layoutInCell="1" locked="0" relativeHeight="0" simplePos="0">
            <wp:simplePos x="0" y="0"/>
            <wp:positionH relativeFrom="column">
              <wp:posOffset>2686050</wp:posOffset>
            </wp:positionH>
            <wp:positionV relativeFrom="paragraph">
              <wp:posOffset>291685</wp:posOffset>
            </wp:positionV>
            <wp:extent cx="2857500" cy="1612446"/>
            <wp:effectExtent b="0" l="0" r="0" t="0"/>
            <wp:wrapNone/>
            <wp:docPr id="15"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2857500" cy="1612446"/>
                    </a:xfrm>
                    <a:prstGeom prst="rect"/>
                    <a:ln/>
                  </pic:spPr>
                </pic:pic>
              </a:graphicData>
            </a:graphic>
          </wp:anchor>
        </w:drawing>
      </w:r>
    </w:p>
    <w:p w:rsidR="00000000" w:rsidDel="00000000" w:rsidP="00000000" w:rsidRDefault="00000000" w:rsidRPr="00000000" w14:paraId="000001D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 Administrar pacientes veterinarios.</w:t>
      </w:r>
    </w:p>
    <w:p w:rsidR="00000000" w:rsidDel="00000000" w:rsidP="00000000" w:rsidRDefault="00000000" w:rsidRPr="00000000" w14:paraId="000001D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Funciones:</w:t>
      </w:r>
    </w:p>
    <w:p w:rsidR="00000000" w:rsidDel="00000000" w:rsidP="00000000" w:rsidRDefault="00000000" w:rsidRPr="00000000" w14:paraId="000001D3">
      <w:pPr>
        <w:numPr>
          <w:ilvl w:val="0"/>
          <w:numId w:val="31"/>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mascota.</w:t>
      </w:r>
    </w:p>
    <w:p w:rsidR="00000000" w:rsidDel="00000000" w:rsidP="00000000" w:rsidRDefault="00000000" w:rsidRPr="00000000" w14:paraId="000001D4">
      <w:pPr>
        <w:numPr>
          <w:ilvl w:val="0"/>
          <w:numId w:val="3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Asociar mascota.</w:t>
      </w:r>
    </w:p>
    <w:p w:rsidR="00000000" w:rsidDel="00000000" w:rsidP="00000000" w:rsidRDefault="00000000" w:rsidRPr="00000000" w14:paraId="000001D5">
      <w:pPr>
        <w:numPr>
          <w:ilvl w:val="0"/>
          <w:numId w:val="3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Consultar mascota.</w:t>
      </w:r>
    </w:p>
    <w:p w:rsidR="00000000" w:rsidDel="00000000" w:rsidP="00000000" w:rsidRDefault="00000000" w:rsidRPr="00000000" w14:paraId="000001D6">
      <w:pPr>
        <w:numPr>
          <w:ilvl w:val="0"/>
          <w:numId w:val="31"/>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Actualizar mascota.</w:t>
      </w:r>
    </w:p>
    <w:p w:rsidR="00000000" w:rsidDel="00000000" w:rsidP="00000000" w:rsidRDefault="00000000" w:rsidRPr="00000000" w14:paraId="000001D7">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8">
      <w:pPr>
        <w:pStyle w:val="Heading2"/>
        <w:keepNext w:val="0"/>
        <w:spacing w:after="80" w:before="360" w:lineRule="auto"/>
        <w:ind w:left="0"/>
        <w:rPr>
          <w:rFonts w:ascii="Calibri" w:cs="Calibri" w:eastAsia="Calibri" w:hAnsi="Calibri"/>
          <w:sz w:val="22"/>
          <w:szCs w:val="22"/>
        </w:rPr>
      </w:pPr>
      <w:bookmarkStart w:colFirst="0" w:colLast="0" w:name="_heading=h.qsqae81k4lxm" w:id="58"/>
      <w:bookmarkEnd w:id="58"/>
      <w:r w:rsidDel="00000000" w:rsidR="00000000" w:rsidRPr="00000000">
        <w:rPr>
          <w:rFonts w:ascii="Calibri" w:cs="Calibri" w:eastAsia="Calibri" w:hAnsi="Calibri"/>
          <w:sz w:val="22"/>
          <w:szCs w:val="22"/>
          <w:rtl w:val="0"/>
        </w:rPr>
        <w:t xml:space="preserve">9.4 Microservicio de Agenda</w:t>
      </w:r>
    </w:p>
    <w:p w:rsidR="00000000" w:rsidDel="00000000" w:rsidP="00000000" w:rsidRDefault="00000000" w:rsidRPr="00000000" w14:paraId="000001D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 Gestionar horas médicas.</w:t>
      </w:r>
      <w:r w:rsidDel="00000000" w:rsidR="00000000" w:rsidRPr="00000000">
        <w:drawing>
          <wp:anchor allowOverlap="1" behindDoc="1" distB="114300" distT="114300" distL="114300" distR="114300" hidden="0" layoutInCell="1" locked="0" relativeHeight="0" simplePos="0">
            <wp:simplePos x="0" y="0"/>
            <wp:positionH relativeFrom="column">
              <wp:posOffset>2533650</wp:posOffset>
            </wp:positionH>
            <wp:positionV relativeFrom="paragraph">
              <wp:posOffset>154161</wp:posOffset>
            </wp:positionV>
            <wp:extent cx="3059112" cy="1711912"/>
            <wp:effectExtent b="0" l="0" r="0" t="0"/>
            <wp:wrapNone/>
            <wp:docPr id="32"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3059112" cy="1711912"/>
                    </a:xfrm>
                    <a:prstGeom prst="rect"/>
                    <a:ln/>
                  </pic:spPr>
                </pic:pic>
              </a:graphicData>
            </a:graphic>
          </wp:anchor>
        </w:drawing>
      </w:r>
    </w:p>
    <w:p w:rsidR="00000000" w:rsidDel="00000000" w:rsidP="00000000" w:rsidRDefault="00000000" w:rsidRPr="00000000" w14:paraId="000001D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Funciones:</w:t>
      </w:r>
    </w:p>
    <w:p w:rsidR="00000000" w:rsidDel="00000000" w:rsidP="00000000" w:rsidRDefault="00000000" w:rsidRPr="00000000" w14:paraId="000001DB">
      <w:pPr>
        <w:numPr>
          <w:ilvl w:val="0"/>
          <w:numId w:val="26"/>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Agendar hora.</w:t>
      </w:r>
    </w:p>
    <w:p w:rsidR="00000000" w:rsidDel="00000000" w:rsidP="00000000" w:rsidRDefault="00000000" w:rsidRPr="00000000" w14:paraId="000001DC">
      <w:pPr>
        <w:numPr>
          <w:ilvl w:val="0"/>
          <w:numId w:val="26"/>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Cancelar hora.</w:t>
      </w:r>
    </w:p>
    <w:p w:rsidR="00000000" w:rsidDel="00000000" w:rsidP="00000000" w:rsidRDefault="00000000" w:rsidRPr="00000000" w14:paraId="000001DD">
      <w:pPr>
        <w:numPr>
          <w:ilvl w:val="0"/>
          <w:numId w:val="26"/>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Reprogramar hora.</w:t>
      </w:r>
    </w:p>
    <w:p w:rsidR="00000000" w:rsidDel="00000000" w:rsidP="00000000" w:rsidRDefault="00000000" w:rsidRPr="00000000" w14:paraId="000001DE">
      <w:pPr>
        <w:numPr>
          <w:ilvl w:val="0"/>
          <w:numId w:val="26"/>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Confirmar asistencia.</w:t>
      </w:r>
    </w:p>
    <w:p w:rsidR="00000000" w:rsidDel="00000000" w:rsidP="00000000" w:rsidRDefault="00000000" w:rsidRPr="00000000" w14:paraId="000001DF">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0">
      <w:pPr>
        <w:pStyle w:val="Heading2"/>
        <w:keepNext w:val="0"/>
        <w:spacing w:after="80" w:before="360" w:lineRule="auto"/>
        <w:ind w:left="0"/>
        <w:rPr>
          <w:rFonts w:ascii="Calibri" w:cs="Calibri" w:eastAsia="Calibri" w:hAnsi="Calibri"/>
          <w:sz w:val="22"/>
          <w:szCs w:val="22"/>
        </w:rPr>
      </w:pPr>
      <w:bookmarkStart w:colFirst="0" w:colLast="0" w:name="_heading=h.en1mv5k7a8af" w:id="59"/>
      <w:bookmarkEnd w:id="59"/>
      <w:r w:rsidDel="00000000" w:rsidR="00000000" w:rsidRPr="00000000">
        <w:rPr>
          <w:rFonts w:ascii="Calibri" w:cs="Calibri" w:eastAsia="Calibri" w:hAnsi="Calibri"/>
          <w:sz w:val="22"/>
          <w:szCs w:val="22"/>
          <w:rtl w:val="0"/>
        </w:rPr>
        <w:t xml:space="preserve">9.5 Microservicio de Atención Clínica</w:t>
      </w:r>
      <w:r w:rsidDel="00000000" w:rsidR="00000000" w:rsidRPr="00000000">
        <w:drawing>
          <wp:anchor allowOverlap="1" behindDoc="1" distB="114300" distT="114300" distL="114300" distR="114300" hidden="0" layoutInCell="1" locked="0" relativeHeight="0" simplePos="0">
            <wp:simplePos x="0" y="0"/>
            <wp:positionH relativeFrom="column">
              <wp:posOffset>2447925</wp:posOffset>
            </wp:positionH>
            <wp:positionV relativeFrom="paragraph">
              <wp:posOffset>194518</wp:posOffset>
            </wp:positionV>
            <wp:extent cx="3230562" cy="1803731"/>
            <wp:effectExtent b="0" l="0" r="0" t="0"/>
            <wp:wrapNone/>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230562" cy="1803731"/>
                    </a:xfrm>
                    <a:prstGeom prst="rect"/>
                    <a:ln/>
                  </pic:spPr>
                </pic:pic>
              </a:graphicData>
            </a:graphic>
          </wp:anchor>
        </w:drawing>
      </w:r>
    </w:p>
    <w:p w:rsidR="00000000" w:rsidDel="00000000" w:rsidP="00000000" w:rsidRDefault="00000000" w:rsidRPr="00000000" w14:paraId="000001E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 Gestionar fichas clínicas.</w:t>
      </w:r>
    </w:p>
    <w:p w:rsidR="00000000" w:rsidDel="00000000" w:rsidP="00000000" w:rsidRDefault="00000000" w:rsidRPr="00000000" w14:paraId="000001E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Funciones:</w:t>
      </w:r>
    </w:p>
    <w:p w:rsidR="00000000" w:rsidDel="00000000" w:rsidP="00000000" w:rsidRDefault="00000000" w:rsidRPr="00000000" w14:paraId="000001E3">
      <w:pPr>
        <w:numPr>
          <w:ilvl w:val="0"/>
          <w:numId w:val="17"/>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diagnóstico.</w:t>
      </w:r>
    </w:p>
    <w:p w:rsidR="00000000" w:rsidDel="00000000" w:rsidP="00000000" w:rsidRDefault="00000000" w:rsidRPr="00000000" w14:paraId="000001E4">
      <w:pPr>
        <w:numPr>
          <w:ilvl w:val="0"/>
          <w:numId w:val="1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tratamiento.</w:t>
      </w:r>
    </w:p>
    <w:p w:rsidR="00000000" w:rsidDel="00000000" w:rsidP="00000000" w:rsidRDefault="00000000" w:rsidRPr="00000000" w14:paraId="000001E5">
      <w:pPr>
        <w:numPr>
          <w:ilvl w:val="0"/>
          <w:numId w:val="1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Emitir receta.</w:t>
      </w:r>
    </w:p>
    <w:p w:rsidR="00000000" w:rsidDel="00000000" w:rsidP="00000000" w:rsidRDefault="00000000" w:rsidRPr="00000000" w14:paraId="000001E6">
      <w:pPr>
        <w:numPr>
          <w:ilvl w:val="0"/>
          <w:numId w:val="17"/>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Emitir certificado.</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2447925</wp:posOffset>
            </wp:positionH>
            <wp:positionV relativeFrom="paragraph">
              <wp:posOffset>275307</wp:posOffset>
            </wp:positionV>
            <wp:extent cx="3230562" cy="1751897"/>
            <wp:effectExtent b="0" l="0" r="0" t="0"/>
            <wp:wrapNone/>
            <wp:docPr id="5"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3230562" cy="1751897"/>
                    </a:xfrm>
                    <a:prstGeom prst="rect"/>
                    <a:ln/>
                  </pic:spPr>
                </pic:pic>
              </a:graphicData>
            </a:graphic>
          </wp:anchor>
        </w:drawing>
      </w:r>
    </w:p>
    <w:p w:rsidR="00000000" w:rsidDel="00000000" w:rsidP="00000000" w:rsidRDefault="00000000" w:rsidRPr="00000000" w14:paraId="000001E7">
      <w:pPr>
        <w:pStyle w:val="Heading2"/>
        <w:keepNext w:val="0"/>
        <w:spacing w:after="80" w:before="360" w:lineRule="auto"/>
        <w:ind w:left="0"/>
        <w:rPr>
          <w:rFonts w:ascii="Calibri" w:cs="Calibri" w:eastAsia="Calibri" w:hAnsi="Calibri"/>
          <w:sz w:val="22"/>
          <w:szCs w:val="22"/>
        </w:rPr>
      </w:pPr>
      <w:bookmarkStart w:colFirst="0" w:colLast="0" w:name="_heading=h.auhcj8dvk1to" w:id="60"/>
      <w:bookmarkEnd w:id="60"/>
      <w:r w:rsidDel="00000000" w:rsidR="00000000" w:rsidRPr="00000000">
        <w:rPr>
          <w:rFonts w:ascii="Calibri" w:cs="Calibri" w:eastAsia="Calibri" w:hAnsi="Calibri"/>
          <w:sz w:val="22"/>
          <w:szCs w:val="22"/>
          <w:rtl w:val="0"/>
        </w:rPr>
        <w:t xml:space="preserve">9.6 Microservicio de Inventario</w:t>
      </w:r>
    </w:p>
    <w:p w:rsidR="00000000" w:rsidDel="00000000" w:rsidP="00000000" w:rsidRDefault="00000000" w:rsidRPr="00000000" w14:paraId="000001E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 Controlar medicamentos e insumos.</w:t>
      </w:r>
    </w:p>
    <w:p w:rsidR="00000000" w:rsidDel="00000000" w:rsidP="00000000" w:rsidRDefault="00000000" w:rsidRPr="00000000" w14:paraId="000001E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Funciones:</w:t>
      </w:r>
    </w:p>
    <w:p w:rsidR="00000000" w:rsidDel="00000000" w:rsidP="00000000" w:rsidRDefault="00000000" w:rsidRPr="00000000" w14:paraId="000001EA">
      <w:pPr>
        <w:numPr>
          <w:ilvl w:val="0"/>
          <w:numId w:val="29"/>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Gestionar productos.</w:t>
      </w:r>
    </w:p>
    <w:p w:rsidR="00000000" w:rsidDel="00000000" w:rsidP="00000000" w:rsidRDefault="00000000" w:rsidRPr="00000000" w14:paraId="000001EB">
      <w:pPr>
        <w:numPr>
          <w:ilvl w:val="0"/>
          <w:numId w:val="2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Gestionar stock.</w:t>
      </w:r>
    </w:p>
    <w:p w:rsidR="00000000" w:rsidDel="00000000" w:rsidP="00000000" w:rsidRDefault="00000000" w:rsidRPr="00000000" w14:paraId="000001EC">
      <w:pPr>
        <w:numPr>
          <w:ilvl w:val="0"/>
          <w:numId w:val="29"/>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Gestionar proveedores.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2647950</wp:posOffset>
            </wp:positionH>
            <wp:positionV relativeFrom="paragraph">
              <wp:posOffset>371475</wp:posOffset>
            </wp:positionV>
            <wp:extent cx="2990108" cy="1670943"/>
            <wp:effectExtent b="0" l="0" r="0" t="0"/>
            <wp:wrapNone/>
            <wp:docPr id="18"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2990108" cy="1670943"/>
                    </a:xfrm>
                    <a:prstGeom prst="rect"/>
                    <a:ln/>
                  </pic:spPr>
                </pic:pic>
              </a:graphicData>
            </a:graphic>
          </wp:anchor>
        </w:drawing>
      </w:r>
    </w:p>
    <w:p w:rsidR="00000000" w:rsidDel="00000000" w:rsidP="00000000" w:rsidRDefault="00000000" w:rsidRPr="00000000" w14:paraId="000001ED">
      <w:pPr>
        <w:pStyle w:val="Heading2"/>
        <w:keepNext w:val="0"/>
        <w:spacing w:after="80" w:before="360" w:lineRule="auto"/>
        <w:ind w:left="0"/>
        <w:rPr>
          <w:rFonts w:ascii="Calibri" w:cs="Calibri" w:eastAsia="Calibri" w:hAnsi="Calibri"/>
          <w:sz w:val="22"/>
          <w:szCs w:val="22"/>
        </w:rPr>
      </w:pPr>
      <w:bookmarkStart w:colFirst="0" w:colLast="0" w:name="_heading=h.hiqogk7ym8ke" w:id="61"/>
      <w:bookmarkEnd w:id="61"/>
      <w:r w:rsidDel="00000000" w:rsidR="00000000" w:rsidRPr="00000000">
        <w:rPr>
          <w:rFonts w:ascii="Calibri" w:cs="Calibri" w:eastAsia="Calibri" w:hAnsi="Calibri"/>
          <w:sz w:val="22"/>
          <w:szCs w:val="22"/>
          <w:rtl w:val="0"/>
        </w:rPr>
        <w:t xml:space="preserve">9.7 Microservicio de Ventas y Pagos</w:t>
      </w:r>
    </w:p>
    <w:p w:rsidR="00000000" w:rsidDel="00000000" w:rsidP="00000000" w:rsidRDefault="00000000" w:rsidRPr="00000000" w14:paraId="000001E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 Administrar pagos y ventas.</w:t>
      </w:r>
    </w:p>
    <w:p w:rsidR="00000000" w:rsidDel="00000000" w:rsidP="00000000" w:rsidRDefault="00000000" w:rsidRPr="00000000" w14:paraId="000001E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Funciones:</w:t>
      </w:r>
    </w:p>
    <w:p w:rsidR="00000000" w:rsidDel="00000000" w:rsidP="00000000" w:rsidRDefault="00000000" w:rsidRPr="00000000" w14:paraId="000001F0">
      <w:pPr>
        <w:numPr>
          <w:ilvl w:val="0"/>
          <w:numId w:val="15"/>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venta.</w:t>
      </w:r>
    </w:p>
    <w:p w:rsidR="00000000" w:rsidDel="00000000" w:rsidP="00000000" w:rsidRDefault="00000000" w:rsidRPr="00000000" w14:paraId="000001F1">
      <w:pPr>
        <w:numPr>
          <w:ilvl w:val="0"/>
          <w:numId w:val="15"/>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Procesar pago.</w:t>
      </w:r>
    </w:p>
    <w:p w:rsidR="00000000" w:rsidDel="00000000" w:rsidP="00000000" w:rsidRDefault="00000000" w:rsidRPr="00000000" w14:paraId="000001F2">
      <w:pPr>
        <w:numPr>
          <w:ilvl w:val="0"/>
          <w:numId w:val="15"/>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Emitir boleta.</w:t>
      </w:r>
    </w:p>
    <w:p w:rsidR="00000000" w:rsidDel="00000000" w:rsidP="00000000" w:rsidRDefault="00000000" w:rsidRPr="00000000" w14:paraId="000001F3">
      <w:pPr>
        <w:numPr>
          <w:ilvl w:val="0"/>
          <w:numId w:val="15"/>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devolución.</w:t>
      </w:r>
    </w:p>
    <w:p w:rsidR="00000000" w:rsidDel="00000000" w:rsidP="00000000" w:rsidRDefault="00000000" w:rsidRPr="00000000" w14:paraId="000001F4">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5">
      <w:pPr>
        <w:pStyle w:val="Heading2"/>
        <w:keepNext w:val="0"/>
        <w:spacing w:after="80" w:before="360" w:lineRule="auto"/>
        <w:ind w:left="0"/>
        <w:rPr>
          <w:rFonts w:ascii="Calibri" w:cs="Calibri" w:eastAsia="Calibri" w:hAnsi="Calibri"/>
          <w:sz w:val="22"/>
          <w:szCs w:val="22"/>
        </w:rPr>
      </w:pPr>
      <w:bookmarkStart w:colFirst="0" w:colLast="0" w:name="_heading=h.9xpssfatq5v1" w:id="62"/>
      <w:bookmarkEnd w:id="62"/>
      <w:r w:rsidDel="00000000" w:rsidR="00000000" w:rsidRPr="00000000">
        <w:rPr>
          <w:rFonts w:ascii="Calibri" w:cs="Calibri" w:eastAsia="Calibri" w:hAnsi="Calibri"/>
          <w:sz w:val="22"/>
          <w:szCs w:val="22"/>
          <w:rtl w:val="0"/>
        </w:rPr>
        <w:t xml:space="preserve">9.8 Microservicio de Notificaciones</w:t>
      </w:r>
      <w:r w:rsidDel="00000000" w:rsidR="00000000" w:rsidRPr="00000000">
        <w:drawing>
          <wp:anchor allowOverlap="1" behindDoc="1" distB="114300" distT="114300" distL="114300" distR="114300" hidden="0" layoutInCell="1" locked="0" relativeHeight="0" simplePos="0">
            <wp:simplePos x="0" y="0"/>
            <wp:positionH relativeFrom="column">
              <wp:posOffset>2447925</wp:posOffset>
            </wp:positionH>
            <wp:positionV relativeFrom="paragraph">
              <wp:posOffset>293911</wp:posOffset>
            </wp:positionV>
            <wp:extent cx="3316287" cy="1798385"/>
            <wp:effectExtent b="0" l="0" r="0" t="0"/>
            <wp:wrapNone/>
            <wp:docPr id="11"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3316287" cy="1798385"/>
                    </a:xfrm>
                    <a:prstGeom prst="rect"/>
                    <a:ln/>
                  </pic:spPr>
                </pic:pic>
              </a:graphicData>
            </a:graphic>
          </wp:anchor>
        </w:drawing>
      </w:r>
    </w:p>
    <w:p w:rsidR="00000000" w:rsidDel="00000000" w:rsidP="00000000" w:rsidRDefault="00000000" w:rsidRPr="00000000" w14:paraId="000001F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 Enviar recordatorios automáticos.</w:t>
      </w:r>
    </w:p>
    <w:p w:rsidR="00000000" w:rsidDel="00000000" w:rsidP="00000000" w:rsidRDefault="00000000" w:rsidRPr="00000000" w14:paraId="000001F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Funciones:</w:t>
      </w:r>
    </w:p>
    <w:p w:rsidR="00000000" w:rsidDel="00000000" w:rsidP="00000000" w:rsidRDefault="00000000" w:rsidRPr="00000000" w14:paraId="000001F8">
      <w:pPr>
        <w:numPr>
          <w:ilvl w:val="0"/>
          <w:numId w:val="11"/>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Notificar citas.</w:t>
      </w:r>
    </w:p>
    <w:p w:rsidR="00000000" w:rsidDel="00000000" w:rsidP="00000000" w:rsidRDefault="00000000" w:rsidRPr="00000000" w14:paraId="000001F9">
      <w:pPr>
        <w:numPr>
          <w:ilvl w:val="0"/>
          <w:numId w:val="1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Notificar vacunas.</w:t>
      </w:r>
    </w:p>
    <w:p w:rsidR="00000000" w:rsidDel="00000000" w:rsidP="00000000" w:rsidRDefault="00000000" w:rsidRPr="00000000" w14:paraId="000001FA">
      <w:pPr>
        <w:numPr>
          <w:ilvl w:val="0"/>
          <w:numId w:val="11"/>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Notificar pagos.</w:t>
      </w:r>
    </w:p>
    <w:p w:rsidR="00000000" w:rsidDel="00000000" w:rsidP="00000000" w:rsidRDefault="00000000" w:rsidRPr="00000000" w14:paraId="000001FB">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C">
      <w:pPr>
        <w:spacing w:before="240" w:lineRule="auto"/>
        <w:rPr>
          <w:b w:val="1"/>
          <w:bCs w:val="1"/>
        </w:rPr>
      </w:pPr>
      <w:r w:rsidDel="00000000" w:rsidR="00000000" w:rsidRPr="00000000">
        <w:rPr>
          <w:b w:val="1"/>
          <w:bCs w:val="1"/>
          <w:rtl w:val="0"/>
        </w:rPr>
        <w:t xml:space="preserve">9.9 Microservicio de Usuarios Objetivo</w:t>
      </w:r>
    </w:p>
    <w:p w:rsidR="00000000" w:rsidDel="00000000" w:rsidP="00000000" w:rsidRDefault="00000000" w:rsidRPr="00000000" w14:paraId="000001FD">
      <w:pPr>
        <w:spacing w:before="240" w:lineRule="auto"/>
        <w:rPr/>
      </w:pPr>
      <w:r w:rsidDel="00000000" w:rsidR="00000000" w:rsidRPr="00000000">
        <w:rPr>
          <w:rtl w:val="0"/>
        </w:rPr>
        <w:t xml:space="preserve">Gestionar el acceso, los perfiles de usuario, roles y permisos dentro del sistema.</w:t>
      </w:r>
      <w:r w:rsidDel="00000000" w:rsidR="00000000" w:rsidRPr="00000000">
        <w:drawing>
          <wp:anchor allowOverlap="1" behindDoc="1" distB="114300" distT="114300" distL="114300" distR="114300" hidden="0" layoutInCell="1" locked="0" relativeHeight="0" simplePos="0">
            <wp:simplePos x="0" y="0"/>
            <wp:positionH relativeFrom="column">
              <wp:posOffset>3724275</wp:posOffset>
            </wp:positionH>
            <wp:positionV relativeFrom="paragraph">
              <wp:posOffset>228600</wp:posOffset>
            </wp:positionV>
            <wp:extent cx="1954213" cy="1880314"/>
            <wp:effectExtent b="0" l="0" r="0" t="0"/>
            <wp:wrapNone/>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954213" cy="1880314"/>
                    </a:xfrm>
                    <a:prstGeom prst="rect"/>
                    <a:ln/>
                  </pic:spPr>
                </pic:pic>
              </a:graphicData>
            </a:graphic>
          </wp:anchor>
        </w:drawing>
      </w:r>
    </w:p>
    <w:p w:rsidR="00000000" w:rsidDel="00000000" w:rsidP="00000000" w:rsidRDefault="00000000" w:rsidRPr="00000000" w14:paraId="000001FE">
      <w:pPr>
        <w:spacing w:before="240" w:lineRule="auto"/>
        <w:rPr/>
      </w:pPr>
      <w:r w:rsidDel="00000000" w:rsidR="00000000" w:rsidRPr="00000000">
        <w:rPr>
          <w:rtl w:val="0"/>
        </w:rPr>
        <w:t xml:space="preserve">Funciones:</w:t>
      </w:r>
    </w:p>
    <w:p w:rsidR="00000000" w:rsidDel="00000000" w:rsidP="00000000" w:rsidRDefault="00000000" w:rsidRPr="00000000" w14:paraId="000001FF">
      <w:pPr>
        <w:numPr>
          <w:ilvl w:val="0"/>
          <w:numId w:val="35"/>
        </w:numPr>
        <w:spacing w:after="0" w:afterAutospacing="0" w:before="240" w:lineRule="auto"/>
        <w:ind w:left="720" w:hanging="360"/>
        <w:rPr>
          <w:u w:val="none"/>
        </w:rPr>
      </w:pPr>
      <w:r w:rsidDel="00000000" w:rsidR="00000000" w:rsidRPr="00000000">
        <w:rPr>
          <w:rtl w:val="0"/>
        </w:rPr>
        <w:t xml:space="preserve">Crear usuario.</w:t>
      </w:r>
    </w:p>
    <w:p w:rsidR="00000000" w:rsidDel="00000000" w:rsidP="00000000" w:rsidRDefault="00000000" w:rsidRPr="00000000" w14:paraId="00000200">
      <w:pPr>
        <w:numPr>
          <w:ilvl w:val="0"/>
          <w:numId w:val="35"/>
        </w:numPr>
        <w:spacing w:after="0" w:afterAutospacing="0" w:before="0" w:beforeAutospacing="0" w:lineRule="auto"/>
        <w:ind w:left="720" w:hanging="360"/>
        <w:rPr>
          <w:u w:val="none"/>
        </w:rPr>
      </w:pPr>
      <w:r w:rsidDel="00000000" w:rsidR="00000000" w:rsidRPr="00000000">
        <w:rPr>
          <w:rtl w:val="0"/>
        </w:rPr>
        <w:t xml:space="preserve">Asignar rol.</w:t>
      </w:r>
    </w:p>
    <w:p w:rsidR="00000000" w:rsidDel="00000000" w:rsidP="00000000" w:rsidRDefault="00000000" w:rsidRPr="00000000" w14:paraId="00000201">
      <w:pPr>
        <w:numPr>
          <w:ilvl w:val="0"/>
          <w:numId w:val="35"/>
        </w:numPr>
        <w:spacing w:after="0" w:afterAutospacing="0" w:before="0" w:beforeAutospacing="0" w:lineRule="auto"/>
        <w:ind w:left="720" w:hanging="360"/>
        <w:rPr>
          <w:u w:val="none"/>
        </w:rPr>
      </w:pPr>
      <w:r w:rsidDel="00000000" w:rsidR="00000000" w:rsidRPr="00000000">
        <w:rPr>
          <w:rtl w:val="0"/>
        </w:rPr>
        <w:t xml:space="preserve">Modificar permisos.</w:t>
      </w:r>
    </w:p>
    <w:p w:rsidR="00000000" w:rsidDel="00000000" w:rsidP="00000000" w:rsidRDefault="00000000" w:rsidRPr="00000000" w14:paraId="00000202">
      <w:pPr>
        <w:numPr>
          <w:ilvl w:val="0"/>
          <w:numId w:val="35"/>
        </w:numPr>
        <w:spacing w:after="0" w:afterAutospacing="0" w:before="0" w:beforeAutospacing="0" w:lineRule="auto"/>
        <w:ind w:left="720" w:hanging="360"/>
        <w:rPr>
          <w:u w:val="none"/>
        </w:rPr>
      </w:pPr>
      <w:r w:rsidDel="00000000" w:rsidR="00000000" w:rsidRPr="00000000">
        <w:rPr>
          <w:rtl w:val="0"/>
        </w:rPr>
        <w:t xml:space="preserve">Desactivar cuenta.</w:t>
      </w:r>
    </w:p>
    <w:p w:rsidR="00000000" w:rsidDel="00000000" w:rsidP="00000000" w:rsidRDefault="00000000" w:rsidRPr="00000000" w14:paraId="00000203">
      <w:pPr>
        <w:numPr>
          <w:ilvl w:val="0"/>
          <w:numId w:val="35"/>
        </w:numPr>
        <w:spacing w:after="0" w:afterAutospacing="0" w:before="0" w:beforeAutospacing="0" w:lineRule="auto"/>
        <w:ind w:left="720" w:hanging="360"/>
        <w:rPr>
          <w:u w:val="none"/>
        </w:rPr>
      </w:pPr>
      <w:r w:rsidDel="00000000" w:rsidR="00000000" w:rsidRPr="00000000">
        <w:rPr>
          <w:rtl w:val="0"/>
        </w:rPr>
        <w:t xml:space="preserve">Eliminar cuenta.</w:t>
      </w:r>
    </w:p>
    <w:p w:rsidR="00000000" w:rsidDel="00000000" w:rsidP="00000000" w:rsidRDefault="00000000" w:rsidRPr="00000000" w14:paraId="00000204">
      <w:pPr>
        <w:numPr>
          <w:ilvl w:val="0"/>
          <w:numId w:val="35"/>
        </w:numPr>
        <w:spacing w:before="0" w:beforeAutospacing="0" w:lineRule="auto"/>
        <w:ind w:left="720" w:hanging="360"/>
        <w:rPr>
          <w:u w:val="none"/>
        </w:rPr>
      </w:pPr>
      <w:r w:rsidDel="00000000" w:rsidR="00000000" w:rsidRPr="00000000">
        <w:rPr>
          <w:rtl w:val="0"/>
        </w:rPr>
        <w:t xml:space="preserve">Consultar usuarios del sistema.</w:t>
      </w:r>
    </w:p>
    <w:p w:rsidR="00000000" w:rsidDel="00000000" w:rsidP="00000000" w:rsidRDefault="00000000" w:rsidRPr="00000000" w14:paraId="00000205">
      <w:pPr>
        <w:spacing w:before="240" w:lineRule="auto"/>
        <w:ind w:left="0" w:firstLine="0"/>
        <w:rPr/>
      </w:pPr>
      <w:r w:rsidDel="00000000" w:rsidR="00000000" w:rsidRPr="00000000">
        <w:rPr>
          <w:rtl w:val="0"/>
        </w:rPr>
      </w:r>
    </w:p>
    <w:p w:rsidR="00000000" w:rsidDel="00000000" w:rsidP="00000000" w:rsidRDefault="00000000" w:rsidRPr="00000000" w14:paraId="00000206">
      <w:pPr>
        <w:spacing w:before="240" w:lineRule="auto"/>
        <w:rPr/>
      </w:pPr>
      <w:r w:rsidDel="00000000" w:rsidR="00000000" w:rsidRPr="00000000">
        <w:rPr>
          <w:b w:val="1"/>
          <w:bCs w:val="1"/>
          <w:rtl w:val="0"/>
        </w:rPr>
        <w:t xml:space="preserve">9.10 Microservicio de Sucursales y Administración Objetivo</w:t>
      </w:r>
      <w:r w:rsidDel="00000000" w:rsidR="00000000" w:rsidRPr="00000000">
        <w:rPr>
          <w:rtl w:val="0"/>
        </w:rPr>
        <w:t xml:space="preserve"> </w:t>
      </w:r>
    </w:p>
    <w:p w:rsidR="00000000" w:rsidDel="00000000" w:rsidP="00000000" w:rsidRDefault="00000000" w:rsidRPr="00000000" w14:paraId="00000207">
      <w:pPr>
        <w:spacing w:before="240" w:lineRule="auto"/>
        <w:rPr/>
      </w:pPr>
      <w:r w:rsidDel="00000000" w:rsidR="00000000" w:rsidRPr="00000000">
        <w:rPr>
          <w:rtl w:val="0"/>
        </w:rPr>
        <w:t xml:space="preserve">Gestionar la operación general, configuración e indicadores de cada sucursal de la clínica. Funciones:</w:t>
      </w:r>
    </w:p>
    <w:p w:rsidR="00000000" w:rsidDel="00000000" w:rsidP="00000000" w:rsidRDefault="00000000" w:rsidRPr="00000000" w14:paraId="00000208">
      <w:pPr>
        <w:numPr>
          <w:ilvl w:val="0"/>
          <w:numId w:val="21"/>
        </w:numPr>
        <w:spacing w:after="0" w:afterAutospacing="0" w:before="240" w:lineRule="auto"/>
        <w:ind w:left="720" w:hanging="360"/>
        <w:rPr>
          <w:u w:val="none"/>
        </w:rPr>
      </w:pPr>
      <w:r w:rsidDel="00000000" w:rsidR="00000000" w:rsidRPr="00000000">
        <w:rPr>
          <w:rtl w:val="0"/>
        </w:rPr>
        <w:t xml:space="preserve">Registrar y configurar sucursal.</w:t>
      </w:r>
      <w:r w:rsidDel="00000000" w:rsidR="00000000" w:rsidRPr="00000000">
        <w:drawing>
          <wp:anchor allowOverlap="1" behindDoc="1" distB="114300" distT="114300" distL="114300" distR="114300" hidden="0" layoutInCell="1" locked="0" relativeHeight="0" simplePos="0">
            <wp:simplePos x="0" y="0"/>
            <wp:positionH relativeFrom="column">
              <wp:posOffset>3819525</wp:posOffset>
            </wp:positionH>
            <wp:positionV relativeFrom="paragraph">
              <wp:posOffset>121989</wp:posOffset>
            </wp:positionV>
            <wp:extent cx="2155426" cy="1800225"/>
            <wp:effectExtent b="0" l="0" r="0" t="0"/>
            <wp:wrapNone/>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155426" cy="1800225"/>
                    </a:xfrm>
                    <a:prstGeom prst="rect"/>
                    <a:ln/>
                  </pic:spPr>
                </pic:pic>
              </a:graphicData>
            </a:graphic>
          </wp:anchor>
        </w:drawing>
      </w:r>
    </w:p>
    <w:p w:rsidR="00000000" w:rsidDel="00000000" w:rsidP="00000000" w:rsidRDefault="00000000" w:rsidRPr="00000000" w14:paraId="00000209">
      <w:pPr>
        <w:numPr>
          <w:ilvl w:val="0"/>
          <w:numId w:val="21"/>
        </w:numPr>
        <w:spacing w:after="0" w:afterAutospacing="0" w:before="0" w:beforeAutospacing="0" w:lineRule="auto"/>
        <w:ind w:left="720" w:hanging="360"/>
        <w:rPr>
          <w:u w:val="none"/>
        </w:rPr>
      </w:pPr>
      <w:r w:rsidDel="00000000" w:rsidR="00000000" w:rsidRPr="00000000">
        <w:rPr>
          <w:rtl w:val="0"/>
        </w:rPr>
        <w:t xml:space="preserve">Configurar horarios y box de atención.</w:t>
      </w:r>
    </w:p>
    <w:p w:rsidR="00000000" w:rsidDel="00000000" w:rsidP="00000000" w:rsidRDefault="00000000" w:rsidRPr="00000000" w14:paraId="0000020A">
      <w:pPr>
        <w:numPr>
          <w:ilvl w:val="0"/>
          <w:numId w:val="21"/>
        </w:numPr>
        <w:spacing w:after="0" w:afterAutospacing="0" w:before="0" w:beforeAutospacing="0" w:lineRule="auto"/>
        <w:ind w:left="720" w:hanging="360"/>
        <w:rPr>
          <w:u w:val="none"/>
        </w:rPr>
      </w:pPr>
      <w:r w:rsidDel="00000000" w:rsidR="00000000" w:rsidRPr="00000000">
        <w:rPr>
          <w:rtl w:val="0"/>
        </w:rPr>
        <w:t xml:space="preserve">Asignar personal a sucursal.</w:t>
      </w:r>
    </w:p>
    <w:p w:rsidR="00000000" w:rsidDel="00000000" w:rsidP="00000000" w:rsidRDefault="00000000" w:rsidRPr="00000000" w14:paraId="0000020B">
      <w:pPr>
        <w:numPr>
          <w:ilvl w:val="0"/>
          <w:numId w:val="21"/>
        </w:numPr>
        <w:spacing w:after="0" w:afterAutospacing="0" w:before="0" w:beforeAutospacing="0" w:lineRule="auto"/>
        <w:ind w:left="720" w:hanging="360"/>
        <w:rPr>
          <w:u w:val="none"/>
        </w:rPr>
      </w:pPr>
      <w:r w:rsidDel="00000000" w:rsidR="00000000" w:rsidRPr="00000000">
        <w:rPr>
          <w:rtl w:val="0"/>
        </w:rPr>
        <w:t xml:space="preserve">Consultar indicadores (Productividad, ventas, atenciones).</w:t>
      </w:r>
    </w:p>
    <w:p w:rsidR="00000000" w:rsidDel="00000000" w:rsidP="00000000" w:rsidRDefault="00000000" w:rsidRPr="00000000" w14:paraId="0000020C">
      <w:pPr>
        <w:numPr>
          <w:ilvl w:val="0"/>
          <w:numId w:val="21"/>
        </w:numPr>
        <w:spacing w:before="0" w:beforeAutospacing="0" w:lineRule="auto"/>
        <w:ind w:left="720" w:hanging="360"/>
        <w:rPr>
          <w:u w:val="none"/>
        </w:rPr>
      </w:pPr>
      <w:r w:rsidDel="00000000" w:rsidR="00000000" w:rsidRPr="00000000">
        <w:rPr>
          <w:rtl w:val="0"/>
        </w:rPr>
        <w:t xml:space="preserve">Supervisar disponibilidad operativa.</w:t>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pStyle w:val="Heading1"/>
        <w:keepNext w:val="0"/>
        <w:spacing w:after="120" w:before="480" w:lineRule="auto"/>
        <w:ind w:left="0"/>
        <w:rPr>
          <w:sz w:val="22"/>
          <w:szCs w:val="22"/>
        </w:rPr>
      </w:pPr>
      <w:bookmarkStart w:colFirst="0" w:colLast="0" w:name="_heading=h.4rujdzecwa6e" w:id="63"/>
      <w:bookmarkEnd w:id="63"/>
      <w:r w:rsidDel="00000000" w:rsidR="00000000" w:rsidRPr="00000000">
        <w:rPr>
          <w:rtl w:val="0"/>
        </w:rPr>
      </w:r>
    </w:p>
    <w:p w:rsidR="00000000" w:rsidDel="00000000" w:rsidP="00000000" w:rsidRDefault="00000000" w:rsidRPr="00000000" w14:paraId="0000020F">
      <w:pPr>
        <w:pStyle w:val="Heading1"/>
        <w:rPr/>
      </w:pPr>
      <w:bookmarkStart w:colFirst="0" w:colLast="0" w:name="_heading=h.gca8llbn8w9y" w:id="64"/>
      <w:bookmarkEnd w:id="64"/>
      <w:r w:rsidDel="00000000" w:rsidR="00000000" w:rsidRPr="00000000">
        <w:rPr>
          <w:rtl w:val="0"/>
        </w:rPr>
        <w:t xml:space="preserve">10.  PERSISTENCIA DE DATOS: MYSQL</w:t>
      </w:r>
    </w:p>
    <w:p w:rsidR="00000000" w:rsidDel="00000000" w:rsidP="00000000" w:rsidRDefault="00000000" w:rsidRPr="00000000" w14:paraId="00000210">
      <w:pPr>
        <w:pStyle w:val="Heading2"/>
        <w:keepNext w:val="0"/>
        <w:spacing w:after="80" w:before="360" w:lineRule="auto"/>
        <w:ind w:left="0"/>
        <w:rPr>
          <w:rFonts w:ascii="Calibri" w:cs="Calibri" w:eastAsia="Calibri" w:hAnsi="Calibri"/>
          <w:sz w:val="22"/>
          <w:szCs w:val="22"/>
        </w:rPr>
      </w:pPr>
      <w:bookmarkStart w:colFirst="0" w:colLast="0" w:name="_heading=h.bftc0o3romii" w:id="65"/>
      <w:bookmarkEnd w:id="65"/>
      <w:r w:rsidDel="00000000" w:rsidR="00000000" w:rsidRPr="00000000">
        <w:rPr>
          <w:rFonts w:ascii="Calibri" w:cs="Calibri" w:eastAsia="Calibri" w:hAnsi="Calibri"/>
          <w:sz w:val="22"/>
          <w:szCs w:val="22"/>
          <w:rtl w:val="0"/>
        </w:rPr>
        <w:t xml:space="preserve">10.1 Persistencia desacoplada</w:t>
      </w:r>
    </w:p>
    <w:p w:rsidR="00000000" w:rsidDel="00000000" w:rsidP="00000000" w:rsidRDefault="00000000" w:rsidRPr="00000000" w14:paraId="0000021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microservicio tendrá persistencia lógica independiente.</w:t>
      </w:r>
    </w:p>
    <w:p w:rsidR="00000000" w:rsidDel="00000000" w:rsidP="00000000" w:rsidRDefault="00000000" w:rsidRPr="00000000" w14:paraId="0000021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Esto permitirá:</w:t>
      </w:r>
    </w:p>
    <w:p w:rsidR="00000000" w:rsidDel="00000000" w:rsidP="00000000" w:rsidRDefault="00000000" w:rsidRPr="00000000" w14:paraId="00000213">
      <w:pPr>
        <w:numPr>
          <w:ilvl w:val="0"/>
          <w:numId w:val="23"/>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independencia,</w:t>
      </w:r>
    </w:p>
    <w:p w:rsidR="00000000" w:rsidDel="00000000" w:rsidP="00000000" w:rsidRDefault="00000000" w:rsidRPr="00000000" w14:paraId="00000214">
      <w:pPr>
        <w:numPr>
          <w:ilvl w:val="0"/>
          <w:numId w:val="2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escalabilidad,</w:t>
      </w:r>
    </w:p>
    <w:p w:rsidR="00000000" w:rsidDel="00000000" w:rsidP="00000000" w:rsidRDefault="00000000" w:rsidRPr="00000000" w14:paraId="00000215">
      <w:pPr>
        <w:numPr>
          <w:ilvl w:val="0"/>
          <w:numId w:val="2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mantenimiento separado,</w:t>
      </w:r>
    </w:p>
    <w:p w:rsidR="00000000" w:rsidDel="00000000" w:rsidP="00000000" w:rsidRDefault="00000000" w:rsidRPr="00000000" w14:paraId="00000216">
      <w:pPr>
        <w:numPr>
          <w:ilvl w:val="0"/>
          <w:numId w:val="23"/>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 menor acoplamiento.</w:t>
      </w:r>
    </w:p>
    <w:p w:rsidR="00000000" w:rsidDel="00000000" w:rsidP="00000000" w:rsidRDefault="00000000" w:rsidRPr="00000000" w14:paraId="00000217">
      <w:pPr>
        <w:pStyle w:val="Heading2"/>
        <w:rPr>
          <w:sz w:val="22"/>
          <w:szCs w:val="22"/>
        </w:rPr>
      </w:pPr>
      <w:bookmarkStart w:colFirst="0" w:colLast="0" w:name="_heading=h.s1dyukap624" w:id="66"/>
      <w:bookmarkEnd w:id="66"/>
      <w:r w:rsidDel="00000000" w:rsidR="00000000" w:rsidRPr="00000000">
        <w:rPr>
          <w:sz w:val="22"/>
          <w:szCs w:val="22"/>
          <w:rtl w:val="0"/>
        </w:rPr>
        <w:t xml:space="preserve">10.2 Uso de JPA y ORM Se utilizará JPA/Hibernate para:</w:t>
      </w:r>
    </w:p>
    <w:p w:rsidR="00000000" w:rsidDel="00000000" w:rsidP="00000000" w:rsidRDefault="00000000" w:rsidRPr="00000000" w14:paraId="00000218">
      <w:pPr>
        <w:keepNext w:val="0"/>
        <w:numPr>
          <w:ilvl w:val="0"/>
          <w:numId w:val="36"/>
        </w:numPr>
        <w:spacing w:after="0" w:afterAutospacing="0" w:before="360" w:lineRule="auto"/>
        <w:ind w:left="720" w:hanging="360"/>
        <w:rPr/>
      </w:pPr>
      <w:r w:rsidDel="00000000" w:rsidR="00000000" w:rsidRPr="00000000">
        <w:rPr>
          <w:rtl w:val="0"/>
        </w:rPr>
        <w:t xml:space="preserve">mapear entidades,</w:t>
      </w:r>
    </w:p>
    <w:p w:rsidR="00000000" w:rsidDel="00000000" w:rsidP="00000000" w:rsidRDefault="00000000" w:rsidRPr="00000000" w14:paraId="00000219">
      <w:pPr>
        <w:keepNext w:val="0"/>
        <w:numPr>
          <w:ilvl w:val="0"/>
          <w:numId w:val="36"/>
        </w:numPr>
        <w:spacing w:after="0" w:afterAutospacing="0" w:before="0" w:beforeAutospacing="0" w:lineRule="auto"/>
        <w:ind w:left="720" w:hanging="360"/>
        <w:rPr/>
      </w:pPr>
      <w:r w:rsidDel="00000000" w:rsidR="00000000" w:rsidRPr="00000000">
        <w:rPr>
          <w:rtl w:val="0"/>
        </w:rPr>
        <w:t xml:space="preserve">simplificar consultas,</w:t>
      </w:r>
    </w:p>
    <w:p w:rsidR="00000000" w:rsidDel="00000000" w:rsidP="00000000" w:rsidRDefault="00000000" w:rsidRPr="00000000" w14:paraId="0000021A">
      <w:pPr>
        <w:keepNext w:val="0"/>
        <w:numPr>
          <w:ilvl w:val="0"/>
          <w:numId w:val="36"/>
        </w:numPr>
        <w:spacing w:after="80" w:before="0" w:beforeAutospacing="0" w:lineRule="auto"/>
        <w:ind w:left="720" w:hanging="360"/>
        <w:rPr/>
      </w:pPr>
      <w:r w:rsidDel="00000000" w:rsidR="00000000" w:rsidRPr="00000000">
        <w:rPr>
          <w:rtl w:val="0"/>
        </w:rPr>
        <w:t xml:space="preserve">facilitar la integración nativa con MySQL.</w:t>
      </w:r>
    </w:p>
    <w:p w:rsidR="00000000" w:rsidDel="00000000" w:rsidP="00000000" w:rsidRDefault="00000000" w:rsidRPr="00000000" w14:paraId="0000021B">
      <w:pPr>
        <w:spacing w:after="240" w:befor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C">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left"/>
        <w:rPr>
          <w:sz w:val="22"/>
          <w:szCs w:val="22"/>
        </w:rPr>
      </w:pPr>
      <w:bookmarkStart w:colFirst="0" w:colLast="0" w:name="_heading=h.3o40ixy44ani" w:id="67"/>
      <w:bookmarkEnd w:id="67"/>
      <w:r w:rsidDel="00000000" w:rsidR="00000000" w:rsidRPr="00000000">
        <w:rPr>
          <w:sz w:val="22"/>
          <w:szCs w:val="22"/>
          <w:rtl w:val="0"/>
        </w:rPr>
        <w:t xml:space="preserve">10.3</w:t>
      </w:r>
      <w:r w:rsidDel="00000000" w:rsidR="00000000" w:rsidRPr="00000000">
        <w:rPr>
          <w:sz w:val="22"/>
          <w:szCs w:val="22"/>
          <w:rtl w:val="0"/>
        </w:rPr>
        <w:t xml:space="preserve"> </w:t>
      </w:r>
      <w:r w:rsidDel="00000000" w:rsidR="00000000" w:rsidRPr="00000000">
        <w:rPr>
          <w:sz w:val="22"/>
          <w:szCs w:val="22"/>
          <w:rtl w:val="0"/>
        </w:rPr>
        <w:t xml:space="preserve">Modelado e Integridad Referencial </w:t>
      </w:r>
    </w:p>
    <w:p w:rsidR="00000000" w:rsidDel="00000000" w:rsidP="00000000" w:rsidRDefault="00000000" w:rsidRPr="00000000" w14:paraId="0000021D">
      <w:pPr>
        <w:spacing w:after="240" w:before="240" w:lineRule="auto"/>
        <w:rPr>
          <w:rFonts w:ascii="Calibri" w:cs="Calibri" w:eastAsia="Calibri" w:hAnsi="Calibri"/>
          <w:sz w:val="22"/>
          <w:szCs w:val="22"/>
        </w:rPr>
      </w:pPr>
      <w:r w:rsidDel="00000000" w:rsidR="00000000" w:rsidRPr="00000000">
        <w:rPr>
          <w:rtl w:val="0"/>
        </w:rPr>
        <w:t xml:space="preserve">Para reflejar correctamente los diagramas de clases en las bases de datos MySQL, se utilizarán anotaciones JPA en la capa Model de cada microservicio. Cada clase de dominio se definirá con la anotación @Entity y su identificador principal se mapeará con @Id y @GeneratedValue. Además, para garantizar la integridad referencial y la correcta cardinalidad, se implementarán anotaciones relacionales como @OneToMany y @ManyToOne.</w:t>
      </w:r>
      <w:r w:rsidDel="00000000" w:rsidR="00000000" w:rsidRPr="00000000">
        <w:rPr>
          <w:rtl w:val="0"/>
        </w:rPr>
      </w:r>
    </w:p>
    <w:p w:rsidR="00000000" w:rsidDel="00000000" w:rsidP="00000000" w:rsidRDefault="00000000" w:rsidRPr="00000000" w14:paraId="0000021E">
      <w:pPr>
        <w:pStyle w:val="Heading1"/>
        <w:ind w:left="0" w:firstLine="0"/>
        <w:rPr>
          <w:sz w:val="22"/>
          <w:szCs w:val="22"/>
        </w:rPr>
      </w:pPr>
      <w:bookmarkStart w:colFirst="0" w:colLast="0" w:name="_heading=h.umjxcjqi8vmj" w:id="68"/>
      <w:bookmarkEnd w:id="68"/>
      <w:r w:rsidDel="00000000" w:rsidR="00000000" w:rsidRPr="00000000">
        <w:rPr>
          <w:rtl w:val="0"/>
        </w:rPr>
      </w:r>
    </w:p>
    <w:p w:rsidR="00000000" w:rsidDel="00000000" w:rsidP="00000000" w:rsidRDefault="00000000" w:rsidRPr="00000000" w14:paraId="0000021F">
      <w:pPr>
        <w:pStyle w:val="Heading1"/>
        <w:ind w:left="0" w:firstLine="0"/>
        <w:rPr>
          <w:sz w:val="22"/>
          <w:szCs w:val="22"/>
        </w:rPr>
      </w:pPr>
      <w:bookmarkStart w:colFirst="0" w:colLast="0" w:name="_heading=h.z4jzl7se0ly2" w:id="69"/>
      <w:bookmarkEnd w:id="69"/>
      <w:r w:rsidDel="00000000" w:rsidR="00000000" w:rsidRPr="00000000">
        <w:rPr>
          <w:sz w:val="22"/>
          <w:szCs w:val="22"/>
          <w:rtl w:val="0"/>
        </w:rPr>
        <w:t xml:space="preserve">11. </w:t>
        <w:tab/>
        <w:t xml:space="preserve">ESTRATEGIA DE PRUEBAS Y VALIDACIÓN</w:t>
      </w:r>
    </w:p>
    <w:p w:rsidR="00000000" w:rsidDel="00000000" w:rsidP="00000000" w:rsidRDefault="00000000" w:rsidRPr="00000000" w14:paraId="00000220">
      <w:pPr>
        <w:pStyle w:val="Heading2"/>
        <w:keepNext w:val="0"/>
        <w:spacing w:after="80" w:before="360" w:lineRule="auto"/>
        <w:ind w:left="0"/>
        <w:rPr>
          <w:rFonts w:ascii="Calibri" w:cs="Calibri" w:eastAsia="Calibri" w:hAnsi="Calibri"/>
          <w:sz w:val="22"/>
          <w:szCs w:val="22"/>
        </w:rPr>
      </w:pPr>
      <w:bookmarkStart w:colFirst="0" w:colLast="0" w:name="_heading=h.c31qmt56sidt" w:id="70"/>
      <w:bookmarkEnd w:id="70"/>
      <w:r w:rsidDel="00000000" w:rsidR="00000000" w:rsidRPr="00000000">
        <w:rPr>
          <w:rFonts w:ascii="Calibri" w:cs="Calibri" w:eastAsia="Calibri" w:hAnsi="Calibri"/>
          <w:sz w:val="22"/>
          <w:szCs w:val="22"/>
          <w:rtl w:val="0"/>
        </w:rPr>
        <w:t xml:space="preserve">11.1 Pruebas CRUD</w:t>
      </w:r>
    </w:p>
    <w:p w:rsidR="00000000" w:rsidDel="00000000" w:rsidP="00000000" w:rsidRDefault="00000000" w:rsidRPr="00000000" w14:paraId="0000022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 los microservicios implementarán:</w:t>
      </w:r>
    </w:p>
    <w:p w:rsidR="00000000" w:rsidDel="00000000" w:rsidP="00000000" w:rsidRDefault="00000000" w:rsidRPr="00000000" w14:paraId="00000222">
      <w:pPr>
        <w:numPr>
          <w:ilvl w:val="0"/>
          <w:numId w:val="2"/>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w:t>
      </w:r>
    </w:p>
    <w:p w:rsidR="00000000" w:rsidDel="00000000" w:rsidP="00000000" w:rsidRDefault="00000000" w:rsidRPr="00000000" w14:paraId="00000223">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w:t>
      </w:r>
    </w:p>
    <w:p w:rsidR="00000000" w:rsidDel="00000000" w:rsidP="00000000" w:rsidRDefault="00000000" w:rsidRPr="00000000" w14:paraId="00000224">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PUT</w:t>
      </w:r>
    </w:p>
    <w:p w:rsidR="00000000" w:rsidDel="00000000" w:rsidP="00000000" w:rsidRDefault="00000000" w:rsidRPr="00000000" w14:paraId="00000225">
      <w:pPr>
        <w:numPr>
          <w:ilvl w:val="0"/>
          <w:numId w:val="2"/>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w:t>
      </w:r>
    </w:p>
    <w:p w:rsidR="00000000" w:rsidDel="00000000" w:rsidP="00000000" w:rsidRDefault="00000000" w:rsidRPr="00000000" w14:paraId="00000226">
      <w:pPr>
        <w:pStyle w:val="Heading2"/>
        <w:keepNext w:val="0"/>
        <w:spacing w:after="80" w:before="360" w:lineRule="auto"/>
        <w:ind w:left="0"/>
        <w:rPr>
          <w:rFonts w:ascii="Calibri" w:cs="Calibri" w:eastAsia="Calibri" w:hAnsi="Calibri"/>
          <w:sz w:val="22"/>
          <w:szCs w:val="22"/>
        </w:rPr>
      </w:pPr>
      <w:bookmarkStart w:colFirst="0" w:colLast="0" w:name="_heading=h.9s0dfqwp3sg0" w:id="71"/>
      <w:bookmarkEnd w:id="71"/>
      <w:r w:rsidDel="00000000" w:rsidR="00000000" w:rsidRPr="00000000">
        <w:rPr>
          <w:rFonts w:ascii="Calibri" w:cs="Calibri" w:eastAsia="Calibri" w:hAnsi="Calibri"/>
          <w:sz w:val="22"/>
          <w:szCs w:val="22"/>
          <w:rtl w:val="0"/>
        </w:rPr>
        <w:t xml:space="preserve">11.2 Validación con Postman</w:t>
      </w:r>
    </w:p>
    <w:p w:rsidR="00000000" w:rsidDel="00000000" w:rsidP="00000000" w:rsidRDefault="00000000" w:rsidRPr="00000000" w14:paraId="0000022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Postman será utilizado para:</w:t>
      </w:r>
    </w:p>
    <w:p w:rsidR="00000000" w:rsidDel="00000000" w:rsidP="00000000" w:rsidRDefault="00000000" w:rsidRPr="00000000" w14:paraId="00000228">
      <w:pPr>
        <w:numPr>
          <w:ilvl w:val="0"/>
          <w:numId w:val="19"/>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probar endpoints,</w:t>
      </w:r>
    </w:p>
    <w:p w:rsidR="00000000" w:rsidDel="00000000" w:rsidP="00000000" w:rsidRDefault="00000000" w:rsidRPr="00000000" w14:paraId="00000229">
      <w:pPr>
        <w:numPr>
          <w:ilvl w:val="0"/>
          <w:numId w:val="1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validar JSON,</w:t>
      </w:r>
    </w:p>
    <w:p w:rsidR="00000000" w:rsidDel="00000000" w:rsidP="00000000" w:rsidRDefault="00000000" w:rsidRPr="00000000" w14:paraId="0000022A">
      <w:pPr>
        <w:numPr>
          <w:ilvl w:val="0"/>
          <w:numId w:val="1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verificar respuestas,</w:t>
      </w:r>
    </w:p>
    <w:p w:rsidR="00000000" w:rsidDel="00000000" w:rsidP="00000000" w:rsidRDefault="00000000" w:rsidRPr="00000000" w14:paraId="0000022B">
      <w:pPr>
        <w:numPr>
          <w:ilvl w:val="0"/>
          <w:numId w:val="19"/>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validar integración REST.</w:t>
      </w:r>
    </w:p>
    <w:p w:rsidR="00000000" w:rsidDel="00000000" w:rsidP="00000000" w:rsidRDefault="00000000" w:rsidRPr="00000000" w14:paraId="0000022C">
      <w:pPr>
        <w:pStyle w:val="Heading2"/>
        <w:keepNext w:val="0"/>
        <w:spacing w:after="80" w:before="360" w:lineRule="auto"/>
        <w:ind w:left="0"/>
        <w:rPr>
          <w:rFonts w:ascii="Calibri" w:cs="Calibri" w:eastAsia="Calibri" w:hAnsi="Calibri"/>
          <w:sz w:val="22"/>
          <w:szCs w:val="22"/>
        </w:rPr>
      </w:pPr>
      <w:bookmarkStart w:colFirst="0" w:colLast="0" w:name="_heading=h.oy5pp8r0m9sa" w:id="72"/>
      <w:bookmarkEnd w:id="72"/>
      <w:r w:rsidDel="00000000" w:rsidR="00000000" w:rsidRPr="00000000">
        <w:rPr>
          <w:rFonts w:ascii="Calibri" w:cs="Calibri" w:eastAsia="Calibri" w:hAnsi="Calibri"/>
          <w:sz w:val="22"/>
          <w:szCs w:val="22"/>
          <w:rtl w:val="0"/>
        </w:rPr>
        <w:t xml:space="preserve">11.3 Pruebas unitarias con JUnit</w:t>
      </w:r>
    </w:p>
    <w:p w:rsidR="00000000" w:rsidDel="00000000" w:rsidP="00000000" w:rsidRDefault="00000000" w:rsidRPr="00000000" w14:paraId="0000022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implementarán pruebas unitarias para:</w:t>
      </w:r>
    </w:p>
    <w:p w:rsidR="00000000" w:rsidDel="00000000" w:rsidP="00000000" w:rsidRDefault="00000000" w:rsidRPr="00000000" w14:paraId="0000022E">
      <w:pPr>
        <w:numPr>
          <w:ilvl w:val="0"/>
          <w:numId w:val="25"/>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Services.</w:t>
      </w:r>
    </w:p>
    <w:p w:rsidR="00000000" w:rsidDel="00000000" w:rsidP="00000000" w:rsidRDefault="00000000" w:rsidRPr="00000000" w14:paraId="0000022F">
      <w:pPr>
        <w:numPr>
          <w:ilvl w:val="0"/>
          <w:numId w:val="25"/>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Validaciones.</w:t>
      </w:r>
    </w:p>
    <w:p w:rsidR="00000000" w:rsidDel="00000000" w:rsidP="00000000" w:rsidRDefault="00000000" w:rsidRPr="00000000" w14:paraId="00000230">
      <w:pPr>
        <w:numPr>
          <w:ilvl w:val="0"/>
          <w:numId w:val="25"/>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Reglas de negocio.</w:t>
      </w:r>
    </w:p>
    <w:p w:rsidR="00000000" w:rsidDel="00000000" w:rsidP="00000000" w:rsidRDefault="00000000" w:rsidRPr="00000000" w14:paraId="00000231">
      <w:pPr>
        <w:pStyle w:val="Heading1"/>
        <w:rPr/>
      </w:pPr>
      <w:bookmarkStart w:colFirst="0" w:colLast="0" w:name="_heading=h.ri2doobotlra" w:id="73"/>
      <w:bookmarkEnd w:id="73"/>
      <w:r w:rsidDel="00000000" w:rsidR="00000000" w:rsidRPr="00000000">
        <w:rPr>
          <w:rtl w:val="0"/>
        </w:rPr>
        <w:t xml:space="preserve">12.</w:t>
        <w:tab/>
        <w:t xml:space="preserve">PRUEBAS UNITARIAS</w:t>
      </w:r>
    </w:p>
    <w:p w:rsidR="00000000" w:rsidDel="00000000" w:rsidP="00000000" w:rsidRDefault="00000000" w:rsidRPr="00000000" w14:paraId="00000232">
      <w:pPr>
        <w:spacing w:after="0" w:lineRule="auto"/>
        <w:rPr/>
      </w:pPr>
      <w:r w:rsidDel="00000000" w:rsidR="00000000" w:rsidRPr="00000000">
        <w:rPr>
          <w:rtl w:val="0"/>
        </w:rPr>
      </w:r>
    </w:p>
    <w:p w:rsidR="00000000" w:rsidDel="00000000" w:rsidP="00000000" w:rsidRDefault="00000000" w:rsidRPr="00000000" w14:paraId="00000233">
      <w:pPr>
        <w:spacing w:after="0" w:lineRule="auto"/>
        <w:rPr/>
      </w:pPr>
      <w:r w:rsidDel="00000000" w:rsidR="00000000" w:rsidRPr="00000000">
        <w:rPr>
          <w:rtl w:val="0"/>
        </w:rPr>
      </w:r>
    </w:p>
    <w:p w:rsidR="00000000" w:rsidDel="00000000" w:rsidP="00000000" w:rsidRDefault="00000000" w:rsidRPr="00000000" w14:paraId="00000234">
      <w:pPr>
        <w:shd w:fill="ffffff" w:val="clear"/>
        <w:rPr>
          <w:color w:val="1f2328"/>
        </w:rPr>
      </w:pPr>
      <w:r w:rsidDel="00000000" w:rsidR="00000000" w:rsidRPr="00000000">
        <w:rPr>
          <w:color w:val="1f2328"/>
          <w:rtl w:val="0"/>
        </w:rPr>
        <w:t xml:space="preserve">Antes de comenzar, es importante diferenciar los tipos de pruebas que se usarán en el proyecto.</w:t>
      </w:r>
    </w:p>
    <w:tbl>
      <w:tblPr>
        <w:tblStyle w:val="Table5"/>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285"/>
        <w:gridCol w:w="1590"/>
        <w:gridCol w:w="1530"/>
        <w:tblGridChange w:id="0">
          <w:tblGrid>
            <w:gridCol w:w="1665"/>
            <w:gridCol w:w="3285"/>
            <w:gridCol w:w="1590"/>
            <w:gridCol w:w="1530"/>
          </w:tblGrid>
        </w:tblGridChange>
      </w:tblGrid>
      <w:tr>
        <w:trPr>
          <w:cantSplit w:val="0"/>
          <w:trHeight w:val="1042.7734374999998" w:hRule="atLeast"/>
          <w:tblHeader w:val="0"/>
        </w:trPr>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35">
            <w:pPr>
              <w:jc w:val="center"/>
              <w:rPr>
                <w:color w:val="1f2328"/>
                <w:highlight w:val="white"/>
              </w:rPr>
            </w:pPr>
            <w:r w:rsidDel="00000000" w:rsidR="00000000" w:rsidRPr="00000000">
              <w:rPr>
                <w:color w:val="1f2328"/>
                <w:highlight w:val="white"/>
                <w:rtl w:val="0"/>
              </w:rPr>
              <w:t xml:space="preserve">Tipo de prueba</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36">
            <w:pPr>
              <w:jc w:val="center"/>
              <w:rPr>
                <w:color w:val="1f2328"/>
                <w:highlight w:val="white"/>
              </w:rPr>
            </w:pPr>
            <w:r w:rsidDel="00000000" w:rsidR="00000000" w:rsidRPr="00000000">
              <w:rPr>
                <w:color w:val="1f2328"/>
                <w:highlight w:val="white"/>
                <w:rtl w:val="0"/>
              </w:rPr>
              <w:t xml:space="preserve">Qué se prueba</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37">
            <w:pPr>
              <w:jc w:val="center"/>
              <w:rPr>
                <w:color w:val="1f2328"/>
                <w:highlight w:val="white"/>
              </w:rPr>
            </w:pPr>
            <w:r w:rsidDel="00000000" w:rsidR="00000000" w:rsidRPr="00000000">
              <w:rPr>
                <w:color w:val="1f2328"/>
                <w:highlight w:val="white"/>
                <w:rtl w:val="0"/>
              </w:rPr>
              <w:t xml:space="preserve">Herramientas principales</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38">
            <w:pPr>
              <w:jc w:val="center"/>
              <w:rPr>
                <w:color w:val="1f2328"/>
                <w:highlight w:val="white"/>
              </w:rPr>
            </w:pPr>
            <w:r w:rsidDel="00000000" w:rsidR="00000000" w:rsidRPr="00000000">
              <w:rPr>
                <w:color w:val="1f2328"/>
                <w:highlight w:val="white"/>
                <w:rtl w:val="0"/>
              </w:rPr>
              <w:t xml:space="preserve">Usa base de datos real</w:t>
            </w:r>
          </w:p>
        </w:tc>
      </w:tr>
      <w:tr>
        <w:trPr>
          <w:cantSplit w:val="0"/>
          <w:trHeight w:val="1050" w:hRule="atLeast"/>
          <w:tblHeader w:val="0"/>
        </w:trPr>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39">
            <w:pPr>
              <w:rPr>
                <w:color w:val="1f2328"/>
                <w:highlight w:val="white"/>
              </w:rPr>
            </w:pPr>
            <w:r w:rsidDel="00000000" w:rsidR="00000000" w:rsidRPr="00000000">
              <w:rPr>
                <w:color w:val="1f2328"/>
                <w:highlight w:val="white"/>
                <w:rtl w:val="0"/>
              </w:rPr>
              <w:t xml:space="preserve">Prueba unitaria de servicio</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3A">
            <w:pPr>
              <w:rPr>
                <w:color w:val="1f2328"/>
                <w:highlight w:val="white"/>
              </w:rPr>
            </w:pPr>
            <w:r w:rsidDel="00000000" w:rsidR="00000000" w:rsidRPr="00000000">
              <w:rPr>
                <w:color w:val="1f2328"/>
                <w:highlight w:val="white"/>
                <w:rtl w:val="0"/>
              </w:rPr>
              <w:t xml:space="preserve">La lógica de negocio del servicio de forma aislada</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3B">
            <w:pPr>
              <w:rPr>
                <w:color w:val="1f2328"/>
                <w:highlight w:val="white"/>
              </w:rPr>
            </w:pPr>
            <w:r w:rsidDel="00000000" w:rsidR="00000000" w:rsidRPr="00000000">
              <w:rPr>
                <w:color w:val="1f2328"/>
                <w:highlight w:val="white"/>
                <w:rtl w:val="0"/>
              </w:rPr>
              <w:t xml:space="preserve">JUnit 5 + Mockito</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3C">
            <w:pPr>
              <w:rPr>
                <w:color w:val="1f2328"/>
                <w:highlight w:val="white"/>
              </w:rPr>
            </w:pPr>
            <w:r w:rsidDel="00000000" w:rsidR="00000000" w:rsidRPr="00000000">
              <w:rPr>
                <w:color w:val="1f2328"/>
                <w:highlight w:val="white"/>
                <w:rtl w:val="0"/>
              </w:rPr>
              <w:t xml:space="preserve">No</w:t>
            </w:r>
          </w:p>
        </w:tc>
      </w:tr>
      <w:tr>
        <w:trPr>
          <w:cantSplit w:val="0"/>
          <w:trHeight w:val="1015.6640625" w:hRule="atLeast"/>
          <w:tblHeader w:val="0"/>
        </w:trPr>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3D">
            <w:pPr>
              <w:rPr>
                <w:color w:val="1f2328"/>
                <w:highlight w:val="white"/>
              </w:rPr>
            </w:pPr>
            <w:r w:rsidDel="00000000" w:rsidR="00000000" w:rsidRPr="00000000">
              <w:rPr>
                <w:color w:val="1f2328"/>
                <w:highlight w:val="white"/>
                <w:rtl w:val="0"/>
              </w:rPr>
              <w:t xml:space="preserve">Prueba del controlador</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3E">
            <w:pPr>
              <w:rPr>
                <w:color w:val="1f2328"/>
                <w:highlight w:val="white"/>
              </w:rPr>
            </w:pPr>
            <w:r w:rsidDel="00000000" w:rsidR="00000000" w:rsidRPr="00000000">
              <w:rPr>
                <w:color w:val="1f2328"/>
                <w:highlight w:val="white"/>
                <w:rtl w:val="0"/>
              </w:rPr>
              <w:t xml:space="preserve">Los endpoints, códigos HTTP y respuestas JSON</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3F">
            <w:pPr>
              <w:rPr>
                <w:color w:val="1f2328"/>
                <w:highlight w:val="white"/>
              </w:rPr>
            </w:pPr>
            <w:r w:rsidDel="00000000" w:rsidR="00000000" w:rsidRPr="00000000">
              <w:rPr>
                <w:color w:val="188038"/>
                <w:highlight w:val="white"/>
                <w:rtl w:val="0"/>
              </w:rPr>
              <w:t xml:space="preserve">@WebMvcTest</w:t>
            </w:r>
            <w:r w:rsidDel="00000000" w:rsidR="00000000" w:rsidRPr="00000000">
              <w:rPr>
                <w:color w:val="1f2328"/>
                <w:highlight w:val="white"/>
                <w:rtl w:val="0"/>
              </w:rPr>
              <w:t xml:space="preserve"> + </w:t>
            </w:r>
            <w:r w:rsidDel="00000000" w:rsidR="00000000" w:rsidRPr="00000000">
              <w:rPr>
                <w:color w:val="188038"/>
                <w:highlight w:val="white"/>
                <w:rtl w:val="0"/>
              </w:rPr>
              <w:t xml:space="preserve">MockMvc</w:t>
            </w:r>
            <w:r w:rsidDel="00000000" w:rsidR="00000000" w:rsidRPr="00000000">
              <w:rPr>
                <w:rtl w:val="0"/>
              </w:rPr>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40">
            <w:pPr>
              <w:rPr>
                <w:color w:val="1f2328"/>
                <w:highlight w:val="white"/>
              </w:rPr>
            </w:pPr>
            <w:r w:rsidDel="00000000" w:rsidR="00000000" w:rsidRPr="00000000">
              <w:rPr>
                <w:color w:val="1f2328"/>
                <w:highlight w:val="white"/>
                <w:rtl w:val="0"/>
              </w:rPr>
              <w:t xml:space="preserve">No</w:t>
            </w:r>
          </w:p>
        </w:tc>
      </w:tr>
      <w:tr>
        <w:trPr>
          <w:cantSplit w:val="0"/>
          <w:trHeight w:val="1320" w:hRule="atLeast"/>
          <w:tblHeader w:val="0"/>
        </w:trPr>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41">
            <w:pPr>
              <w:rPr>
                <w:color w:val="1f2328"/>
                <w:highlight w:val="white"/>
              </w:rPr>
            </w:pPr>
            <w:r w:rsidDel="00000000" w:rsidR="00000000" w:rsidRPr="00000000">
              <w:rPr>
                <w:color w:val="1f2328"/>
                <w:highlight w:val="white"/>
                <w:rtl w:val="0"/>
              </w:rPr>
              <w:t xml:space="preserve">Prueba de integración con H2</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42">
            <w:pPr>
              <w:rPr>
                <w:color w:val="1f2328"/>
                <w:highlight w:val="white"/>
              </w:rPr>
            </w:pPr>
            <w:r w:rsidDel="00000000" w:rsidR="00000000" w:rsidRPr="00000000">
              <w:rPr>
                <w:color w:val="1f2328"/>
                <w:highlight w:val="white"/>
                <w:rtl w:val="0"/>
              </w:rPr>
              <w:t xml:space="preserve">El flujo completo entre controlador, servicio, repositorio y base de datos en memoria</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43">
            <w:pPr>
              <w:rPr>
                <w:color w:val="1f2328"/>
                <w:highlight w:val="white"/>
              </w:rPr>
            </w:pPr>
            <w:r w:rsidDel="00000000" w:rsidR="00000000" w:rsidRPr="00000000">
              <w:rPr>
                <w:color w:val="188038"/>
                <w:highlight w:val="white"/>
                <w:rtl w:val="0"/>
              </w:rPr>
              <w:t xml:space="preserve">@SpringBootTest</w:t>
            </w:r>
            <w:r w:rsidDel="00000000" w:rsidR="00000000" w:rsidRPr="00000000">
              <w:rPr>
                <w:color w:val="1f2328"/>
                <w:highlight w:val="white"/>
                <w:rtl w:val="0"/>
              </w:rPr>
              <w:t xml:space="preserve"> + </w:t>
            </w:r>
            <w:r w:rsidDel="00000000" w:rsidR="00000000" w:rsidRPr="00000000">
              <w:rPr>
                <w:color w:val="188038"/>
                <w:highlight w:val="white"/>
                <w:rtl w:val="0"/>
              </w:rPr>
              <w:t xml:space="preserve">MockMvc</w:t>
            </w:r>
            <w:r w:rsidDel="00000000" w:rsidR="00000000" w:rsidRPr="00000000">
              <w:rPr>
                <w:color w:val="1f2328"/>
                <w:highlight w:val="white"/>
                <w:rtl w:val="0"/>
              </w:rPr>
              <w:t xml:space="preserve"> + H2</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44">
            <w:pPr>
              <w:rPr>
                <w:color w:val="1f2328"/>
                <w:highlight w:val="white"/>
              </w:rPr>
            </w:pPr>
            <w:r w:rsidDel="00000000" w:rsidR="00000000" w:rsidRPr="00000000">
              <w:rPr>
                <w:color w:val="1f2328"/>
                <w:highlight w:val="white"/>
                <w:rtl w:val="0"/>
              </w:rPr>
              <w:t xml:space="preserve">No, usa H2</w:t>
            </w:r>
          </w:p>
        </w:tc>
      </w:tr>
      <w:tr>
        <w:trPr>
          <w:cantSplit w:val="0"/>
          <w:trHeight w:val="1530" w:hRule="atLeast"/>
          <w:tblHeader w:val="0"/>
        </w:trPr>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45">
            <w:pPr>
              <w:rPr>
                <w:color w:val="1f2328"/>
                <w:highlight w:val="white"/>
              </w:rPr>
            </w:pPr>
            <w:r w:rsidDel="00000000" w:rsidR="00000000" w:rsidRPr="00000000">
              <w:rPr>
                <w:color w:val="1f2328"/>
                <w:highlight w:val="white"/>
                <w:rtl w:val="0"/>
              </w:rPr>
              <w:t xml:space="preserve">Prueba opcional con MySQL real</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46">
            <w:pPr>
              <w:rPr>
                <w:color w:val="1f2328"/>
                <w:highlight w:val="white"/>
              </w:rPr>
            </w:pPr>
            <w:r w:rsidDel="00000000" w:rsidR="00000000" w:rsidRPr="00000000">
              <w:rPr>
                <w:color w:val="1f2328"/>
                <w:highlight w:val="white"/>
                <w:rtl w:val="0"/>
              </w:rPr>
              <w:t xml:space="preserve">El flujo CRUD completo usando la base </w:t>
            </w:r>
            <w:r w:rsidDel="00000000" w:rsidR="00000000" w:rsidRPr="00000000">
              <w:rPr>
                <w:color w:val="188038"/>
                <w:highlight w:val="white"/>
                <w:rtl w:val="0"/>
              </w:rPr>
              <w:t xml:space="preserve">mascotas_db</w:t>
            </w:r>
            <w:r w:rsidDel="00000000" w:rsidR="00000000" w:rsidRPr="00000000">
              <w:rPr>
                <w:rtl w:val="0"/>
              </w:rPr>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47">
            <w:pPr>
              <w:rPr>
                <w:color w:val="1f2328"/>
                <w:highlight w:val="white"/>
              </w:rPr>
            </w:pPr>
            <w:r w:rsidDel="00000000" w:rsidR="00000000" w:rsidRPr="00000000">
              <w:rPr>
                <w:color w:val="188038"/>
                <w:highlight w:val="white"/>
                <w:rtl w:val="0"/>
              </w:rPr>
              <w:t xml:space="preserve">@SpringBootTest</w:t>
            </w:r>
            <w:r w:rsidDel="00000000" w:rsidR="00000000" w:rsidRPr="00000000">
              <w:rPr>
                <w:color w:val="1f2328"/>
                <w:highlight w:val="white"/>
                <w:rtl w:val="0"/>
              </w:rPr>
              <w:t xml:space="preserve"> + perfil Maven</w:t>
            </w:r>
          </w:p>
        </w:tc>
        <w:tc>
          <w:tcPr>
            <w:tcBorders>
              <w:top w:color="d1d9e0" w:space="0" w:sz="7" w:val="single"/>
              <w:left w:color="d1d9e0" w:space="0" w:sz="7" w:val="single"/>
              <w:bottom w:color="d1d9e0" w:space="0" w:sz="7" w:val="single"/>
              <w:right w:color="d1d9e0" w:space="0" w:sz="7" w:val="single"/>
            </w:tcBorders>
            <w:tcMar>
              <w:top w:w="100.0" w:type="dxa"/>
              <w:left w:w="200.0" w:type="dxa"/>
              <w:bottom w:w="100.0" w:type="dxa"/>
              <w:right w:w="200.0" w:type="dxa"/>
            </w:tcMar>
            <w:vAlign w:val="top"/>
          </w:tcPr>
          <w:p w:rsidR="00000000" w:rsidDel="00000000" w:rsidP="00000000" w:rsidRDefault="00000000" w:rsidRPr="00000000" w14:paraId="00000248">
            <w:pPr>
              <w:rPr>
                <w:color w:val="1f2328"/>
                <w:highlight w:val="white"/>
              </w:rPr>
            </w:pPr>
            <w:r w:rsidDel="00000000" w:rsidR="00000000" w:rsidRPr="00000000">
              <w:rPr>
                <w:color w:val="1f2328"/>
                <w:highlight w:val="white"/>
                <w:rtl w:val="0"/>
              </w:rPr>
              <w:t xml:space="preserve">Sí</w:t>
            </w:r>
          </w:p>
        </w:tc>
      </w:tr>
    </w:tbl>
    <w:p w:rsidR="00000000" w:rsidDel="00000000" w:rsidP="00000000" w:rsidRDefault="00000000" w:rsidRPr="00000000" w14:paraId="00000249">
      <w:pPr>
        <w:pStyle w:val="Heading2"/>
        <w:spacing w:before="240" w:lineRule="auto"/>
        <w:rPr>
          <w:sz w:val="22"/>
          <w:szCs w:val="22"/>
        </w:rPr>
      </w:pPr>
      <w:bookmarkStart w:colFirst="0" w:colLast="0" w:name="_heading=h.93x3r3kuf4bq" w:id="74"/>
      <w:bookmarkEnd w:id="74"/>
      <w:r w:rsidDel="00000000" w:rsidR="00000000" w:rsidRPr="00000000">
        <w:rPr>
          <w:sz w:val="22"/>
          <w:szCs w:val="22"/>
          <w:rtl w:val="0"/>
        </w:rPr>
        <w:t xml:space="preserve">12.1 Cobertura de Pruebas (JaCoCo) </w:t>
      </w:r>
    </w:p>
    <w:p w:rsidR="00000000" w:rsidDel="00000000" w:rsidP="00000000" w:rsidRDefault="00000000" w:rsidRPr="00000000" w14:paraId="0000024A">
      <w:pPr>
        <w:spacing w:before="240" w:lineRule="auto"/>
        <w:rPr/>
      </w:pPr>
      <w:r w:rsidDel="00000000" w:rsidR="00000000" w:rsidRPr="00000000">
        <w:rPr>
          <w:rtl w:val="0"/>
        </w:rPr>
        <w:t xml:space="preserve">El proyecto utiliza JaCoCo para medir la cobertura del código y asegurar un estándar de calidad. A continuación se detalla la cobertura alcanzada por cada microservicio evaluada hasta la fecha: </w:t>
      </w:r>
    </w:p>
    <w:p w:rsidR="00000000" w:rsidDel="00000000" w:rsidP="00000000" w:rsidRDefault="00000000" w:rsidRPr="00000000" w14:paraId="0000024B">
      <w:pPr>
        <w:numPr>
          <w:ilvl w:val="0"/>
          <w:numId w:val="9"/>
        </w:numPr>
        <w:spacing w:before="240" w:lineRule="auto"/>
        <w:ind w:left="720" w:hanging="360"/>
        <w:rPr>
          <w:u w:val="none"/>
        </w:rPr>
      </w:pPr>
      <w:r w:rsidDel="00000000" w:rsidR="00000000" w:rsidRPr="00000000">
        <w:rPr>
          <w:rtl w:val="0"/>
        </w:rPr>
        <w:t xml:space="preserve">Microservicio de Autenticación: [95% cobertura] </w:t>
      </w:r>
    </w:p>
    <w:p w:rsidR="00000000" w:rsidDel="00000000" w:rsidP="00000000" w:rsidRDefault="00000000" w:rsidRPr="00000000" w14:paraId="0000024C">
      <w:pPr>
        <w:spacing w:before="240" w:lineRule="auto"/>
        <w:ind w:left="720" w:firstLine="0"/>
        <w:rPr/>
      </w:pPr>
      <w:r w:rsidDel="00000000" w:rsidR="00000000" w:rsidRPr="00000000">
        <w:rPr/>
        <w:drawing>
          <wp:inline distB="114300" distT="114300" distL="114300" distR="114300">
            <wp:extent cx="5740400" cy="1409700"/>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404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before="240" w:lineRule="auto"/>
        <w:ind w:left="720" w:firstLine="0"/>
        <w:rPr/>
      </w:pPr>
      <w:r w:rsidDel="00000000" w:rsidR="00000000" w:rsidRPr="00000000">
        <w:rPr>
          <w:rtl w:val="0"/>
        </w:rPr>
      </w:r>
    </w:p>
    <w:p w:rsidR="00000000" w:rsidDel="00000000" w:rsidP="00000000" w:rsidRDefault="00000000" w:rsidRPr="00000000" w14:paraId="0000024E">
      <w:pPr>
        <w:spacing w:before="240" w:lineRule="auto"/>
        <w:rPr/>
      </w:pPr>
      <w:r w:rsidDel="00000000" w:rsidR="00000000" w:rsidRPr="00000000">
        <w:rPr>
          <w:rtl w:val="0"/>
        </w:rPr>
      </w:r>
    </w:p>
    <w:p w:rsidR="00000000" w:rsidDel="00000000" w:rsidP="00000000" w:rsidRDefault="00000000" w:rsidRPr="00000000" w14:paraId="0000024F">
      <w:pPr>
        <w:numPr>
          <w:ilvl w:val="0"/>
          <w:numId w:val="9"/>
        </w:numPr>
        <w:spacing w:before="240" w:lineRule="auto"/>
        <w:ind w:left="720" w:hanging="360"/>
        <w:rPr>
          <w:u w:val="none"/>
        </w:rPr>
      </w:pPr>
      <w:r w:rsidDel="00000000" w:rsidR="00000000" w:rsidRPr="00000000">
        <w:rPr>
          <w:rtl w:val="0"/>
        </w:rPr>
        <w:t xml:space="preserve">Microservicio de Usuarios: [90% cobertura] </w:t>
      </w:r>
    </w:p>
    <w:p w:rsidR="00000000" w:rsidDel="00000000" w:rsidP="00000000" w:rsidRDefault="00000000" w:rsidRPr="00000000" w14:paraId="00000250">
      <w:pPr>
        <w:spacing w:before="240" w:lineRule="auto"/>
        <w:ind w:left="720" w:firstLine="0"/>
        <w:rPr/>
      </w:pPr>
      <w:r w:rsidDel="00000000" w:rsidR="00000000" w:rsidRPr="00000000">
        <w:rPr/>
        <w:drawing>
          <wp:inline distB="114300" distT="114300" distL="114300" distR="114300">
            <wp:extent cx="5740400" cy="1104900"/>
            <wp:effectExtent b="0" l="0" r="0" t="0"/>
            <wp:docPr id="2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404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numPr>
          <w:ilvl w:val="0"/>
          <w:numId w:val="9"/>
        </w:numPr>
        <w:spacing w:before="240" w:lineRule="auto"/>
        <w:ind w:left="720" w:hanging="360"/>
        <w:rPr>
          <w:u w:val="none"/>
        </w:rPr>
      </w:pPr>
      <w:r w:rsidDel="00000000" w:rsidR="00000000" w:rsidRPr="00000000">
        <w:rPr>
          <w:rtl w:val="0"/>
        </w:rPr>
        <w:t xml:space="preserve">Microservicio de Clientes: [91% cobertura] </w:t>
      </w:r>
    </w:p>
    <w:p w:rsidR="00000000" w:rsidDel="00000000" w:rsidP="00000000" w:rsidRDefault="00000000" w:rsidRPr="00000000" w14:paraId="00000252">
      <w:pPr>
        <w:spacing w:before="240" w:lineRule="auto"/>
        <w:ind w:left="720" w:firstLine="0"/>
        <w:rPr/>
      </w:pPr>
      <w:r w:rsidDel="00000000" w:rsidR="00000000" w:rsidRPr="00000000">
        <w:rPr/>
        <w:drawing>
          <wp:inline distB="114300" distT="114300" distL="114300" distR="114300">
            <wp:extent cx="5740400" cy="1181100"/>
            <wp:effectExtent b="0" l="0" r="0" t="0"/>
            <wp:docPr id="1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404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numPr>
          <w:ilvl w:val="0"/>
          <w:numId w:val="9"/>
        </w:numPr>
        <w:spacing w:before="240" w:lineRule="auto"/>
        <w:ind w:left="720" w:hanging="360"/>
        <w:rPr>
          <w:u w:val="none"/>
        </w:rPr>
      </w:pPr>
      <w:r w:rsidDel="00000000" w:rsidR="00000000" w:rsidRPr="00000000">
        <w:rPr>
          <w:rtl w:val="0"/>
        </w:rPr>
        <w:t xml:space="preserve">Microservicio de Mascotas: [90% cobertura] </w:t>
      </w:r>
    </w:p>
    <w:p w:rsidR="00000000" w:rsidDel="00000000" w:rsidP="00000000" w:rsidRDefault="00000000" w:rsidRPr="00000000" w14:paraId="00000254">
      <w:pPr>
        <w:spacing w:before="240" w:lineRule="auto"/>
        <w:ind w:left="720" w:firstLine="0"/>
        <w:rPr/>
      </w:pPr>
      <w:r w:rsidDel="00000000" w:rsidR="00000000" w:rsidRPr="00000000">
        <w:rPr/>
        <w:drawing>
          <wp:inline distB="114300" distT="114300" distL="114300" distR="114300">
            <wp:extent cx="5740400" cy="1143000"/>
            <wp:effectExtent b="0" l="0" r="0" t="0"/>
            <wp:docPr id="2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404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numPr>
          <w:ilvl w:val="0"/>
          <w:numId w:val="9"/>
        </w:numPr>
        <w:spacing w:before="240" w:lineRule="auto"/>
        <w:ind w:left="720" w:hanging="360"/>
        <w:rPr>
          <w:u w:val="none"/>
        </w:rPr>
      </w:pPr>
      <w:r w:rsidDel="00000000" w:rsidR="00000000" w:rsidRPr="00000000">
        <w:rPr>
          <w:rtl w:val="0"/>
        </w:rPr>
        <w:t xml:space="preserve">Microservicio de Agenda: [81% cobertura] </w:t>
      </w:r>
    </w:p>
    <w:p w:rsidR="00000000" w:rsidDel="00000000" w:rsidP="00000000" w:rsidRDefault="00000000" w:rsidRPr="00000000" w14:paraId="00000256">
      <w:pPr>
        <w:spacing w:before="240" w:lineRule="auto"/>
        <w:ind w:left="720" w:firstLine="0"/>
        <w:rPr/>
      </w:pPr>
      <w:r w:rsidDel="00000000" w:rsidR="00000000" w:rsidRPr="00000000">
        <w:rPr/>
        <w:drawing>
          <wp:inline distB="114300" distT="114300" distL="114300" distR="114300">
            <wp:extent cx="5740400" cy="1270000"/>
            <wp:effectExtent b="0" l="0" r="0" t="0"/>
            <wp:docPr id="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404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before="240" w:lineRule="auto"/>
        <w:ind w:left="720" w:firstLine="0"/>
        <w:rPr/>
      </w:pPr>
      <w:r w:rsidDel="00000000" w:rsidR="00000000" w:rsidRPr="00000000">
        <w:rPr>
          <w:rtl w:val="0"/>
        </w:rPr>
      </w:r>
    </w:p>
    <w:p w:rsidR="00000000" w:rsidDel="00000000" w:rsidP="00000000" w:rsidRDefault="00000000" w:rsidRPr="00000000" w14:paraId="00000258">
      <w:pPr>
        <w:spacing w:before="240" w:lineRule="auto"/>
        <w:rPr/>
      </w:pPr>
      <w:r w:rsidDel="00000000" w:rsidR="00000000" w:rsidRPr="00000000">
        <w:rPr>
          <w:rtl w:val="0"/>
        </w:rPr>
      </w:r>
    </w:p>
    <w:p w:rsidR="00000000" w:rsidDel="00000000" w:rsidP="00000000" w:rsidRDefault="00000000" w:rsidRPr="00000000" w14:paraId="00000259">
      <w:pPr>
        <w:spacing w:before="240" w:lineRule="auto"/>
        <w:rPr/>
      </w:pPr>
      <w:r w:rsidDel="00000000" w:rsidR="00000000" w:rsidRPr="00000000">
        <w:rPr>
          <w:rtl w:val="0"/>
        </w:rPr>
      </w:r>
    </w:p>
    <w:p w:rsidR="00000000" w:rsidDel="00000000" w:rsidP="00000000" w:rsidRDefault="00000000" w:rsidRPr="00000000" w14:paraId="0000025A">
      <w:pPr>
        <w:spacing w:before="240" w:lineRule="auto"/>
        <w:rPr/>
      </w:pPr>
      <w:r w:rsidDel="00000000" w:rsidR="00000000" w:rsidRPr="00000000">
        <w:rPr>
          <w:rtl w:val="0"/>
        </w:rPr>
      </w:r>
    </w:p>
    <w:p w:rsidR="00000000" w:rsidDel="00000000" w:rsidP="00000000" w:rsidRDefault="00000000" w:rsidRPr="00000000" w14:paraId="0000025B">
      <w:pPr>
        <w:numPr>
          <w:ilvl w:val="0"/>
          <w:numId w:val="9"/>
        </w:numPr>
        <w:spacing w:before="240" w:lineRule="auto"/>
        <w:ind w:left="720" w:hanging="360"/>
        <w:rPr>
          <w:u w:val="none"/>
        </w:rPr>
      </w:pPr>
      <w:r w:rsidDel="00000000" w:rsidR="00000000" w:rsidRPr="00000000">
        <w:rPr>
          <w:rtl w:val="0"/>
        </w:rPr>
        <w:t xml:space="preserve">Microservicio de Atención Clínica: [92% cobertura] </w:t>
      </w:r>
    </w:p>
    <w:p w:rsidR="00000000" w:rsidDel="00000000" w:rsidP="00000000" w:rsidRDefault="00000000" w:rsidRPr="00000000" w14:paraId="0000025C">
      <w:pPr>
        <w:spacing w:before="240" w:lineRule="auto"/>
        <w:ind w:left="720" w:firstLine="0"/>
        <w:rPr/>
      </w:pPr>
      <w:r w:rsidDel="00000000" w:rsidR="00000000" w:rsidRPr="00000000">
        <w:rPr/>
        <w:drawing>
          <wp:inline distB="114300" distT="114300" distL="114300" distR="114300">
            <wp:extent cx="5740400" cy="1219200"/>
            <wp:effectExtent b="0" l="0" r="0" t="0"/>
            <wp:docPr id="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404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numPr>
          <w:ilvl w:val="0"/>
          <w:numId w:val="9"/>
        </w:numPr>
        <w:spacing w:before="240" w:lineRule="auto"/>
        <w:ind w:left="720" w:hanging="360"/>
        <w:rPr>
          <w:u w:val="none"/>
        </w:rPr>
      </w:pPr>
      <w:r w:rsidDel="00000000" w:rsidR="00000000" w:rsidRPr="00000000">
        <w:rPr>
          <w:rtl w:val="0"/>
        </w:rPr>
        <w:t xml:space="preserve">Microservicio de Inventario: [99% cobertura] </w:t>
      </w:r>
    </w:p>
    <w:p w:rsidR="00000000" w:rsidDel="00000000" w:rsidP="00000000" w:rsidRDefault="00000000" w:rsidRPr="00000000" w14:paraId="0000025E">
      <w:pPr>
        <w:spacing w:before="240" w:lineRule="auto"/>
        <w:ind w:left="720" w:firstLine="0"/>
        <w:rPr/>
      </w:pPr>
      <w:r w:rsidDel="00000000" w:rsidR="00000000" w:rsidRPr="00000000">
        <w:rPr/>
        <w:drawing>
          <wp:inline distB="114300" distT="114300" distL="114300" distR="114300">
            <wp:extent cx="5740400" cy="1447800"/>
            <wp:effectExtent b="0" l="0" r="0" t="0"/>
            <wp:docPr id="3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40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numPr>
          <w:ilvl w:val="0"/>
          <w:numId w:val="9"/>
        </w:numPr>
        <w:spacing w:before="240" w:lineRule="auto"/>
        <w:ind w:left="720" w:hanging="360"/>
        <w:rPr>
          <w:u w:val="none"/>
        </w:rPr>
      </w:pPr>
      <w:r w:rsidDel="00000000" w:rsidR="00000000" w:rsidRPr="00000000">
        <w:rPr>
          <w:rtl w:val="0"/>
        </w:rPr>
        <w:t xml:space="preserve">Microservicio de Ventas y Pagos: [97% cobertura] </w:t>
      </w:r>
    </w:p>
    <w:p w:rsidR="00000000" w:rsidDel="00000000" w:rsidP="00000000" w:rsidRDefault="00000000" w:rsidRPr="00000000" w14:paraId="00000260">
      <w:pPr>
        <w:spacing w:before="240" w:lineRule="auto"/>
        <w:ind w:left="720" w:firstLine="0"/>
        <w:rPr/>
      </w:pPr>
      <w:r w:rsidDel="00000000" w:rsidR="00000000" w:rsidRPr="00000000">
        <w:rPr/>
        <w:drawing>
          <wp:inline distB="114300" distT="114300" distL="114300" distR="114300">
            <wp:extent cx="5740400" cy="1282700"/>
            <wp:effectExtent b="0" l="0" r="0" t="0"/>
            <wp:docPr id="2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404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numPr>
          <w:ilvl w:val="0"/>
          <w:numId w:val="9"/>
        </w:numPr>
        <w:spacing w:before="240" w:lineRule="auto"/>
        <w:ind w:left="720" w:hanging="360"/>
        <w:rPr>
          <w:u w:val="none"/>
        </w:rPr>
      </w:pPr>
      <w:r w:rsidDel="00000000" w:rsidR="00000000" w:rsidRPr="00000000">
        <w:rPr>
          <w:rtl w:val="0"/>
        </w:rPr>
        <w:t xml:space="preserve">Microservicio de Notificaciones: [82% cobertura] </w:t>
      </w:r>
    </w:p>
    <w:p w:rsidR="00000000" w:rsidDel="00000000" w:rsidP="00000000" w:rsidRDefault="00000000" w:rsidRPr="00000000" w14:paraId="00000262">
      <w:pPr>
        <w:spacing w:before="240" w:lineRule="auto"/>
        <w:ind w:left="720" w:firstLine="0"/>
        <w:rPr/>
      </w:pPr>
      <w:r w:rsidDel="00000000" w:rsidR="00000000" w:rsidRPr="00000000">
        <w:rPr/>
        <w:drawing>
          <wp:inline distB="114300" distT="114300" distL="114300" distR="114300">
            <wp:extent cx="5740400" cy="1320800"/>
            <wp:effectExtent b="0" l="0" r="0" t="0"/>
            <wp:docPr id="1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404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before="240" w:lineRule="auto"/>
        <w:ind w:left="720" w:firstLine="0"/>
        <w:rPr/>
      </w:pPr>
      <w:r w:rsidDel="00000000" w:rsidR="00000000" w:rsidRPr="00000000">
        <w:rPr>
          <w:rtl w:val="0"/>
        </w:rPr>
      </w:r>
    </w:p>
    <w:p w:rsidR="00000000" w:rsidDel="00000000" w:rsidP="00000000" w:rsidRDefault="00000000" w:rsidRPr="00000000" w14:paraId="00000264">
      <w:pPr>
        <w:spacing w:before="240" w:lineRule="auto"/>
        <w:ind w:left="720" w:firstLine="0"/>
        <w:rPr/>
      </w:pPr>
      <w:r w:rsidDel="00000000" w:rsidR="00000000" w:rsidRPr="00000000">
        <w:rPr>
          <w:rtl w:val="0"/>
        </w:rPr>
      </w:r>
    </w:p>
    <w:p w:rsidR="00000000" w:rsidDel="00000000" w:rsidP="00000000" w:rsidRDefault="00000000" w:rsidRPr="00000000" w14:paraId="00000265">
      <w:pPr>
        <w:spacing w:before="240" w:lineRule="auto"/>
        <w:ind w:left="0" w:firstLine="0"/>
        <w:rPr/>
      </w:pPr>
      <w:r w:rsidDel="00000000" w:rsidR="00000000" w:rsidRPr="00000000">
        <w:rPr>
          <w:rtl w:val="0"/>
        </w:rPr>
      </w:r>
    </w:p>
    <w:p w:rsidR="00000000" w:rsidDel="00000000" w:rsidP="00000000" w:rsidRDefault="00000000" w:rsidRPr="00000000" w14:paraId="00000266">
      <w:pPr>
        <w:numPr>
          <w:ilvl w:val="0"/>
          <w:numId w:val="9"/>
        </w:numPr>
        <w:spacing w:before="240" w:lineRule="auto"/>
        <w:ind w:left="720" w:hanging="360"/>
        <w:rPr>
          <w:u w:val="none"/>
        </w:rPr>
      </w:pPr>
      <w:r w:rsidDel="00000000" w:rsidR="00000000" w:rsidRPr="00000000">
        <w:rPr>
          <w:rtl w:val="0"/>
        </w:rPr>
        <w:t xml:space="preserve">Microservicio de Sucursales y Administración: [90% cobertura]</w:t>
      </w:r>
    </w:p>
    <w:p w:rsidR="00000000" w:rsidDel="00000000" w:rsidP="00000000" w:rsidRDefault="00000000" w:rsidRPr="00000000" w14:paraId="00000267">
      <w:pPr>
        <w:spacing w:before="240" w:lineRule="auto"/>
        <w:ind w:left="720" w:firstLine="0"/>
        <w:rPr/>
      </w:pPr>
      <w:r w:rsidDel="00000000" w:rsidR="00000000" w:rsidRPr="00000000">
        <w:rPr/>
        <w:drawing>
          <wp:inline distB="114300" distT="114300" distL="114300" distR="114300">
            <wp:extent cx="5740400" cy="939800"/>
            <wp:effectExtent b="0" l="0" r="0" t="0"/>
            <wp:docPr id="1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40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pStyle w:val="Heading1"/>
        <w:keepNext w:val="0"/>
        <w:spacing w:after="120" w:before="480" w:lineRule="auto"/>
        <w:ind w:left="0"/>
        <w:rPr>
          <w:rFonts w:ascii="Calibri" w:cs="Calibri" w:eastAsia="Calibri" w:hAnsi="Calibri"/>
          <w:sz w:val="22"/>
          <w:szCs w:val="22"/>
        </w:rPr>
      </w:pPr>
      <w:bookmarkStart w:colFirst="0" w:colLast="0" w:name="_heading=h.o66r2yds9jz6" w:id="75"/>
      <w:bookmarkEnd w:id="75"/>
      <w:r w:rsidDel="00000000" w:rsidR="00000000" w:rsidRPr="00000000">
        <w:rPr>
          <w:rFonts w:ascii="Calibri" w:cs="Calibri" w:eastAsia="Calibri" w:hAnsi="Calibri"/>
          <w:sz w:val="22"/>
          <w:szCs w:val="22"/>
          <w:rtl w:val="0"/>
        </w:rPr>
        <w:t xml:space="preserve">1</w:t>
      </w:r>
      <w:r w:rsidDel="00000000" w:rsidR="00000000" w:rsidRPr="00000000">
        <w:rPr>
          <w:sz w:val="22"/>
          <w:szCs w:val="22"/>
          <w:rtl w:val="0"/>
        </w:rPr>
        <w:t xml:space="preserve">3</w:t>
      </w:r>
      <w:r w:rsidDel="00000000" w:rsidR="00000000" w:rsidRPr="00000000">
        <w:rPr>
          <w:rFonts w:ascii="Calibri" w:cs="Calibri" w:eastAsia="Calibri" w:hAnsi="Calibri"/>
          <w:sz w:val="22"/>
          <w:szCs w:val="22"/>
          <w:rtl w:val="0"/>
        </w:rPr>
        <w:t xml:space="preserve">. </w:t>
        <w:tab/>
        <w:t xml:space="preserve">PLAN DE MIGRACIÓN</w:t>
      </w:r>
    </w:p>
    <w:p w:rsidR="00000000" w:rsidDel="00000000" w:rsidP="00000000" w:rsidRDefault="00000000" w:rsidRPr="00000000" w14:paraId="0000026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migración desde el sistema monolítico se realizará de manera gradual.</w:t>
      </w:r>
    </w:p>
    <w:p w:rsidR="00000000" w:rsidDel="00000000" w:rsidP="00000000" w:rsidRDefault="00000000" w:rsidRPr="00000000" w14:paraId="0000026A">
      <w:pPr>
        <w:keepNext w:val="0"/>
        <w:numPr>
          <w:ilvl w:val="0"/>
          <w:numId w:val="38"/>
        </w:numPr>
        <w:spacing w:after="0" w:afterAutospacing="0" w:before="360" w:lineRule="auto"/>
        <w:ind w:left="720" w:hanging="360"/>
        <w:rPr>
          <w:u w:val="none"/>
        </w:rPr>
      </w:pPr>
      <w:r w:rsidDel="00000000" w:rsidR="00000000" w:rsidRPr="00000000">
        <w:rPr>
          <w:rtl w:val="0"/>
        </w:rPr>
        <w:t xml:space="preserve">Etapa 1 </w:t>
      </w:r>
      <w:r w:rsidDel="00000000" w:rsidR="00000000" w:rsidRPr="00000000">
        <w:rPr>
          <w:rFonts w:ascii="Calibri" w:cs="Calibri" w:eastAsia="Calibri" w:hAnsi="Calibri"/>
          <w:sz w:val="22"/>
          <w:szCs w:val="22"/>
          <w:rtl w:val="0"/>
        </w:rPr>
        <w:t xml:space="preserve">Implementación de autenticación y clientes.</w:t>
      </w:r>
    </w:p>
    <w:p w:rsidR="00000000" w:rsidDel="00000000" w:rsidP="00000000" w:rsidRDefault="00000000" w:rsidRPr="00000000" w14:paraId="0000026B">
      <w:pPr>
        <w:keepNext w:val="0"/>
        <w:numPr>
          <w:ilvl w:val="0"/>
          <w:numId w:val="38"/>
        </w:numPr>
        <w:spacing w:after="0" w:afterAutospacing="0" w:before="0" w:beforeAutospacing="0" w:lineRule="auto"/>
        <w:ind w:left="720" w:hanging="360"/>
        <w:rPr>
          <w:u w:val="none"/>
        </w:rPr>
      </w:pPr>
      <w:r w:rsidDel="00000000" w:rsidR="00000000" w:rsidRPr="00000000">
        <w:rPr>
          <w:rtl w:val="0"/>
        </w:rPr>
        <w:t xml:space="preserve">Etapa 2 </w:t>
      </w:r>
      <w:r w:rsidDel="00000000" w:rsidR="00000000" w:rsidRPr="00000000">
        <w:rPr>
          <w:rFonts w:ascii="Calibri" w:cs="Calibri" w:eastAsia="Calibri" w:hAnsi="Calibri"/>
          <w:sz w:val="22"/>
          <w:szCs w:val="22"/>
          <w:rtl w:val="0"/>
        </w:rPr>
        <w:t xml:space="preserve">Implementación de mascotas y agenda.</w:t>
      </w:r>
    </w:p>
    <w:p w:rsidR="00000000" w:rsidDel="00000000" w:rsidP="00000000" w:rsidRDefault="00000000" w:rsidRPr="00000000" w14:paraId="0000026C">
      <w:pPr>
        <w:keepNext w:val="0"/>
        <w:numPr>
          <w:ilvl w:val="0"/>
          <w:numId w:val="38"/>
        </w:numPr>
        <w:spacing w:after="0" w:afterAutospacing="0" w:before="0" w:beforeAutospacing="0" w:lineRule="auto"/>
        <w:ind w:left="720" w:hanging="360"/>
        <w:rPr>
          <w:u w:val="none"/>
        </w:rPr>
      </w:pPr>
      <w:r w:rsidDel="00000000" w:rsidR="00000000" w:rsidRPr="00000000">
        <w:rPr>
          <w:rtl w:val="0"/>
        </w:rPr>
        <w:t xml:space="preserve">Etapa 3 </w:t>
      </w:r>
      <w:r w:rsidDel="00000000" w:rsidR="00000000" w:rsidRPr="00000000">
        <w:rPr>
          <w:rFonts w:ascii="Calibri" w:cs="Calibri" w:eastAsia="Calibri" w:hAnsi="Calibri"/>
          <w:sz w:val="22"/>
          <w:szCs w:val="22"/>
          <w:rtl w:val="0"/>
        </w:rPr>
        <w:t xml:space="preserve">Implementación de atención clínica.</w:t>
      </w:r>
    </w:p>
    <w:p w:rsidR="00000000" w:rsidDel="00000000" w:rsidP="00000000" w:rsidRDefault="00000000" w:rsidRPr="00000000" w14:paraId="0000026D">
      <w:pPr>
        <w:keepNext w:val="0"/>
        <w:numPr>
          <w:ilvl w:val="0"/>
          <w:numId w:val="38"/>
        </w:numPr>
        <w:spacing w:after="0" w:afterAutospacing="0" w:before="0" w:beforeAutospacing="0" w:lineRule="auto"/>
        <w:ind w:left="720" w:hanging="360"/>
        <w:rPr>
          <w:u w:val="none"/>
        </w:rPr>
      </w:pPr>
      <w:r w:rsidDel="00000000" w:rsidR="00000000" w:rsidRPr="00000000">
        <w:rPr>
          <w:rtl w:val="0"/>
        </w:rPr>
        <w:t xml:space="preserve">Etapa 4 </w:t>
      </w:r>
      <w:r w:rsidDel="00000000" w:rsidR="00000000" w:rsidRPr="00000000">
        <w:rPr>
          <w:rFonts w:ascii="Calibri" w:cs="Calibri" w:eastAsia="Calibri" w:hAnsi="Calibri"/>
          <w:sz w:val="22"/>
          <w:szCs w:val="22"/>
          <w:rtl w:val="0"/>
        </w:rPr>
        <w:t xml:space="preserve">Integración de inventario y ventas.</w:t>
      </w:r>
    </w:p>
    <w:p w:rsidR="00000000" w:rsidDel="00000000" w:rsidP="00000000" w:rsidRDefault="00000000" w:rsidRPr="00000000" w14:paraId="0000026E">
      <w:pPr>
        <w:keepNext w:val="0"/>
        <w:numPr>
          <w:ilvl w:val="0"/>
          <w:numId w:val="38"/>
        </w:numPr>
        <w:spacing w:after="80" w:before="0" w:beforeAutospacing="0" w:lineRule="auto"/>
        <w:ind w:left="720" w:hanging="360"/>
        <w:rPr>
          <w:u w:val="none"/>
        </w:rPr>
      </w:pPr>
      <w:r w:rsidDel="00000000" w:rsidR="00000000" w:rsidRPr="00000000">
        <w:rPr>
          <w:rtl w:val="0"/>
        </w:rPr>
        <w:t xml:space="preserve">Etapa 5 </w:t>
      </w:r>
      <w:r w:rsidDel="00000000" w:rsidR="00000000" w:rsidRPr="00000000">
        <w:rPr>
          <w:rFonts w:ascii="Calibri" w:cs="Calibri" w:eastAsia="Calibri" w:hAnsi="Calibri"/>
          <w:sz w:val="22"/>
          <w:szCs w:val="22"/>
          <w:rtl w:val="0"/>
        </w:rPr>
        <w:t xml:space="preserve">Implementación de notificaciones y reportes.</w:t>
      </w:r>
    </w:p>
    <w:p w:rsidR="00000000" w:rsidDel="00000000" w:rsidP="00000000" w:rsidRDefault="00000000" w:rsidRPr="00000000" w14:paraId="0000026F">
      <w:pPr>
        <w:pStyle w:val="Heading1"/>
        <w:keepNext w:val="0"/>
        <w:spacing w:after="120" w:before="480" w:lineRule="auto"/>
        <w:ind w:left="0"/>
        <w:rPr>
          <w:rFonts w:ascii="Calibri" w:cs="Calibri" w:eastAsia="Calibri" w:hAnsi="Calibri"/>
          <w:sz w:val="22"/>
          <w:szCs w:val="22"/>
        </w:rPr>
      </w:pPr>
      <w:bookmarkStart w:colFirst="0" w:colLast="0" w:name="_heading=h.dcpx84y8js" w:id="76"/>
      <w:bookmarkEnd w:id="76"/>
      <w:r w:rsidDel="00000000" w:rsidR="00000000" w:rsidRPr="00000000">
        <w:rPr>
          <w:rFonts w:ascii="Calibri" w:cs="Calibri" w:eastAsia="Calibri" w:hAnsi="Calibri"/>
          <w:sz w:val="22"/>
          <w:szCs w:val="22"/>
          <w:rtl w:val="0"/>
        </w:rPr>
        <w:t xml:space="preserve">1</w:t>
      </w:r>
      <w:r w:rsidDel="00000000" w:rsidR="00000000" w:rsidRPr="00000000">
        <w:rPr>
          <w:sz w:val="22"/>
          <w:szCs w:val="22"/>
          <w:rtl w:val="0"/>
        </w:rPr>
        <w:t xml:space="preserve">4</w:t>
      </w:r>
      <w:r w:rsidDel="00000000" w:rsidR="00000000" w:rsidRPr="00000000">
        <w:rPr>
          <w:rFonts w:ascii="Calibri" w:cs="Calibri" w:eastAsia="Calibri" w:hAnsi="Calibri"/>
          <w:sz w:val="22"/>
          <w:szCs w:val="22"/>
          <w:rtl w:val="0"/>
        </w:rPr>
        <w:t xml:space="preserve">.</w:t>
        <w:tab/>
        <w:t xml:space="preserve"> DESPLIEGUE Y CONFIGURACIÓN DEL ENTORNO</w:t>
      </w:r>
    </w:p>
    <w:p w:rsidR="00000000" w:rsidDel="00000000" w:rsidP="00000000" w:rsidRDefault="00000000" w:rsidRPr="00000000" w14:paraId="00000270">
      <w:pPr>
        <w:pStyle w:val="Heading2"/>
        <w:spacing w:before="240" w:lineRule="auto"/>
        <w:rPr>
          <w:sz w:val="22"/>
          <w:szCs w:val="22"/>
        </w:rPr>
      </w:pPr>
      <w:bookmarkStart w:colFirst="0" w:colLast="0" w:name="_heading=h.xck81s9kuans" w:id="77"/>
      <w:bookmarkEnd w:id="77"/>
      <w:r w:rsidDel="00000000" w:rsidR="00000000" w:rsidRPr="00000000">
        <w:rPr>
          <w:sz w:val="22"/>
          <w:szCs w:val="22"/>
          <w:rtl w:val="0"/>
        </w:rPr>
        <w:t xml:space="preserve">14.1 Despliegue Local (VS Code y Scripts .bat): </w:t>
      </w:r>
    </w:p>
    <w:p w:rsidR="00000000" w:rsidDel="00000000" w:rsidP="00000000" w:rsidRDefault="00000000" w:rsidRPr="00000000" w14:paraId="00000271">
      <w:pPr>
        <w:spacing w:after="240" w:before="240" w:lineRule="auto"/>
        <w:rPr>
          <w:rFonts w:ascii="Calibri" w:cs="Calibri" w:eastAsia="Calibri" w:hAnsi="Calibri"/>
          <w:sz w:val="22"/>
          <w:szCs w:val="22"/>
        </w:rPr>
      </w:pPr>
      <w:r w:rsidDel="00000000" w:rsidR="00000000" w:rsidRPr="00000000">
        <w:rPr>
          <w:rtl w:val="0"/>
        </w:rPr>
        <w:t xml:space="preserve">El entorno de desarrollo y pruebas local se gestiona de manera directa. Los microservicios se compilan y ejecutan utilizando el entorno de Visual Studio Code en conjunto con archivos de procesamiento por lotes (</w:t>
      </w:r>
      <w:r w:rsidDel="00000000" w:rsidR="00000000" w:rsidRPr="00000000">
        <w:rPr>
          <w:rFonts w:ascii="Roboto Mono" w:cs="Roboto Mono" w:eastAsia="Roboto Mono" w:hAnsi="Roboto Mono"/>
          <w:color w:val="188038"/>
          <w:rtl w:val="0"/>
        </w:rPr>
        <w:t xml:space="preserve">.bat</w:t>
      </w:r>
      <w:r w:rsidDel="00000000" w:rsidR="00000000" w:rsidRPr="00000000">
        <w:rPr>
          <w:rtl w:val="0"/>
        </w:rPr>
        <w:t xml:space="preserve">). Estos scripts, que se ejecutan directamente desde el explorador de archivos, automatizan el inicio simultáneo o secuencial de cada microservicio y garantizan la conexión con el motor de base de datos MySQL local. Este enfoque permite un despliegue ágil y nativo en la máquina del desarrollador sin necesidad de instalar o configurar herramientas de virtualización de contenedores. </w:t>
      </w:r>
      <w:r w:rsidDel="00000000" w:rsidR="00000000" w:rsidRPr="00000000">
        <w:rPr>
          <w:rtl w:val="0"/>
        </w:rPr>
      </w:r>
    </w:p>
    <w:p w:rsidR="00000000" w:rsidDel="00000000" w:rsidP="00000000" w:rsidRDefault="00000000" w:rsidRPr="00000000" w14:paraId="00000272">
      <w:pPr>
        <w:pStyle w:val="Heading1"/>
        <w:keepNext w:val="0"/>
        <w:spacing w:after="120" w:before="480" w:lineRule="auto"/>
        <w:ind w:left="0"/>
        <w:rPr>
          <w:rFonts w:ascii="Calibri" w:cs="Calibri" w:eastAsia="Calibri" w:hAnsi="Calibri"/>
          <w:sz w:val="22"/>
          <w:szCs w:val="22"/>
        </w:rPr>
      </w:pPr>
      <w:bookmarkStart w:colFirst="0" w:colLast="0" w:name="_heading=h.akqgpn5qf8tv" w:id="78"/>
      <w:bookmarkEnd w:id="78"/>
      <w:r w:rsidDel="00000000" w:rsidR="00000000" w:rsidRPr="00000000">
        <w:rPr>
          <w:rFonts w:ascii="Calibri" w:cs="Calibri" w:eastAsia="Calibri" w:hAnsi="Calibri"/>
          <w:sz w:val="22"/>
          <w:szCs w:val="22"/>
          <w:rtl w:val="0"/>
        </w:rPr>
        <w:t xml:space="preserve">1</w:t>
      </w:r>
      <w:r w:rsidDel="00000000" w:rsidR="00000000" w:rsidRPr="00000000">
        <w:rPr>
          <w:sz w:val="22"/>
          <w:szCs w:val="22"/>
          <w:rtl w:val="0"/>
        </w:rPr>
        <w:t xml:space="preserve">5</w:t>
      </w:r>
      <w:r w:rsidDel="00000000" w:rsidR="00000000" w:rsidRPr="00000000">
        <w:rPr>
          <w:rFonts w:ascii="Calibri" w:cs="Calibri" w:eastAsia="Calibri" w:hAnsi="Calibri"/>
          <w:sz w:val="22"/>
          <w:szCs w:val="22"/>
          <w:rtl w:val="0"/>
        </w:rPr>
        <w:t xml:space="preserve">. </w:t>
        <w:tab/>
        <w:t xml:space="preserve">HISTORIAS DE USUARIO </w:t>
      </w:r>
      <w:r w:rsidDel="00000000" w:rsidR="00000000" w:rsidRPr="00000000">
        <w:rPr>
          <w:sz w:val="22"/>
          <w:szCs w:val="22"/>
          <w:rtl w:val="0"/>
        </w:rPr>
        <w:t xml:space="preserve">(ANEXO 1)</w:t>
      </w:r>
      <w:r w:rsidDel="00000000" w:rsidR="00000000" w:rsidRPr="00000000">
        <w:rPr>
          <w:rtl w:val="0"/>
        </w:rPr>
      </w:r>
    </w:p>
    <w:p w:rsidR="00000000" w:rsidDel="00000000" w:rsidP="00000000" w:rsidRDefault="00000000" w:rsidRPr="00000000" w14:paraId="0000027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backlog del proyecto estará organizado por microservicios.</w:t>
      </w:r>
    </w:p>
    <w:p w:rsidR="00000000" w:rsidDel="00000000" w:rsidP="00000000" w:rsidRDefault="00000000" w:rsidRPr="00000000" w14:paraId="0000027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historias de usuario utilizarán formato:</w:t>
      </w:r>
    </w:p>
    <w:p w:rsidR="00000000" w:rsidDel="00000000" w:rsidP="00000000" w:rsidRDefault="00000000" w:rsidRPr="00000000" w14:paraId="0000027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[actor], quiero [funcionalidad], para [objetivo]”.</w:t>
      </w:r>
    </w:p>
    <w:p w:rsidR="00000000" w:rsidDel="00000000" w:rsidP="00000000" w:rsidRDefault="00000000" w:rsidRPr="00000000" w14:paraId="0000027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historias serán gestionadas mediante:</w:t>
      </w:r>
    </w:p>
    <w:p w:rsidR="00000000" w:rsidDel="00000000" w:rsidP="00000000" w:rsidRDefault="00000000" w:rsidRPr="00000000" w14:paraId="00000277">
      <w:pPr>
        <w:numPr>
          <w:ilvl w:val="0"/>
          <w:numId w:val="12"/>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prioridad,</w:t>
      </w:r>
    </w:p>
    <w:p w:rsidR="00000000" w:rsidDel="00000000" w:rsidP="00000000" w:rsidRDefault="00000000" w:rsidRPr="00000000" w14:paraId="00000278">
      <w:pPr>
        <w:numPr>
          <w:ilvl w:val="0"/>
          <w:numId w:val="1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w:t>
      </w:r>
    </w:p>
    <w:p w:rsidR="00000000" w:rsidDel="00000000" w:rsidP="00000000" w:rsidRDefault="00000000" w:rsidRPr="00000000" w14:paraId="00000279">
      <w:pPr>
        <w:numPr>
          <w:ilvl w:val="0"/>
          <w:numId w:val="1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criterios de aceptación,</w:t>
      </w:r>
    </w:p>
    <w:p w:rsidR="00000000" w:rsidDel="00000000" w:rsidP="00000000" w:rsidRDefault="00000000" w:rsidRPr="00000000" w14:paraId="0000027A">
      <w:pPr>
        <w:numPr>
          <w:ilvl w:val="0"/>
          <w:numId w:val="12"/>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 estimación.</w:t>
      </w:r>
    </w:p>
    <w:p w:rsidR="00000000" w:rsidDel="00000000" w:rsidP="00000000" w:rsidRDefault="00000000" w:rsidRPr="00000000" w14:paraId="0000027B">
      <w:pPr>
        <w:spacing w:after="240" w:before="240"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b w:val="1"/>
          <w:bCs w:val="1"/>
          <w:rtl w:val="0"/>
        </w:rPr>
        <w:t xml:space="preserve">6</w:t>
      </w:r>
      <w:r w:rsidDel="00000000" w:rsidR="00000000" w:rsidRPr="00000000">
        <w:rPr>
          <w:rFonts w:ascii="Calibri" w:cs="Calibri" w:eastAsia="Calibri" w:hAnsi="Calibri"/>
          <w:b w:val="1"/>
          <w:bCs w:val="1"/>
          <w:sz w:val="22"/>
          <w:szCs w:val="22"/>
          <w:rtl w:val="0"/>
        </w:rPr>
        <w:t xml:space="preserve">. MANEJO DE ERRORES, VALIDACIONES Y LOGS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7C">
      <w:pPr>
        <w:pStyle w:val="Heading2"/>
        <w:spacing w:before="240" w:lineRule="auto"/>
        <w:rPr>
          <w:sz w:val="22"/>
          <w:szCs w:val="22"/>
        </w:rPr>
      </w:pPr>
      <w:bookmarkStart w:colFirst="0" w:colLast="0" w:name="_heading=h.daqsas4xn425" w:id="79"/>
      <w:bookmarkEnd w:id="79"/>
      <w:r w:rsidDel="00000000" w:rsidR="00000000" w:rsidRPr="00000000">
        <w:rPr>
          <w:sz w:val="22"/>
          <w:szCs w:val="22"/>
          <w:rtl w:val="0"/>
        </w:rPr>
        <w:t xml:space="preserve">16.1 Validaciones y Excepciones Globales </w:t>
      </w:r>
    </w:p>
    <w:p w:rsidR="00000000" w:rsidDel="00000000" w:rsidP="00000000" w:rsidRDefault="00000000" w:rsidRPr="00000000" w14:paraId="0000027D">
      <w:pPr>
        <w:spacing w:after="240" w:before="240" w:lineRule="auto"/>
        <w:rPr/>
      </w:pPr>
      <w:r w:rsidDel="00000000" w:rsidR="00000000" w:rsidRPr="00000000">
        <w:rPr>
          <w:rtl w:val="0"/>
        </w:rPr>
        <w:t xml:space="preserve">Para asegurar la integridad de los datos que ingresan al sistema, se utiliza la librería Jakarta Bean Validation (JSR 380) aplicada directamente sobre los DTOs y entidades, estableciendo restricciones formales mediante anotaciones como @NotBlank, @NotNull y @Size. Estas validaciones se interceptan en la capa Controller a través de la anotación @Valid. El sistema implementa un manejo de excepciones global mediante @RestControllerAdvice y @ExceptionHandler. </w:t>
      </w:r>
    </w:p>
    <w:p w:rsidR="00000000" w:rsidDel="00000000" w:rsidP="00000000" w:rsidRDefault="00000000" w:rsidRPr="00000000" w14:paraId="0000027E">
      <w:pPr>
        <w:pStyle w:val="Heading2"/>
        <w:spacing w:before="240" w:lineRule="auto"/>
        <w:rPr/>
      </w:pPr>
      <w:bookmarkStart w:colFirst="0" w:colLast="0" w:name="_heading=h.e6ofr8obchj9" w:id="80"/>
      <w:bookmarkEnd w:id="80"/>
      <w:r w:rsidDel="00000000" w:rsidR="00000000" w:rsidRPr="00000000">
        <w:rPr>
          <w:sz w:val="22"/>
          <w:szCs w:val="22"/>
          <w:rtl w:val="0"/>
        </w:rPr>
        <w:t xml:space="preserve">16.2 Trazabilidad y Logs Estructurados</w:t>
      </w:r>
      <w:r w:rsidDel="00000000" w:rsidR="00000000" w:rsidRPr="00000000">
        <w:rPr>
          <w:rtl w:val="0"/>
        </w:rPr>
        <w:t xml:space="preserve"> </w:t>
      </w:r>
    </w:p>
    <w:p w:rsidR="00000000" w:rsidDel="00000000" w:rsidP="00000000" w:rsidRDefault="00000000" w:rsidRPr="00000000" w14:paraId="0000027F">
      <w:pPr>
        <w:pStyle w:val="Heading2"/>
        <w:spacing w:after="0" w:before="0" w:lineRule="auto"/>
        <w:rPr>
          <w:b w:val="0"/>
          <w:bCs w:val="0"/>
          <w:sz w:val="22"/>
          <w:szCs w:val="22"/>
        </w:rPr>
      </w:pPr>
      <w:bookmarkStart w:colFirst="0" w:colLast="0" w:name="_heading=h.85e5mdq78a63" w:id="81"/>
      <w:bookmarkEnd w:id="81"/>
      <w:r w:rsidDel="00000000" w:rsidR="00000000" w:rsidRPr="00000000">
        <w:rPr>
          <w:b w:val="0"/>
          <w:bCs w:val="0"/>
          <w:sz w:val="22"/>
          <w:szCs w:val="22"/>
          <w:rtl w:val="0"/>
        </w:rPr>
        <w:t xml:space="preserve">Para garantizar la observabilidad de las operaciones, se integra la API SLF4J junto con Logback para</w:t>
      </w:r>
    </w:p>
    <w:p w:rsidR="00000000" w:rsidDel="00000000" w:rsidP="00000000" w:rsidRDefault="00000000" w:rsidRPr="00000000" w14:paraId="00000280">
      <w:pPr>
        <w:pStyle w:val="Heading2"/>
        <w:spacing w:after="0" w:before="0" w:lineRule="auto"/>
        <w:rPr>
          <w:b w:val="0"/>
          <w:bCs w:val="0"/>
          <w:sz w:val="22"/>
          <w:szCs w:val="22"/>
        </w:rPr>
      </w:pPr>
      <w:bookmarkStart w:colFirst="0" w:colLast="0" w:name="_heading=h.b2mfxwmm5suf" w:id="82"/>
      <w:bookmarkEnd w:id="82"/>
      <w:r w:rsidDel="00000000" w:rsidR="00000000" w:rsidRPr="00000000">
        <w:rPr>
          <w:b w:val="0"/>
          <w:bCs w:val="0"/>
          <w:sz w:val="22"/>
          <w:szCs w:val="22"/>
          <w:rtl w:val="0"/>
        </w:rPr>
        <w:t xml:space="preserve">emitir logs estructurados, permitiendo la trazabilidad del flujo de la información a través de las</w:t>
      </w:r>
    </w:p>
    <w:p w:rsidR="00000000" w:rsidDel="00000000" w:rsidP="00000000" w:rsidRDefault="00000000" w:rsidRPr="00000000" w14:paraId="00000281">
      <w:pPr>
        <w:pStyle w:val="Heading2"/>
        <w:spacing w:after="0" w:before="0" w:lineRule="auto"/>
        <w:rPr/>
      </w:pPr>
      <w:bookmarkStart w:colFirst="0" w:colLast="0" w:name="_heading=h.9vlepoybs3fr" w:id="83"/>
      <w:bookmarkEnd w:id="83"/>
      <w:r w:rsidDel="00000000" w:rsidR="00000000" w:rsidRPr="00000000">
        <w:rPr>
          <w:b w:val="0"/>
          <w:bCs w:val="0"/>
          <w:sz w:val="22"/>
          <w:szCs w:val="22"/>
          <w:rtl w:val="0"/>
        </w:rPr>
        <w:t xml:space="preserve">capas. </w:t>
      </w:r>
      <w:r w:rsidDel="00000000" w:rsidR="00000000" w:rsidRPr="00000000">
        <w:rPr>
          <w:rtl w:val="0"/>
        </w:rPr>
      </w:r>
    </w:p>
    <w:p w:rsidR="00000000" w:rsidDel="00000000" w:rsidP="00000000" w:rsidRDefault="00000000" w:rsidRPr="00000000" w14:paraId="00000282">
      <w:pPr>
        <w:spacing w:after="240" w:before="240"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b w:val="1"/>
          <w:bCs w:val="1"/>
          <w:rtl w:val="0"/>
        </w:rPr>
        <w:t xml:space="preserve">7</w:t>
      </w:r>
      <w:r w:rsidDel="00000000" w:rsidR="00000000" w:rsidRPr="00000000">
        <w:rPr>
          <w:rFonts w:ascii="Calibri" w:cs="Calibri" w:eastAsia="Calibri" w:hAnsi="Calibri"/>
          <w:b w:val="1"/>
          <w:bCs w:val="1"/>
          <w:sz w:val="22"/>
          <w:szCs w:val="22"/>
          <w:rtl w:val="0"/>
        </w:rPr>
        <w:t xml:space="preserve">. GESTIÓN DEL PROYECTO Y TRABAJO COLABORATIVO </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El ciclo de vida del desarrollo de estos microservicios se sustenta en metodologías de trabajo ágil e integración de herramientas colaborativas:</w:t>
      </w:r>
    </w:p>
    <w:p w:rsidR="00000000" w:rsidDel="00000000" w:rsidP="00000000" w:rsidRDefault="00000000" w:rsidRPr="00000000" w14:paraId="00000284">
      <w:pPr>
        <w:rPr/>
      </w:pPr>
      <w:r w:rsidDel="00000000" w:rsidR="00000000" w:rsidRPr="00000000">
        <w:rPr>
          <w:b w:val="1"/>
          <w:bCs w:val="1"/>
          <w:rtl w:val="0"/>
        </w:rPr>
        <w:t xml:space="preserve">Organización de Tareas:</w:t>
      </w:r>
      <w:r w:rsidDel="00000000" w:rsidR="00000000" w:rsidRPr="00000000">
        <w:rPr>
          <w:rtl w:val="0"/>
        </w:rPr>
        <w:t xml:space="preserve"> Se utiliza una herramienta de gestión visual de proyectos para administrar el backlog y organizar las historias de usuario. Este tablero evidencia claramente la asignación de roles, el progreso del desarrollo y las responsabilidades individuales de cada miembro del equipo.</w:t>
      </w:r>
    </w:p>
    <w:p w:rsidR="00000000" w:rsidDel="00000000" w:rsidP="00000000" w:rsidRDefault="00000000" w:rsidRPr="00000000" w14:paraId="00000285">
      <w:pPr>
        <w:rPr>
          <w:rFonts w:ascii="Calibri" w:cs="Calibri" w:eastAsia="Calibri" w:hAnsi="Calibri"/>
          <w:sz w:val="22"/>
          <w:szCs w:val="22"/>
        </w:rPr>
      </w:pPr>
      <w:r w:rsidDel="00000000" w:rsidR="00000000" w:rsidRPr="00000000">
        <w:rPr>
          <w:b w:val="1"/>
          <w:bCs w:val="1"/>
          <w:rtl w:val="0"/>
        </w:rPr>
        <w:t xml:space="preserve">Control de Versiones:</w:t>
      </w:r>
      <w:r w:rsidDel="00000000" w:rsidR="00000000" w:rsidRPr="00000000">
        <w:rPr>
          <w:rtl w:val="0"/>
        </w:rPr>
        <w:t xml:space="preserve"> El código fuente se almacena en repositorios públicos de GitHub. Se garantiza que cada repositorio incluya un archivo </w:t>
      </w:r>
      <w:r w:rsidDel="00000000" w:rsidR="00000000" w:rsidRPr="00000000">
        <w:rPr>
          <w:b w:val="1"/>
          <w:bCs w:val="1"/>
          <w:rtl w:val="0"/>
        </w:rPr>
        <w:t xml:space="preserve">README.md</w:t>
      </w:r>
      <w:r w:rsidDel="00000000" w:rsidR="00000000" w:rsidRPr="00000000">
        <w:rPr>
          <w:rtl w:val="0"/>
        </w:rPr>
        <w:t xml:space="preserve"> debidamente documentado con la descripción del proyecto, tecnologías y pasos de ejecución. La integración de código demuestra un historial ordenado y consistente, compuesto por commits técnicos, semánticos y distribuidos de manera equitativa y progresiva entre todos los integrantes, asegurando un aporte individual trazable.</w:t>
      </w:r>
      <w:r w:rsidDel="00000000" w:rsidR="00000000" w:rsidRPr="00000000">
        <w:rPr>
          <w:rtl w:val="0"/>
        </w:rPr>
      </w:r>
    </w:p>
    <w:p w:rsidR="00000000" w:rsidDel="00000000" w:rsidP="00000000" w:rsidRDefault="00000000" w:rsidRPr="00000000" w14:paraId="00000286">
      <w:pPr>
        <w:pStyle w:val="Heading1"/>
        <w:keepNext w:val="0"/>
        <w:spacing w:after="120" w:before="480" w:lineRule="auto"/>
        <w:ind w:left="0"/>
        <w:rPr>
          <w:rFonts w:ascii="Calibri" w:cs="Calibri" w:eastAsia="Calibri" w:hAnsi="Calibri"/>
          <w:sz w:val="22"/>
          <w:szCs w:val="22"/>
        </w:rPr>
      </w:pPr>
      <w:bookmarkStart w:colFirst="0" w:colLast="0" w:name="_heading=h.wbb5e09pz2rm" w:id="84"/>
      <w:bookmarkEnd w:id="84"/>
      <w:r w:rsidDel="00000000" w:rsidR="00000000" w:rsidRPr="00000000">
        <w:rPr>
          <w:rFonts w:ascii="Calibri" w:cs="Calibri" w:eastAsia="Calibri" w:hAnsi="Calibri"/>
          <w:sz w:val="22"/>
          <w:szCs w:val="22"/>
          <w:rtl w:val="0"/>
        </w:rPr>
        <w:t xml:space="preserve">1</w:t>
      </w:r>
      <w:r w:rsidDel="00000000" w:rsidR="00000000" w:rsidRPr="00000000">
        <w:rPr>
          <w:sz w:val="22"/>
          <w:szCs w:val="22"/>
          <w:rtl w:val="0"/>
        </w:rPr>
        <w:t xml:space="preserve">8</w:t>
      </w:r>
      <w:r w:rsidDel="00000000" w:rsidR="00000000" w:rsidRPr="00000000">
        <w:rPr>
          <w:rFonts w:ascii="Calibri" w:cs="Calibri" w:eastAsia="Calibri" w:hAnsi="Calibri"/>
          <w:sz w:val="22"/>
          <w:szCs w:val="22"/>
          <w:rtl w:val="0"/>
        </w:rPr>
        <w:t xml:space="preserve">. CONCLUSIONES</w:t>
      </w:r>
    </w:p>
    <w:p w:rsidR="00000000" w:rsidDel="00000000" w:rsidP="00000000" w:rsidRDefault="00000000" w:rsidRPr="00000000" w14:paraId="0000028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arquitectura basada en microservicios representa una solución adecuada para resolver los problemas actuales de VetNova.</w:t>
      </w:r>
    </w:p>
    <w:p w:rsidR="00000000" w:rsidDel="00000000" w:rsidP="00000000" w:rsidRDefault="00000000" w:rsidRPr="00000000" w14:paraId="0000028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propuesta permite:</w:t>
      </w:r>
    </w:p>
    <w:p w:rsidR="00000000" w:rsidDel="00000000" w:rsidP="00000000" w:rsidRDefault="00000000" w:rsidRPr="00000000" w14:paraId="00000289">
      <w:pPr>
        <w:numPr>
          <w:ilvl w:val="0"/>
          <w:numId w:val="27"/>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desacoplar funcionalidades,</w:t>
      </w:r>
    </w:p>
    <w:p w:rsidR="00000000" w:rsidDel="00000000" w:rsidP="00000000" w:rsidRDefault="00000000" w:rsidRPr="00000000" w14:paraId="0000028A">
      <w:pPr>
        <w:numPr>
          <w:ilvl w:val="0"/>
          <w:numId w:val="2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mejorar rendimiento,</w:t>
      </w:r>
    </w:p>
    <w:p w:rsidR="00000000" w:rsidDel="00000000" w:rsidP="00000000" w:rsidRDefault="00000000" w:rsidRPr="00000000" w14:paraId="0000028B">
      <w:pPr>
        <w:numPr>
          <w:ilvl w:val="0"/>
          <w:numId w:val="2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mantenimiento,</w:t>
      </w:r>
    </w:p>
    <w:p w:rsidR="00000000" w:rsidDel="00000000" w:rsidP="00000000" w:rsidRDefault="00000000" w:rsidRPr="00000000" w14:paraId="0000028C">
      <w:pPr>
        <w:numPr>
          <w:ilvl w:val="0"/>
          <w:numId w:val="2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aumentar escalabilidad,</w:t>
      </w:r>
    </w:p>
    <w:p w:rsidR="00000000" w:rsidDel="00000000" w:rsidP="00000000" w:rsidRDefault="00000000" w:rsidRPr="00000000" w14:paraId="0000028D">
      <w:pPr>
        <w:numPr>
          <w:ilvl w:val="0"/>
          <w:numId w:val="27"/>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 mejorar la disponibilidad del sistema.</w:t>
      </w:r>
    </w:p>
    <w:p w:rsidR="00000000" w:rsidDel="00000000" w:rsidP="00000000" w:rsidRDefault="00000000" w:rsidRPr="00000000" w14:paraId="0000028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utilización de Spring Boot,</w:t>
      </w:r>
      <w:r w:rsidDel="00000000" w:rsidR="00000000" w:rsidRPr="00000000">
        <w:rPr>
          <w:rtl w:val="0"/>
        </w:rPr>
        <w:t xml:space="preserve"> MySQL</w:t>
      </w:r>
      <w:r w:rsidDel="00000000" w:rsidR="00000000" w:rsidRPr="00000000">
        <w:rPr>
          <w:rFonts w:ascii="Calibri" w:cs="Calibri" w:eastAsia="Calibri" w:hAnsi="Calibri"/>
          <w:sz w:val="22"/>
          <w:szCs w:val="22"/>
          <w:rtl w:val="0"/>
        </w:rPr>
        <w:t xml:space="preserve">, JPA, Maven, Git, Postman, JUnit y HATEOAS permite construir una solución backend moderna, escalable y alineada con buenas prácticas de desarrollo de software.</w:t>
      </w:r>
    </w:p>
    <w:p w:rsidR="00000000" w:rsidDel="00000000" w:rsidP="00000000" w:rsidRDefault="00000000" w:rsidRPr="00000000" w14:paraId="0000028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el uso de DDD permite representar correctamente la lógica del negocio veterinario mediante dominios independientes y organizados.</w:t>
      </w:r>
    </w:p>
    <w:p w:rsidR="00000000" w:rsidDel="00000000" w:rsidP="00000000" w:rsidRDefault="00000000" w:rsidRPr="00000000" w14:paraId="00000290">
      <w:pPr>
        <w:spacing w:after="240" w:before="240" w:lineRule="auto"/>
        <w:rPr/>
      </w:pPr>
      <w:r w:rsidDel="00000000" w:rsidR="00000000" w:rsidRPr="00000000">
        <w:rPr>
          <w:rFonts w:ascii="Calibri" w:cs="Calibri" w:eastAsia="Calibri" w:hAnsi="Calibri"/>
          <w:sz w:val="22"/>
          <w:szCs w:val="22"/>
          <w:rtl w:val="0"/>
        </w:rPr>
        <w:t xml:space="preserve">Finalmente, esta arquitectura permitirá a VetNova continuar creciendo de forma segura, mantenible y preparada para futuras integraciones tecnológicas.</w:t>
      </w:r>
      <w:r w:rsidDel="00000000" w:rsidR="00000000" w:rsidRPr="00000000">
        <w:rPr>
          <w:rtl w:val="0"/>
        </w:rPr>
      </w:r>
    </w:p>
    <w:p w:rsidR="00000000" w:rsidDel="00000000" w:rsidP="00000000" w:rsidRDefault="00000000" w:rsidRPr="00000000" w14:paraId="00000291">
      <w:pPr>
        <w:pStyle w:val="Heading1"/>
        <w:rPr/>
      </w:pPr>
      <w:bookmarkStart w:colFirst="0" w:colLast="0" w:name="_heading=h.hfcm17yl07pu" w:id="85"/>
      <w:bookmarkEnd w:id="85"/>
      <w:r w:rsidDel="00000000" w:rsidR="00000000" w:rsidRPr="00000000">
        <w:rPr>
          <w:rtl w:val="0"/>
        </w:rPr>
        <w:t xml:space="preserve">19. </w:t>
      </w:r>
      <w:r w:rsidDel="00000000" w:rsidR="00000000" w:rsidRPr="00000000">
        <w:rPr>
          <w:rtl w:val="0"/>
        </w:rPr>
        <w:t xml:space="preserve">DIAGRAMAS Y OTROS </w:t>
      </w:r>
    </w:p>
    <w:p w:rsidR="00000000" w:rsidDel="00000000" w:rsidP="00000000" w:rsidRDefault="00000000" w:rsidRPr="00000000" w14:paraId="00000292">
      <w:pPr>
        <w:pStyle w:val="Heading2"/>
        <w:rPr/>
      </w:pPr>
      <w:bookmarkStart w:colFirst="0" w:colLast="0" w:name="_heading=h.tphx1ibfqupd" w:id="86"/>
      <w:bookmarkEnd w:id="86"/>
      <w:r w:rsidDel="00000000" w:rsidR="00000000" w:rsidRPr="00000000">
        <w:rPr>
          <w:rtl w:val="0"/>
        </w:rPr>
        <w:t xml:space="preserve">DIAGRAMA DE COMPONENTES</w:t>
      </w:r>
      <w:r w:rsidDel="00000000" w:rsidR="00000000" w:rsidRPr="00000000">
        <w:rPr>
          <w:rtl w:val="0"/>
        </w:rPr>
      </w:r>
    </w:p>
    <w:p w:rsidR="00000000" w:rsidDel="00000000" w:rsidP="00000000" w:rsidRDefault="00000000" w:rsidRPr="00000000" w14:paraId="000002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diagrama UML de componentes representa la arquitectura general propuesta para VetNova. El API Gateway centraliza el ingreso al sistema y distribuye las solicitudes hacia los microservicios correspondientes. Cada microservicio administra un dominio específico del negocio y posee persistencia lógica independiente </w:t>
      </w:r>
      <w:r w:rsidDel="00000000" w:rsidR="00000000" w:rsidRPr="00000000">
        <w:rPr>
          <w:rtl w:val="0"/>
        </w:rPr>
        <w:t xml:space="preserve">soportada por bases de datos de MySQL</w:t>
      </w:r>
      <w:r w:rsidDel="00000000" w:rsidR="00000000" w:rsidRPr="00000000">
        <w:rPr>
          <w:rFonts w:ascii="Calibri" w:cs="Calibri" w:eastAsia="Calibri" w:hAnsi="Calibri"/>
          <w:sz w:val="22"/>
          <w:szCs w:val="22"/>
          <w:rtl w:val="0"/>
        </w:rPr>
        <w:t xml:space="preserve">. La comunicación entre servicios se realiza mediante APIs REST, permitiendo desacoplamiento, escalabilidad y mantenimiento independiente. </w:t>
      </w:r>
    </w:p>
    <w:p w:rsidR="00000000" w:rsidDel="00000000" w:rsidP="00000000" w:rsidRDefault="00000000" w:rsidRPr="00000000" w14:paraId="0000029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6">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0400" cy="3822700"/>
            <wp:effectExtent b="0" l="0" r="0" t="0"/>
            <wp:docPr id="1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40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2"/>
        <w:ind w:left="0"/>
        <w:rPr/>
      </w:pPr>
      <w:bookmarkStart w:colFirst="0" w:colLast="0" w:name="_heading=h.mswafhf76xmn" w:id="87"/>
      <w:bookmarkEnd w:id="87"/>
      <w:r w:rsidDel="00000000" w:rsidR="00000000" w:rsidRPr="00000000">
        <w:rPr>
          <w:rtl w:val="0"/>
        </w:rPr>
        <w:t xml:space="preserve">HISTORIAS DE USUARIO VETNOVA</w:t>
      </w:r>
    </w:p>
    <w:p w:rsidR="00000000" w:rsidDel="00000000" w:rsidP="00000000" w:rsidRDefault="00000000" w:rsidRPr="00000000" w14:paraId="0000029B">
      <w:pPr>
        <w:rPr>
          <w:rFonts w:ascii="Calibri" w:cs="Calibri" w:eastAsia="Calibri" w:hAnsi="Calibri"/>
          <w:sz w:val="22"/>
          <w:szCs w:val="22"/>
        </w:rPr>
      </w:pPr>
      <w:r w:rsidDel="00000000" w:rsidR="00000000" w:rsidRPr="00000000">
        <w:rPr>
          <w:rtl w:val="0"/>
        </w:rPr>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4890"/>
        <w:tblGridChange w:id="0">
          <w:tblGrid>
            <w:gridCol w:w="4155"/>
            <w:gridCol w:w="4890"/>
          </w:tblGrid>
        </w:tblGridChange>
      </w:tblGrid>
      <w:tr>
        <w:trPr>
          <w:cantSplit w:val="0"/>
          <w:trHeight w:val="405" w:hRule="atLeast"/>
          <w:tblHeader w:val="0"/>
        </w:trPr>
        <w:tc>
          <w:tcPr>
            <w:gridSpan w:val="2"/>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C">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Resumen del Backlog VetNova</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d9e2ea"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E">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Historias por microservicio</w:t>
            </w:r>
            <w:r w:rsidDel="00000000" w:rsidR="00000000" w:rsidRPr="00000000">
              <w:rPr>
                <w:rtl w:val="0"/>
              </w:rPr>
            </w:r>
          </w:p>
        </w:tc>
        <w:tc>
          <w:tcPr>
            <w:tcBorders>
              <w:top w:color="cccccc" w:space="0" w:sz="6" w:val="single"/>
              <w:left w:color="cccccc" w:space="0" w:sz="6" w:val="single"/>
              <w:bottom w:color="d9e2ea"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F">
            <w:pPr>
              <w:spacing w:line="276"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d9eaf7" w:val="clear"/>
            <w:tcMar>
              <w:top w:w="0.0" w:type="dxa"/>
              <w:left w:w="40.0" w:type="dxa"/>
              <w:bottom w:w="0.0" w:type="dxa"/>
              <w:right w:w="40.0" w:type="dxa"/>
            </w:tcMar>
            <w:vAlign w:val="center"/>
          </w:tcPr>
          <w:p w:rsidR="00000000" w:rsidDel="00000000" w:rsidP="00000000" w:rsidRDefault="00000000" w:rsidRPr="00000000" w14:paraId="000002A0">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Microservicio</w:t>
            </w:r>
            <w:r w:rsidDel="00000000" w:rsidR="00000000" w:rsidRPr="00000000">
              <w:rPr>
                <w:rtl w:val="0"/>
              </w:rPr>
            </w:r>
          </w:p>
        </w:tc>
        <w:tc>
          <w:tcPr>
            <w:tcBorders>
              <w:top w:color="cccccc" w:space="0" w:sz="6" w:val="single"/>
              <w:left w:color="cccccc" w:space="0" w:sz="6" w:val="single"/>
              <w:bottom w:color="d9e2ea" w:space="0" w:sz="6" w:val="single"/>
              <w:right w:color="d9e2ea" w:space="0" w:sz="6" w:val="single"/>
            </w:tcBorders>
            <w:shd w:fill="d9eaf7" w:val="clear"/>
            <w:tcMar>
              <w:top w:w="0.0" w:type="dxa"/>
              <w:left w:w="40.0" w:type="dxa"/>
              <w:bottom w:w="0.0" w:type="dxa"/>
              <w:right w:w="40.0" w:type="dxa"/>
            </w:tcMar>
            <w:vAlign w:val="center"/>
          </w:tcPr>
          <w:p w:rsidR="00000000" w:rsidDel="00000000" w:rsidP="00000000" w:rsidRDefault="00000000" w:rsidRPr="00000000" w14:paraId="000002A1">
            <w:pPr>
              <w:spacing w:line="276" w:lineRule="auto"/>
              <w:jc w:val="right"/>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Cantidad</w:t>
            </w:r>
            <w:r w:rsidDel="00000000" w:rsidR="00000000" w:rsidRPr="00000000">
              <w:rPr>
                <w:rtl w:val="0"/>
              </w:rPr>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 Usuarios</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3">
            <w:pPr>
              <w:spacing w:line="276" w:lineRule="auto"/>
              <w:jc w:val="right"/>
              <w:rPr>
                <w:rFonts w:ascii="Calibri" w:cs="Calibri" w:eastAsia="Calibri" w:hAnsi="Calibri"/>
                <w:sz w:val="22"/>
                <w:szCs w:val="22"/>
              </w:rPr>
            </w:pPr>
            <w:r w:rsidDel="00000000" w:rsidR="00000000" w:rsidRPr="00000000">
              <w:rPr>
                <w:rtl w:val="0"/>
              </w:rPr>
              <w:t xml:space="preserve">4</w:t>
            </w:r>
            <w:r w:rsidDel="00000000" w:rsidR="00000000" w:rsidRPr="00000000">
              <w:rPr>
                <w:rtl w:val="0"/>
              </w:rPr>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 Clientes</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5">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 Mascotas</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7">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 Agenda</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 Atención Clínica</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B">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 Inventario</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D">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 Ventas y Pagos</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 Notificaciones</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 Sucursales y Administración</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3">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4">
            <w:pPr>
              <w:spacing w:line="276" w:lineRule="auto"/>
              <w:rPr>
                <w:rFonts w:ascii="Calibri" w:cs="Calibri" w:eastAsia="Calibri" w:hAnsi="Calibri"/>
                <w:sz w:val="22"/>
                <w:szCs w:val="22"/>
              </w:rPr>
            </w:pPr>
            <w:r w:rsidDel="00000000" w:rsidR="00000000" w:rsidRPr="00000000">
              <w:rPr>
                <w:rtl w:val="0"/>
              </w:rPr>
              <w:t xml:space="preserve">MS Autenticación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spacing w:line="276" w:lineRule="auto"/>
              <w:jc w:val="right"/>
              <w:rPr>
                <w:rFonts w:ascii="Calibri" w:cs="Calibri" w:eastAsia="Calibri" w:hAnsi="Calibri"/>
                <w:sz w:val="22"/>
                <w:szCs w:val="22"/>
              </w:rPr>
            </w:pPr>
            <w:r w:rsidDel="00000000" w:rsidR="00000000" w:rsidRPr="00000000">
              <w:rPr>
                <w:rtl w:val="0"/>
              </w:rPr>
              <w:t xml:space="preserve">3</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d9e2ea"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6">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Historias por prioridad</w:t>
            </w:r>
            <w:r w:rsidDel="00000000" w:rsidR="00000000" w:rsidRPr="00000000">
              <w:rPr>
                <w:rtl w:val="0"/>
              </w:rPr>
            </w:r>
          </w:p>
        </w:tc>
        <w:tc>
          <w:tcPr>
            <w:tcBorders>
              <w:top w:color="cccccc" w:space="0" w:sz="6" w:val="single"/>
              <w:left w:color="cccccc" w:space="0" w:sz="6" w:val="single"/>
              <w:bottom w:color="d9e2ea"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7">
            <w:pPr>
              <w:spacing w:line="276" w:lineRule="auto"/>
              <w:rPr/>
            </w:pPr>
            <w:r w:rsidDel="00000000" w:rsidR="00000000" w:rsidRPr="00000000">
              <w:rPr>
                <w:b w:val="1"/>
                <w:bCs w:val="1"/>
                <w:color w:val="1f4e79"/>
                <w:rtl w:val="0"/>
              </w:rPr>
              <w:t xml:space="preserve">Total de historias de usuario</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d9e2ea"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8">
            <w:pPr>
              <w:spacing w:line="276" w:lineRule="auto"/>
              <w:rPr>
                <w:rFonts w:ascii="Calibri" w:cs="Calibri" w:eastAsia="Calibri" w:hAnsi="Calibri"/>
                <w:b w:val="1"/>
                <w:bCs w:val="1"/>
                <w:color w:val="1f4e79"/>
                <w:sz w:val="22"/>
                <w:szCs w:val="22"/>
              </w:rPr>
            </w:pPr>
            <w:r w:rsidDel="00000000" w:rsidR="00000000" w:rsidRPr="00000000">
              <w:rPr>
                <w:rtl w:val="0"/>
              </w:rPr>
            </w:r>
          </w:p>
        </w:tc>
        <w:tc>
          <w:tcPr>
            <w:tcBorders>
              <w:top w:color="cccccc" w:space="0" w:sz="6" w:val="single"/>
              <w:left w:color="cccccc" w:space="0" w:sz="6" w:val="single"/>
              <w:bottom w:color="d9e2ea"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9">
            <w:pPr>
              <w:spacing w:line="276" w:lineRule="auto"/>
              <w:jc w:val="right"/>
              <w:rPr>
                <w:b w:val="1"/>
                <w:bCs w:val="1"/>
              </w:rPr>
            </w:pPr>
            <w:r w:rsidDel="00000000" w:rsidR="00000000" w:rsidRPr="00000000">
              <w:rPr>
                <w:b w:val="1"/>
                <w:bCs w:val="1"/>
                <w:rtl w:val="0"/>
              </w:rPr>
              <w:t xml:space="preserve">74</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d9eaf7" w:val="clear"/>
            <w:tcMar>
              <w:top w:w="0.0" w:type="dxa"/>
              <w:left w:w="40.0" w:type="dxa"/>
              <w:bottom w:w="0.0" w:type="dxa"/>
              <w:right w:w="40.0" w:type="dxa"/>
            </w:tcMar>
            <w:vAlign w:val="center"/>
          </w:tcPr>
          <w:p w:rsidR="00000000" w:rsidDel="00000000" w:rsidP="00000000" w:rsidRDefault="00000000" w:rsidRPr="00000000" w14:paraId="000002BA">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Prioridad</w:t>
            </w:r>
            <w:r w:rsidDel="00000000" w:rsidR="00000000" w:rsidRPr="00000000">
              <w:rPr>
                <w:rtl w:val="0"/>
              </w:rPr>
            </w:r>
          </w:p>
        </w:tc>
        <w:tc>
          <w:tcPr>
            <w:tcBorders>
              <w:top w:color="cccccc" w:space="0" w:sz="6" w:val="single"/>
              <w:left w:color="cccccc" w:space="0" w:sz="6" w:val="single"/>
              <w:bottom w:color="d9e2ea" w:space="0" w:sz="6" w:val="single"/>
              <w:right w:color="d9e2ea" w:space="0" w:sz="6" w:val="single"/>
            </w:tcBorders>
            <w:shd w:fill="d9eaf7" w:val="clear"/>
            <w:tcMar>
              <w:top w:w="0.0" w:type="dxa"/>
              <w:left w:w="40.0" w:type="dxa"/>
              <w:bottom w:w="0.0" w:type="dxa"/>
              <w:right w:w="40.0" w:type="dxa"/>
            </w:tcMar>
            <w:vAlign w:val="center"/>
          </w:tcPr>
          <w:p w:rsidR="00000000" w:rsidDel="00000000" w:rsidP="00000000" w:rsidRDefault="00000000" w:rsidRPr="00000000" w14:paraId="000002BB">
            <w:pPr>
              <w:spacing w:line="276" w:lineRule="auto"/>
              <w:jc w:val="right"/>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Cantidad</w:t>
            </w:r>
            <w:r w:rsidDel="00000000" w:rsidR="00000000" w:rsidRPr="00000000">
              <w:rPr>
                <w:rtl w:val="0"/>
              </w:rPr>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Highest</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D">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F">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r>
      <w:tr>
        <w:trPr>
          <w:cantSplit w:val="0"/>
          <w:trHeight w:val="315"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1">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r>
      <w:tr>
        <w:trPr>
          <w:cantSplit w:val="0"/>
          <w:trHeight w:val="315"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3">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4">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5">
            <w:pPr>
              <w:spacing w:line="276" w:lineRule="auto"/>
              <w:rPr>
                <w:rFonts w:ascii="Calibri" w:cs="Calibri" w:eastAsia="Calibri" w:hAnsi="Calibri"/>
                <w:sz w:val="22"/>
                <w:szCs w:val="22"/>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6">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7">
            <w:pPr>
              <w:spacing w:line="276" w:lineRule="auto"/>
              <w:rPr>
                <w:rFonts w:ascii="Calibri" w:cs="Calibri" w:eastAsia="Calibri" w:hAnsi="Calibri"/>
                <w:sz w:val="22"/>
                <w:szCs w:val="22"/>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d9e2ea"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8">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Historias por sprint</w:t>
            </w:r>
            <w:r w:rsidDel="00000000" w:rsidR="00000000" w:rsidRPr="00000000">
              <w:rPr>
                <w:rtl w:val="0"/>
              </w:rPr>
            </w:r>
          </w:p>
        </w:tc>
        <w:tc>
          <w:tcPr>
            <w:tcBorders>
              <w:top w:color="cccccc" w:space="0" w:sz="6" w:val="single"/>
              <w:left w:color="cccccc" w:space="0" w:sz="6" w:val="single"/>
              <w:bottom w:color="d9e2ea"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spacing w:line="276" w:lineRule="auto"/>
              <w:rPr>
                <w:rFonts w:ascii="Calibri" w:cs="Calibri" w:eastAsia="Calibri" w:hAnsi="Calibri"/>
                <w:sz w:val="22"/>
                <w:szCs w:val="22"/>
              </w:rPr>
            </w:pPr>
            <w:r w:rsidDel="00000000" w:rsidR="00000000" w:rsidRPr="00000000">
              <w:rPr>
                <w:rtl w:val="0"/>
              </w:rPr>
            </w:r>
          </w:p>
        </w:tc>
      </w:tr>
      <w:tr>
        <w:trPr>
          <w:cantSplit w:val="0"/>
          <w:trHeight w:val="315" w:hRule="atLeast"/>
          <w:tblHeader w:val="0"/>
        </w:trPr>
        <w:tc>
          <w:tcPr>
            <w:tcBorders>
              <w:top w:color="cccccc" w:space="0" w:sz="6" w:val="single"/>
              <w:left w:color="d9e2ea" w:space="0" w:sz="6" w:val="single"/>
              <w:bottom w:color="d9e2ea" w:space="0" w:sz="6" w:val="single"/>
              <w:right w:color="d9e2ea" w:space="0" w:sz="6" w:val="single"/>
            </w:tcBorders>
            <w:shd w:fill="d9eaf7" w:val="clear"/>
            <w:tcMar>
              <w:top w:w="0.0" w:type="dxa"/>
              <w:left w:w="40.0" w:type="dxa"/>
              <w:bottom w:w="0.0" w:type="dxa"/>
              <w:right w:w="40.0" w:type="dxa"/>
            </w:tcMar>
            <w:vAlign w:val="center"/>
          </w:tcPr>
          <w:p w:rsidR="00000000" w:rsidDel="00000000" w:rsidP="00000000" w:rsidRDefault="00000000" w:rsidRPr="00000000" w14:paraId="000002CA">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Sprint</w:t>
            </w:r>
            <w:r w:rsidDel="00000000" w:rsidR="00000000" w:rsidRPr="00000000">
              <w:rPr>
                <w:rtl w:val="0"/>
              </w:rPr>
            </w:r>
          </w:p>
        </w:tc>
        <w:tc>
          <w:tcPr>
            <w:tcBorders>
              <w:top w:color="cccccc" w:space="0" w:sz="6" w:val="single"/>
              <w:left w:color="cccccc" w:space="0" w:sz="6" w:val="single"/>
              <w:bottom w:color="d9e2ea" w:space="0" w:sz="6" w:val="single"/>
              <w:right w:color="d9e2ea" w:space="0" w:sz="6" w:val="single"/>
            </w:tcBorders>
            <w:shd w:fill="d9eaf7" w:val="clear"/>
            <w:tcMar>
              <w:top w:w="0.0" w:type="dxa"/>
              <w:left w:w="40.0" w:type="dxa"/>
              <w:bottom w:w="0.0" w:type="dxa"/>
              <w:right w:w="40.0" w:type="dxa"/>
            </w:tcMar>
            <w:vAlign w:val="center"/>
          </w:tcPr>
          <w:p w:rsidR="00000000" w:rsidDel="00000000" w:rsidP="00000000" w:rsidRDefault="00000000" w:rsidRPr="00000000" w14:paraId="000002CB">
            <w:pPr>
              <w:spacing w:line="276" w:lineRule="auto"/>
              <w:jc w:val="right"/>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Cantidad</w:t>
            </w:r>
            <w:r w:rsidDel="00000000" w:rsidR="00000000" w:rsidRPr="00000000">
              <w:rPr>
                <w:rtl w:val="0"/>
              </w:rPr>
            </w:r>
          </w:p>
        </w:tc>
      </w:tr>
      <w:tr>
        <w:trPr>
          <w:cantSplit w:val="0"/>
          <w:trHeight w:val="315"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D">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r>
      <w:tr>
        <w:trPr>
          <w:cantSplit w:val="0"/>
          <w:trHeight w:val="315"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r>
      <w:tr>
        <w:trPr>
          <w:cantSplit w:val="0"/>
          <w:trHeight w:val="315"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1">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r>
      <w:tr>
        <w:trPr>
          <w:cantSplit w:val="0"/>
          <w:trHeight w:val="315" w:hRule="atLeast"/>
          <w:tblHeader w:val="0"/>
        </w:trPr>
        <w:tc>
          <w:tcPr>
            <w:tcBorders>
              <w:top w:color="cccccc" w:space="0" w:sz="6" w:val="single"/>
              <w:left w:color="d9e2ea"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cccccc" w:space="0" w:sz="6" w:val="single"/>
              <w:left w:color="cccccc" w:space="0" w:sz="6" w:val="single"/>
              <w:bottom w:color="d9e2ea" w:space="0" w:sz="6" w:val="single"/>
              <w:right w:color="d9e2ea"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3">
            <w:pPr>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r>
    </w:tbl>
    <w:p w:rsidR="00000000" w:rsidDel="00000000" w:rsidP="00000000" w:rsidRDefault="00000000" w:rsidRPr="00000000" w14:paraId="000002D4">
      <w:pPr>
        <w:spacing w:after="240" w:before="240" w:lineRule="auto"/>
        <w:ind w:left="0"/>
        <w:rPr>
          <w:rFonts w:ascii="Calibri" w:cs="Calibri" w:eastAsia="Calibri" w:hAnsi="Calibri"/>
          <w:sz w:val="22"/>
          <w:szCs w:val="22"/>
        </w:rPr>
      </w:pPr>
      <w:r w:rsidDel="00000000" w:rsidR="00000000" w:rsidRPr="00000000">
        <w:rPr>
          <w:rtl w:val="0"/>
        </w:rPr>
      </w:r>
    </w:p>
    <w:tbl>
      <w:tblPr>
        <w:tblStyle w:val="Table7"/>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153667054715"/>
        <w:gridCol w:w="6987.846332945284"/>
        <w:tblGridChange w:id="0">
          <w:tblGrid>
            <w:gridCol w:w="2052.153667054715"/>
            <w:gridCol w:w="6987.846332945284"/>
          </w:tblGrid>
        </w:tblGridChange>
      </w:tblGrid>
      <w:tr>
        <w:trPr>
          <w:cantSplit w:val="0"/>
          <w:trHeight w:val="300" w:hRule="atLeast"/>
          <w:tblHeader w:val="0"/>
        </w:trPr>
        <w:tc>
          <w:tcPr>
            <w:tcBorders>
              <w:top w:color="d9e2ea" w:space="0" w:sz="6" w:val="single"/>
              <w:left w:color="d9e2ea" w:space="0" w:sz="6" w:val="single"/>
              <w:bottom w:color="d9e2ea" w:space="0" w:sz="6" w:val="single"/>
              <w:right w:color="d9e2ea" w:space="0" w:sz="6" w:val="single"/>
            </w:tcBorders>
            <w:shd w:fill="d9eaf7" w:val="clear"/>
            <w:tcMar>
              <w:top w:w="0.0" w:type="dxa"/>
              <w:left w:w="40.0" w:type="dxa"/>
              <w:bottom w:w="0.0" w:type="dxa"/>
              <w:right w:w="40.0" w:type="dxa"/>
            </w:tcMar>
            <w:vAlign w:val="top"/>
          </w:tcPr>
          <w:p w:rsidR="00000000" w:rsidDel="00000000" w:rsidP="00000000" w:rsidRDefault="00000000" w:rsidRPr="00000000" w14:paraId="000002D5">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Campo</w:t>
            </w:r>
            <w:r w:rsidDel="00000000" w:rsidR="00000000" w:rsidRPr="00000000">
              <w:rPr>
                <w:rtl w:val="0"/>
              </w:rPr>
            </w:r>
          </w:p>
        </w:tc>
        <w:tc>
          <w:tcPr>
            <w:tcBorders>
              <w:top w:color="d9e2ea" w:space="0" w:sz="6" w:val="single"/>
              <w:left w:color="cccccc" w:space="0" w:sz="6" w:val="single"/>
              <w:bottom w:color="d9e2ea" w:space="0" w:sz="6" w:val="single"/>
              <w:right w:color="d9e2ea" w:space="0" w:sz="6" w:val="single"/>
            </w:tcBorders>
            <w:shd w:fill="d9eaf7" w:val="clear"/>
            <w:tcMar>
              <w:top w:w="0.0" w:type="dxa"/>
              <w:left w:w="40.0" w:type="dxa"/>
              <w:bottom w:w="0.0" w:type="dxa"/>
              <w:right w:w="40.0" w:type="dxa"/>
            </w:tcMar>
            <w:vAlign w:val="top"/>
          </w:tcPr>
          <w:p w:rsidR="00000000" w:rsidDel="00000000" w:rsidP="00000000" w:rsidRDefault="00000000" w:rsidRPr="00000000" w14:paraId="000002D6">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color w:val="1f4e79"/>
                <w:sz w:val="22"/>
                <w:szCs w:val="22"/>
                <w:rtl w:val="0"/>
              </w:rPr>
              <w:t xml:space="preserve">Descripción</w:t>
            </w:r>
            <w:r w:rsidDel="00000000" w:rsidR="00000000" w:rsidRPr="00000000">
              <w:rPr>
                <w:rtl w:val="0"/>
              </w:rPr>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D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Épica / Microservicio</w:t>
            </w:r>
          </w:p>
        </w:tc>
        <w:tc>
          <w:tcPr>
            <w:tcBorders>
              <w:top w:color="cccccc" w:space="0" w:sz="6" w:val="single"/>
              <w:left w:color="cccccc"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D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Dominio funcional o microservicio al que pertenece la historia.</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D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Prioridad</w:t>
            </w:r>
          </w:p>
        </w:tc>
        <w:tc>
          <w:tcPr>
            <w:tcBorders>
              <w:top w:color="cccccc" w:space="0" w:sz="6" w:val="single"/>
              <w:left w:color="cccccc"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D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Nivel de importancia para planificación: Highest, High, Medium o Low.</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D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w:t>
            </w:r>
          </w:p>
        </w:tc>
        <w:tc>
          <w:tcPr>
            <w:tcBorders>
              <w:top w:color="cccccc" w:space="0" w:sz="6" w:val="single"/>
              <w:left w:color="cccccc"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D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o iteración sugerida para implementar la historia.</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D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Clave de incidencia</w:t>
            </w:r>
          </w:p>
        </w:tc>
        <w:tc>
          <w:tcPr>
            <w:tcBorders>
              <w:top w:color="cccccc" w:space="0" w:sz="6" w:val="single"/>
              <w:left w:color="cccccc"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D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Identificador único de historia de usuario, compatible con Jira.</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D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Puntos de Historia</w:t>
            </w:r>
          </w:p>
        </w:tc>
        <w:tc>
          <w:tcPr>
            <w:tcBorders>
              <w:top w:color="cccccc" w:space="0" w:sz="6" w:val="single"/>
              <w:left w:color="cccccc"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Estimación relativa de esfuerzo.</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w:t>
            </w:r>
          </w:p>
        </w:tc>
        <w:tc>
          <w:tcPr>
            <w:tcBorders>
              <w:top w:color="cccccc" w:space="0" w:sz="6" w:val="single"/>
              <w:left w:color="cccccc"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 principal que necesita la funcionalidad.</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Necesidad</w:t>
            </w:r>
          </w:p>
        </w:tc>
        <w:tc>
          <w:tcPr>
            <w:tcBorders>
              <w:top w:color="cccccc" w:space="0" w:sz="6" w:val="single"/>
              <w:left w:color="cccccc"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Acción o capacidad que requiere el actor.</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w:t>
            </w:r>
          </w:p>
        </w:tc>
        <w:tc>
          <w:tcPr>
            <w:tcBorders>
              <w:top w:color="cccccc" w:space="0" w:sz="6" w:val="single"/>
              <w:left w:color="cccccc"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Valor o beneficio esperado para el negocio.</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Historia de Usuario</w:t>
            </w:r>
          </w:p>
        </w:tc>
        <w:tc>
          <w:tcPr>
            <w:tcBorders>
              <w:top w:color="cccccc" w:space="0" w:sz="6" w:val="single"/>
              <w:left w:color="cccccc"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Redacción completa en formato Como..., quiero..., para...</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Criterio de aceptación</w:t>
            </w:r>
          </w:p>
        </w:tc>
        <w:tc>
          <w:tcPr>
            <w:tcBorders>
              <w:top w:color="cccccc" w:space="0" w:sz="6" w:val="single"/>
              <w:left w:color="cccccc"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Condición verificable para considerar la historia completada.</w:t>
            </w:r>
          </w:p>
        </w:tc>
      </w:tr>
      <w:tr>
        <w:trPr>
          <w:cantSplit w:val="0"/>
          <w:trHeight w:val="300" w:hRule="atLeast"/>
          <w:tblHeader w:val="0"/>
        </w:trPr>
        <w:tc>
          <w:tcPr>
            <w:tcBorders>
              <w:top w:color="cccccc" w:space="0" w:sz="6" w:val="single"/>
              <w:left w:color="d9e2ea"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Estado</w:t>
            </w:r>
          </w:p>
        </w:tc>
        <w:tc>
          <w:tcPr>
            <w:tcBorders>
              <w:top w:color="cccccc" w:space="0" w:sz="6" w:val="single"/>
              <w:left w:color="cccccc" w:space="0" w:sz="6" w:val="single"/>
              <w:bottom w:color="d9e2ea" w:space="0" w:sz="6" w:val="single"/>
              <w:right w:color="d9e2ea" w:space="0" w:sz="6" w:val="single"/>
            </w:tcBorders>
            <w:tcMar>
              <w:top w:w="0.0" w:type="dxa"/>
              <w:left w:w="40.0" w:type="dxa"/>
              <w:bottom w:w="0.0" w:type="dxa"/>
              <w:right w:w="40.0" w:type="dxa"/>
            </w:tcMar>
            <w:vAlign w:val="top"/>
          </w:tcPr>
          <w:p w:rsidR="00000000" w:rsidDel="00000000" w:rsidP="00000000" w:rsidRDefault="00000000" w:rsidRPr="00000000" w14:paraId="000002E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E=Espera, A=Aceptado, R=Rechazado, RP=Reprogramado, D=Descartado.</w:t>
            </w:r>
          </w:p>
        </w:tc>
      </w:tr>
    </w:tbl>
    <w:p w:rsidR="00000000" w:rsidDel="00000000" w:rsidP="00000000" w:rsidRDefault="00000000" w:rsidRPr="00000000" w14:paraId="000002ED">
      <w:pPr>
        <w:pStyle w:val="Heading2"/>
        <w:spacing w:before="240" w:lineRule="auto"/>
        <w:ind w:left="0" w:firstLine="0"/>
        <w:rPr/>
      </w:pPr>
      <w:bookmarkStart w:colFirst="0" w:colLast="0" w:name="_heading=h.jyog50jlxv04" w:id="88"/>
      <w:bookmarkEnd w:id="88"/>
      <w:r w:rsidDel="00000000" w:rsidR="00000000" w:rsidRPr="00000000">
        <w:rPr>
          <w:rtl w:val="0"/>
        </w:rPr>
        <w:t xml:space="preserve">DIAGRAMAS DE CLASES</w:t>
      </w:r>
    </w:p>
    <w:p w:rsidR="00000000" w:rsidDel="00000000" w:rsidP="00000000" w:rsidRDefault="00000000" w:rsidRPr="00000000" w14:paraId="000002EE">
      <w:pPr>
        <w:spacing w:after="240" w:before="240" w:lineRule="auto"/>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F">
      <w:pPr>
        <w:spacing w:after="240" w:befor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0400" cy="3479800"/>
            <wp:effectExtent b="0" l="0" r="0" t="0"/>
            <wp:docPr id="1"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40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after="240" w:before="240" w:lineRule="auto"/>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1">
      <w:pPr>
        <w:spacing w:after="240" w:befor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0400" cy="3479800"/>
            <wp:effectExtent b="0" l="0" r="0" t="0"/>
            <wp:docPr id="10"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740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240" w:befor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0400" cy="2095500"/>
            <wp:effectExtent b="0" l="0" r="0" t="0"/>
            <wp:docPr id="29"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40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240" w:before="240" w:lineRule="auto"/>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4">
      <w:pPr>
        <w:spacing w:after="240" w:befor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0400" cy="2095500"/>
            <wp:effectExtent b="0" l="0" r="0" t="0"/>
            <wp:docPr id="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40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after="240" w:before="240" w:lineRule="auto"/>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6">
      <w:pPr>
        <w:spacing w:after="240" w:befor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0400" cy="3479800"/>
            <wp:effectExtent b="0" l="0" r="0" t="0"/>
            <wp:docPr id="24"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40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after="240" w:befor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0400" cy="3479800"/>
            <wp:effectExtent b="0" l="0" r="0" t="0"/>
            <wp:docPr id="6"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40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after="240" w:before="240" w:lineRule="auto"/>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9">
      <w:pPr>
        <w:spacing w:after="240" w:before="240" w:lineRule="auto"/>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A">
      <w:pPr>
        <w:spacing w:after="240" w:before="240" w:lineRule="auto"/>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B">
      <w:pPr>
        <w:spacing w:after="240" w:befor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0400" cy="3479800"/>
            <wp:effectExtent b="0" l="0" r="0" t="0"/>
            <wp:docPr id="21"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40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240" w:befor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0400" cy="3479800"/>
            <wp:effectExtent b="0" l="0" r="0" t="0"/>
            <wp:docPr id="30"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740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after="240" w:before="240" w:lineRule="auto"/>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E">
      <w:pPr>
        <w:spacing w:after="240" w:befor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0400" cy="2095500"/>
            <wp:effectExtent b="0" l="0" r="0" t="0"/>
            <wp:docPr id="17"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740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240" w:before="240" w:lineRule="auto"/>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0">
      <w:pPr>
        <w:spacing w:after="240" w:befor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0400" cy="3479800"/>
            <wp:effectExtent b="0" l="0" r="0" t="0"/>
            <wp:docPr id="23"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740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sectPr>
      <w:footerReference r:id="rId40" w:type="default"/>
      <w:type w:val="nextPage"/>
      <w:pgSz w:h="15840" w:w="12240" w:orient="portrait"/>
      <w:pgMar w:bottom="1440" w:top="1440" w:left="17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-163827</wp:posOffset>
          </wp:positionH>
          <wp:positionV relativeFrom="paragraph">
            <wp:posOffset>68580</wp:posOffset>
          </wp:positionV>
          <wp:extent cx="1668780" cy="414655"/>
          <wp:effectExtent b="0" l="0" r="0" t="0"/>
          <wp:wrapSquare wrapText="bothSides" distB="0" distT="0" distL="114300" distR="114300"/>
          <wp:docPr id="9"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09">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0A">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0B">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0C">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widowControl w:val="0"/>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80" w:before="360" w:lineRule="auto"/>
    </w:pPr>
    <w:rPr>
      <w:rFonts w:ascii="Calibri" w:cs="Calibri" w:eastAsia="Calibri" w:hAnsi="Calibri"/>
      <w:b w:val="1"/>
      <w:bCs w:val="1"/>
      <w:sz w:val="22"/>
      <w:szCs w:val="22"/>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0.png"/><Relationship Id="rId22" Type="http://schemas.openxmlformats.org/officeDocument/2006/relationships/image" Target="media/image11.png"/><Relationship Id="rId21" Type="http://schemas.openxmlformats.org/officeDocument/2006/relationships/image" Target="media/image6.png"/><Relationship Id="rId24" Type="http://schemas.openxmlformats.org/officeDocument/2006/relationships/image" Target="media/image1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9.png"/><Relationship Id="rId25" Type="http://schemas.openxmlformats.org/officeDocument/2006/relationships/image" Target="media/image13.png"/><Relationship Id="rId28" Type="http://schemas.openxmlformats.org/officeDocument/2006/relationships/image" Target="media/image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28.png"/><Relationship Id="rId30" Type="http://schemas.openxmlformats.org/officeDocument/2006/relationships/image" Target="media/image18.png"/><Relationship Id="rId11" Type="http://schemas.openxmlformats.org/officeDocument/2006/relationships/image" Target="media/image26.png"/><Relationship Id="rId33" Type="http://schemas.openxmlformats.org/officeDocument/2006/relationships/image" Target="media/image15.png"/><Relationship Id="rId10" Type="http://schemas.openxmlformats.org/officeDocument/2006/relationships/image" Target="media/image32.png"/><Relationship Id="rId32" Type="http://schemas.openxmlformats.org/officeDocument/2006/relationships/image" Target="media/image17.png"/><Relationship Id="rId13" Type="http://schemas.openxmlformats.org/officeDocument/2006/relationships/image" Target="media/image20.png"/><Relationship Id="rId35" Type="http://schemas.openxmlformats.org/officeDocument/2006/relationships/image" Target="media/image23.png"/><Relationship Id="rId12" Type="http://schemas.openxmlformats.org/officeDocument/2006/relationships/image" Target="media/image27.png"/><Relationship Id="rId34" Type="http://schemas.openxmlformats.org/officeDocument/2006/relationships/image" Target="media/image29.png"/><Relationship Id="rId15" Type="http://schemas.openxmlformats.org/officeDocument/2006/relationships/image" Target="media/image31.png"/><Relationship Id="rId37" Type="http://schemas.openxmlformats.org/officeDocument/2006/relationships/image" Target="media/image22.png"/><Relationship Id="rId14" Type="http://schemas.openxmlformats.org/officeDocument/2006/relationships/image" Target="media/image19.png"/><Relationship Id="rId36" Type="http://schemas.openxmlformats.org/officeDocument/2006/relationships/image" Target="media/image24.png"/><Relationship Id="rId17" Type="http://schemas.openxmlformats.org/officeDocument/2006/relationships/image" Target="media/image7.png"/><Relationship Id="rId39" Type="http://schemas.openxmlformats.org/officeDocument/2006/relationships/image" Target="media/image21.png"/><Relationship Id="rId16" Type="http://schemas.openxmlformats.org/officeDocument/2006/relationships/image" Target="media/image25.png"/><Relationship Id="rId38" Type="http://schemas.openxmlformats.org/officeDocument/2006/relationships/image" Target="media/image16.png"/><Relationship Id="rId19" Type="http://schemas.openxmlformats.org/officeDocument/2006/relationships/image" Target="media/image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9c4DlfdLSNInQYBM/IH7pRhdw==">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