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509"/>
      </w:tblGrid>
      <w:tr w:rsidR="00E31474" w:rsidRPr="006E5529" w:rsidTr="00431E16">
        <w:trPr>
          <w:trHeight w:val="227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431E16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E31474" w:rsidRPr="000C1AE9" w:rsidTr="00431E16">
        <w:trPr>
          <w:trHeight w:val="227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09" w:type="dxa"/>
            <w:shd w:val="clear" w:color="auto" w:fill="F2F2F2"/>
            <w:vAlign w:val="center"/>
          </w:tcPr>
          <w:p w:rsidR="00E31474" w:rsidRPr="00431E16" w:rsidRDefault="00E31474" w:rsidP="00732AAA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</w:pPr>
            <w:r w:rsidRPr="00431E16">
              <w:rPr>
                <w:rFonts w:ascii="Verdana" w:hAnsi="Verdana" w:cs="Arial"/>
                <w:b/>
                <w:i/>
                <w:color w:val="000000"/>
                <w:sz w:val="16"/>
                <w:szCs w:val="16"/>
                <w:lang w:val="es-ES"/>
              </w:rPr>
              <w:t>Motivo</w:t>
            </w:r>
          </w:p>
        </w:tc>
      </w:tr>
      <w:tr w:rsidR="00E31474" w:rsidRPr="00281933">
        <w:trPr>
          <w:trHeight w:val="227"/>
          <w:jc w:val="center"/>
        </w:trPr>
        <w:tc>
          <w:tcPr>
            <w:tcW w:w="921" w:type="dxa"/>
          </w:tcPr>
          <w:p w:rsidR="00E31474" w:rsidRPr="00281933" w:rsidRDefault="00E31474" w:rsidP="00732AA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E31474" w:rsidRPr="00281933" w:rsidRDefault="00E31474" w:rsidP="00732AA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E31474" w:rsidRPr="00281933" w:rsidRDefault="00E31474" w:rsidP="00732AA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E31474" w:rsidRPr="00281933" w:rsidRDefault="00E31474" w:rsidP="00732AA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E31474" w:rsidRPr="00281933" w:rsidRDefault="00E31474" w:rsidP="00732AAA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:rsidR="00E31474" w:rsidRPr="00281933" w:rsidRDefault="00E31474" w:rsidP="00732AAA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E31474" w:rsidRPr="002F217D" w:rsidRDefault="00E31474" w:rsidP="00E31474">
      <w:pPr>
        <w:pStyle w:val="Textoindependiente"/>
        <w:jc w:val="both"/>
        <w:rPr>
          <w:rFonts w:ascii="Arial" w:hAnsi="Arial"/>
          <w:sz w:val="28"/>
          <w:lang w:val="es-ES"/>
        </w:rPr>
      </w:pPr>
    </w:p>
    <w:p w:rsidR="00E31474" w:rsidRPr="00DE0673" w:rsidRDefault="00E31474" w:rsidP="002B6525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E067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DICCIONARIO </w:t>
      </w:r>
      <w:r w:rsidR="00C86959" w:rsidRPr="00DE067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LA </w:t>
      </w:r>
      <w:r w:rsidR="00D66931" w:rsidRPr="00DE067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EDT</w:t>
      </w:r>
      <w:r w:rsidR="002F217D" w:rsidRPr="00DE067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C</w:t>
      </w:r>
      <w:r w:rsidR="002B6525" w:rsidRPr="00DE0673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ompleto</w:t>
      </w:r>
    </w:p>
    <w:p w:rsidR="00E31474" w:rsidRDefault="00E31474" w:rsidP="00E31474">
      <w:pPr>
        <w:pStyle w:val="Textoindependiente"/>
        <w:jc w:val="both"/>
        <w:rPr>
          <w:rFonts w:ascii="Arial" w:hAnsi="Arial"/>
          <w:lang w:val="es-ES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2197"/>
        <w:gridCol w:w="3261"/>
      </w:tblGrid>
      <w:tr w:rsidR="001668BB" w:rsidRPr="00431E16" w:rsidTr="007F6350">
        <w:trPr>
          <w:trHeight w:val="284"/>
          <w:jc w:val="center"/>
        </w:trPr>
        <w:tc>
          <w:tcPr>
            <w:tcW w:w="5103" w:type="dxa"/>
            <w:gridSpan w:val="2"/>
            <w:shd w:val="clear" w:color="auto" w:fill="D9D9D9"/>
            <w:vAlign w:val="center"/>
          </w:tcPr>
          <w:p w:rsidR="001668BB" w:rsidRPr="00431E16" w:rsidRDefault="001668BB" w:rsidP="007F6350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431E16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Nombre del Proyecto</w:t>
            </w:r>
          </w:p>
        </w:tc>
        <w:tc>
          <w:tcPr>
            <w:tcW w:w="3261" w:type="dxa"/>
            <w:shd w:val="clear" w:color="auto" w:fill="D9D9D9"/>
            <w:vAlign w:val="center"/>
          </w:tcPr>
          <w:p w:rsidR="001668BB" w:rsidRPr="00431E16" w:rsidRDefault="001668BB" w:rsidP="007F6350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431E16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Siglas del Proyecto</w:t>
            </w:r>
          </w:p>
        </w:tc>
      </w:tr>
      <w:tr w:rsidR="001668BB" w:rsidTr="007F6350">
        <w:trPr>
          <w:trHeight w:val="284"/>
          <w:jc w:val="center"/>
        </w:trPr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:rsidR="001668BB" w:rsidRDefault="001668BB" w:rsidP="007F6350">
            <w:pPr>
              <w:pStyle w:val="Textoindependiente"/>
              <w:ind w:right="170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1668BB" w:rsidRDefault="001668BB" w:rsidP="007F6350">
            <w:pPr>
              <w:pStyle w:val="Textoindependiente"/>
              <w:ind w:left="170" w:right="170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1668BB" w:rsidRPr="00431E16" w:rsidTr="007F6350">
        <w:trPr>
          <w:trHeight w:val="188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68BB" w:rsidRPr="00431E16" w:rsidRDefault="001668BB" w:rsidP="00F02B34">
            <w:pPr>
              <w:pStyle w:val="Textoindependiente"/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</w:pPr>
            <w:r w:rsidRPr="00431E16">
              <w:rPr>
                <w:rFonts w:ascii="Verdana" w:hAnsi="Verdana" w:cs="Arial"/>
                <w:b/>
                <w:smallCaps/>
                <w:color w:val="000000"/>
                <w:szCs w:val="18"/>
                <w:lang w:val="es-ES"/>
              </w:rPr>
              <w:t xml:space="preserve">Código del Paquete de Trabajo </w:t>
            </w:r>
            <w:r w:rsidRPr="00431E16">
              <w:rPr>
                <w:rFonts w:ascii="Verdana" w:hAnsi="Verdana" w:cs="Arial"/>
                <w:b/>
                <w:smallCaps/>
                <w:color w:val="000000"/>
                <w:sz w:val="18"/>
                <w:szCs w:val="18"/>
                <w:lang w:val="es-ES"/>
              </w:rPr>
              <w:t>(</w:t>
            </w:r>
            <w:r w:rsidR="00F02B34">
              <w:rPr>
                <w:rFonts w:ascii="Verdana" w:hAnsi="Verdana" w:cs="Arial"/>
                <w:b/>
                <w:smallCaps/>
                <w:color w:val="000000"/>
                <w:sz w:val="18"/>
                <w:szCs w:val="18"/>
                <w:lang w:val="es-ES"/>
              </w:rPr>
              <w:t>PDT</w:t>
            </w:r>
            <w:r w:rsidRPr="00431E16">
              <w:rPr>
                <w:rFonts w:ascii="Verdana" w:hAnsi="Verdana" w:cs="Arial"/>
                <w:b/>
                <w:smallCaps/>
                <w:color w:val="000000"/>
                <w:sz w:val="18"/>
                <w:szCs w:val="18"/>
                <w:lang w:val="es-ES"/>
              </w:rPr>
              <w:t xml:space="preserve">): </w:t>
            </w:r>
            <w:r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  <w:t>Según la EDT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:rsidR="001668BB" w:rsidRPr="00431E16" w:rsidRDefault="001668BB" w:rsidP="007F6350">
            <w:pPr>
              <w:pStyle w:val="Textoindependiente"/>
              <w:rPr>
                <w:rFonts w:ascii="Verdana" w:hAnsi="Verdana" w:cs="Arial"/>
                <w:b/>
                <w:smallCaps/>
                <w:color w:val="000000"/>
                <w:sz w:val="18"/>
                <w:szCs w:val="18"/>
                <w:lang w:val="es-ES"/>
              </w:rPr>
            </w:pPr>
            <w:r w:rsidRPr="00431E16">
              <w:rPr>
                <w:rFonts w:ascii="Verdana" w:hAnsi="Verdana" w:cs="Arial"/>
                <w:b/>
                <w:smallCaps/>
                <w:color w:val="000000"/>
                <w:szCs w:val="18"/>
                <w:lang w:val="es-ES"/>
              </w:rPr>
              <w:t>Nombre del Paquete de Trabajo (</w:t>
            </w:r>
            <w:r w:rsidR="00F02B34">
              <w:rPr>
                <w:rFonts w:ascii="Verdana" w:hAnsi="Verdana" w:cs="Arial"/>
                <w:b/>
                <w:smallCaps/>
                <w:color w:val="000000"/>
                <w:szCs w:val="18"/>
                <w:lang w:val="es-ES"/>
              </w:rPr>
              <w:t>PDT</w:t>
            </w:r>
            <w:r w:rsidRPr="00431E16">
              <w:rPr>
                <w:rFonts w:ascii="Verdana" w:hAnsi="Verdana" w:cs="Arial"/>
                <w:b/>
                <w:smallCaps/>
                <w:color w:val="000000"/>
                <w:szCs w:val="18"/>
                <w:lang w:val="es-ES"/>
              </w:rPr>
              <w:t>):</w:t>
            </w:r>
          </w:p>
          <w:p w:rsidR="001668BB" w:rsidRPr="00431E16" w:rsidRDefault="001668BB" w:rsidP="007F6350">
            <w:pPr>
              <w:pStyle w:val="Textoindependiente"/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</w:pPr>
            <w:r w:rsidRPr="00431E16"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  <w:t xml:space="preserve">según </w:t>
            </w:r>
            <w:r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  <w:t>la EDT</w:t>
            </w:r>
          </w:p>
        </w:tc>
      </w:tr>
      <w:tr w:rsidR="001668BB" w:rsidTr="007F6350">
        <w:trPr>
          <w:trHeight w:val="284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BB" w:rsidRDefault="001668BB" w:rsidP="007F6350">
            <w:pPr>
              <w:pStyle w:val="Textoindependiente"/>
              <w:ind w:right="170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</w:tcBorders>
          </w:tcPr>
          <w:p w:rsidR="001668BB" w:rsidRDefault="001668BB" w:rsidP="007F635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1668BB" w:rsidRPr="000B0BFB" w:rsidTr="005B0466">
        <w:trPr>
          <w:trHeight w:val="266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668BB" w:rsidRPr="004A73A9" w:rsidRDefault="001668BB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Descripción del Trabajo a Realizar (actividades):</w:t>
            </w:r>
          </w:p>
          <w:p w:rsidR="001668BB" w:rsidRPr="004A73A9" w:rsidRDefault="001668BB" w:rsidP="007F6350">
            <w:pPr>
              <w:pStyle w:val="Textoindependiente"/>
              <w:rPr>
                <w:rFonts w:ascii="Verdana" w:hAnsi="Verdana" w:cs="Arial"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668BB" w:rsidRDefault="001668BB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Lógica o enfoque de la elaboración:</w:t>
            </w:r>
          </w:p>
          <w:p w:rsidR="0017190E" w:rsidRPr="00894549" w:rsidRDefault="0017190E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5A13FF" w:rsidRPr="00C74D61" w:rsidTr="008C78F2">
        <w:trPr>
          <w:trHeight w:val="225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A13FF" w:rsidRPr="004A73A9" w:rsidRDefault="005A13FF" w:rsidP="005A13FF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Supuestos: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</w:tcBorders>
          </w:tcPr>
          <w:p w:rsidR="005A13FF" w:rsidRDefault="005A13FF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  <w:p w:rsidR="005A13FF" w:rsidRPr="00894549" w:rsidRDefault="005A13FF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5A13FF" w:rsidRPr="00C74D61" w:rsidTr="007F6350">
        <w:trPr>
          <w:trHeight w:val="225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A13FF" w:rsidRDefault="005A13FF" w:rsidP="0043356F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R</w:t>
            </w: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estricciones: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A13FF" w:rsidRDefault="005A13FF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  <w:p w:rsidR="005A13FF" w:rsidRPr="00894549" w:rsidRDefault="005A13FF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Organización Responsable:</w:t>
            </w:r>
          </w:p>
          <w:p w:rsidR="00F77235" w:rsidRPr="00F77235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Responsable:</w:t>
            </w: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Participa:</w:t>
            </w: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Apoya:</w:t>
            </w: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Revisa:</w:t>
            </w: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Aprueba:</w:t>
            </w:r>
          </w:p>
        </w:tc>
      </w:tr>
      <w:tr w:rsidR="00F77235" w:rsidRPr="002B6525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7235" w:rsidRPr="004A73A9" w:rsidRDefault="00F77235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235" w:rsidRPr="00894549" w:rsidRDefault="00F77235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Da información:</w:t>
            </w:r>
          </w:p>
        </w:tc>
      </w:tr>
      <w:tr w:rsidR="00252A73" w:rsidTr="00467286">
        <w:trPr>
          <w:trHeight w:val="505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52A73" w:rsidRPr="004A73A9" w:rsidRDefault="00252A73" w:rsidP="008930DC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Hitos de</w:t>
            </w:r>
            <w:r w:rsidR="008930DC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l Cronograma</w:t>
            </w:r>
            <w:r w:rsidR="0043356F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: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52A73" w:rsidRPr="00894549" w:rsidRDefault="00252A73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252A73" w:rsidRPr="00375B27" w:rsidTr="005B0466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52A73" w:rsidRPr="00252A73" w:rsidRDefault="00252A73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Actividades </w:t>
            </w:r>
            <w:r w:rsidR="007D6100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Asociadas del Cronograma</w:t>
            </w:r>
          </w:p>
          <w:p w:rsidR="00252A73" w:rsidRPr="00252A73" w:rsidRDefault="00252A73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73" w:rsidRPr="00894549" w:rsidRDefault="00252A73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Inicio:</w:t>
            </w:r>
          </w:p>
        </w:tc>
      </w:tr>
      <w:tr w:rsidR="00252A73" w:rsidRPr="00C74D61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52A73" w:rsidRPr="004A73A9" w:rsidRDefault="00252A73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73" w:rsidRPr="00894549" w:rsidRDefault="00252A73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Fin:</w:t>
            </w:r>
          </w:p>
        </w:tc>
      </w:tr>
      <w:tr w:rsidR="00252A73" w:rsidRPr="00C74D61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52A73" w:rsidRPr="004A73A9" w:rsidRDefault="00252A73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73" w:rsidRPr="00894549" w:rsidRDefault="00252A73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Hitos importantes:</w:t>
            </w:r>
          </w:p>
        </w:tc>
      </w:tr>
      <w:tr w:rsidR="00AD3CA6" w:rsidRPr="00C74D61" w:rsidTr="005B0466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AD3CA6" w:rsidRDefault="00AD3CA6" w:rsidP="00AD3CA6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Recursos </w:t>
            </w:r>
            <w:r w:rsidR="007D6100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Necesarios</w:t>
            </w: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: </w:t>
            </w:r>
          </w:p>
          <w:p w:rsidR="00AD3CA6" w:rsidRPr="004A73A9" w:rsidRDefault="00AD3CA6" w:rsidP="00AD3CA6">
            <w:pPr>
              <w:pStyle w:val="Textoindependiente"/>
              <w:rPr>
                <w:rFonts w:ascii="Verdana" w:hAnsi="Verdana" w:cs="Arial"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CA6" w:rsidRDefault="00AD3CA6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Personal: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</w:p>
        </w:tc>
      </w:tr>
      <w:tr w:rsidR="00AD3CA6" w:rsidRPr="006D6FAE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AD3CA6" w:rsidRPr="004A73A9" w:rsidRDefault="00AD3CA6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CA6" w:rsidRDefault="00AD3CA6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Materiales o Consumibles: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AD3CA6" w:rsidRPr="006D6FAE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D3CA6" w:rsidRPr="004A73A9" w:rsidRDefault="00AD3CA6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CA6" w:rsidRDefault="00AD3CA6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Equipos o Máquinas: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894549" w:rsidRPr="00C74D61" w:rsidTr="005B0466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894549" w:rsidRPr="004A73A9" w:rsidRDefault="00894549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Estimaciones de Costos</w:t>
            </w: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94549" w:rsidRDefault="00894549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Personal: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</w:p>
        </w:tc>
      </w:tr>
      <w:tr w:rsidR="00894549" w:rsidRPr="00C74D61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894549" w:rsidRDefault="00894549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94549" w:rsidRDefault="00894549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Materiales o Consumibles: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894549" w:rsidRPr="00C74D61" w:rsidTr="005B0466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94549" w:rsidRDefault="00894549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94549" w:rsidRDefault="00894549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894549">
              <w:rPr>
                <w:rFonts w:ascii="Verdana" w:hAnsi="Verdana" w:cs="Arial"/>
                <w:i/>
                <w:sz w:val="16"/>
                <w:szCs w:val="16"/>
                <w:lang w:val="es-ES"/>
              </w:rPr>
              <w:t>Equipos o Máquinas:</w:t>
            </w:r>
          </w:p>
          <w:p w:rsidR="00275AEB" w:rsidRPr="00894549" w:rsidRDefault="00275AEB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43356F" w:rsidRPr="00894549" w:rsidTr="007F6350">
        <w:trPr>
          <w:trHeight w:val="505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356F" w:rsidRPr="004A73A9" w:rsidRDefault="0043356F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Requisitos de Calidad: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3356F" w:rsidRPr="00894549" w:rsidRDefault="0043356F" w:rsidP="007F6350">
            <w:pPr>
              <w:pStyle w:val="Textoindependiente"/>
              <w:ind w:left="57"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43356F" w:rsidRPr="006D6FAE" w:rsidTr="005B0466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356F" w:rsidRPr="004A73A9" w:rsidRDefault="0043356F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4A73A9"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Criterios de Aceptación:</w:t>
            </w:r>
          </w:p>
          <w:p w:rsidR="0043356F" w:rsidRPr="004A73A9" w:rsidRDefault="0043356F" w:rsidP="007F6350">
            <w:pPr>
              <w:pStyle w:val="Textoindependiente"/>
              <w:rPr>
                <w:rFonts w:ascii="Verdana" w:hAnsi="Verdana" w:cs="Arial"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3356F" w:rsidRPr="005B0466" w:rsidRDefault="0043356F" w:rsidP="005B0466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5B0466">
              <w:rPr>
                <w:rFonts w:ascii="Verdana" w:hAnsi="Verdana" w:cs="Arial"/>
                <w:i/>
                <w:sz w:val="16"/>
                <w:szCs w:val="16"/>
                <w:lang w:val="es-ES"/>
              </w:rPr>
              <w:t>Interesado que acepta:</w:t>
            </w:r>
          </w:p>
        </w:tc>
      </w:tr>
      <w:tr w:rsidR="0043356F" w:rsidRPr="007C4AC0" w:rsidTr="007F6350">
        <w:trPr>
          <w:trHeight w:val="268"/>
          <w:jc w:val="center"/>
        </w:trPr>
        <w:tc>
          <w:tcPr>
            <w:tcW w:w="2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356F" w:rsidRPr="004A73A9" w:rsidRDefault="0043356F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</w:tcBorders>
          </w:tcPr>
          <w:p w:rsidR="0043356F" w:rsidRPr="005B0466" w:rsidRDefault="0043356F" w:rsidP="00B801C9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5B0466">
              <w:rPr>
                <w:rFonts w:ascii="Verdana" w:hAnsi="Verdana" w:cs="Arial"/>
                <w:i/>
                <w:sz w:val="16"/>
                <w:szCs w:val="16"/>
                <w:lang w:val="es-ES"/>
              </w:rPr>
              <w:t>Requisitos que deben cumplirse:</w:t>
            </w:r>
          </w:p>
        </w:tc>
      </w:tr>
      <w:tr w:rsidR="0043356F" w:rsidRPr="000B0BFB" w:rsidTr="005B0466">
        <w:trPr>
          <w:trHeight w:val="284"/>
          <w:jc w:val="center"/>
        </w:trPr>
        <w:tc>
          <w:tcPr>
            <w:tcW w:w="2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3356F" w:rsidRPr="004A73A9" w:rsidRDefault="0043356F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left w:val="single" w:sz="4" w:space="0" w:color="auto"/>
            </w:tcBorders>
          </w:tcPr>
          <w:p w:rsidR="0043356F" w:rsidRPr="005B0466" w:rsidRDefault="0043356F" w:rsidP="00B801C9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 w:rsidRPr="005B0466">
              <w:rPr>
                <w:rFonts w:ascii="Verdana" w:hAnsi="Verdana" w:cs="Arial"/>
                <w:i/>
                <w:sz w:val="16"/>
                <w:szCs w:val="16"/>
                <w:lang w:val="es-ES"/>
              </w:rPr>
              <w:t>Forma en que se aceptará:</w:t>
            </w:r>
          </w:p>
        </w:tc>
      </w:tr>
      <w:tr w:rsidR="00B801C9" w:rsidRPr="00894549" w:rsidTr="00275AEB">
        <w:trPr>
          <w:trHeight w:val="353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801C9" w:rsidRPr="004A73A9" w:rsidRDefault="00B801C9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Referencias Técnicas:</w:t>
            </w:r>
          </w:p>
        </w:tc>
        <w:tc>
          <w:tcPr>
            <w:tcW w:w="54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801C9" w:rsidRPr="00894549" w:rsidRDefault="00B801C9" w:rsidP="00275AEB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BF73D2" w:rsidRPr="005B0466" w:rsidTr="0017190E">
        <w:trPr>
          <w:trHeight w:val="266"/>
          <w:jc w:val="center"/>
        </w:trPr>
        <w:tc>
          <w:tcPr>
            <w:tcW w:w="29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F73D2" w:rsidRPr="004A73A9" w:rsidRDefault="00BF73D2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  <w:t>Información sobre Acuerdos</w:t>
            </w:r>
          </w:p>
          <w:p w:rsidR="00BF73D2" w:rsidRPr="00BF73D2" w:rsidRDefault="00BF73D2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D2" w:rsidRPr="005B0466" w:rsidRDefault="00BF73D2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Fecha:</w:t>
            </w:r>
          </w:p>
        </w:tc>
      </w:tr>
      <w:tr w:rsidR="00BF73D2" w:rsidRPr="005B0466" w:rsidTr="0017190E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BF73D2" w:rsidRPr="004A73A9" w:rsidRDefault="00BF73D2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D2" w:rsidRDefault="00BF73D2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Participantes</w:t>
            </w:r>
            <w:r w:rsidRPr="005B0466">
              <w:rPr>
                <w:rFonts w:ascii="Verdana" w:hAnsi="Verdana" w:cs="Arial"/>
                <w:i/>
                <w:sz w:val="16"/>
                <w:szCs w:val="16"/>
                <w:lang w:val="es-ES"/>
              </w:rPr>
              <w:t>:</w:t>
            </w:r>
          </w:p>
          <w:p w:rsidR="00275AEB" w:rsidRDefault="00275AEB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  <w:p w:rsidR="00275AEB" w:rsidRPr="005B0466" w:rsidRDefault="00275AEB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BF73D2" w:rsidRPr="005B0466" w:rsidTr="0017190E">
        <w:trPr>
          <w:trHeight w:val="266"/>
          <w:jc w:val="center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F73D2" w:rsidRPr="004A73A9" w:rsidRDefault="00BF73D2" w:rsidP="007F6350">
            <w:pPr>
              <w:pStyle w:val="Textoindependiente"/>
              <w:rPr>
                <w:rFonts w:ascii="Verdana" w:hAnsi="Verdana" w:cs="Arial"/>
                <w:b/>
                <w:i/>
                <w:smallCaps/>
                <w:sz w:val="18"/>
                <w:szCs w:val="18"/>
                <w:lang w:val="es-ES"/>
              </w:rPr>
            </w:pPr>
          </w:p>
        </w:tc>
        <w:tc>
          <w:tcPr>
            <w:tcW w:w="5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D2" w:rsidRDefault="00BF73D2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Observaciones:</w:t>
            </w:r>
          </w:p>
          <w:p w:rsidR="00275AEB" w:rsidRPr="005B0466" w:rsidRDefault="00275AEB" w:rsidP="00BF73D2">
            <w:pPr>
              <w:pStyle w:val="Textoindependiente"/>
              <w:ind w:right="57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</w:tbl>
    <w:p w:rsidR="000B0BFB" w:rsidRPr="00B801C9" w:rsidRDefault="000B0BFB" w:rsidP="000B0BFB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B0BFB" w:rsidRPr="00B801C9" w:rsidSect="00BE077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00A" w:rsidRDefault="0071700A" w:rsidP="008629D0">
      <w:pPr>
        <w:pStyle w:val="Textoindependiente"/>
      </w:pPr>
      <w:r>
        <w:separator/>
      </w:r>
    </w:p>
  </w:endnote>
  <w:endnote w:type="continuationSeparator" w:id="0">
    <w:p w:rsidR="0071700A" w:rsidRDefault="0071700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3"/>
    </w:tblGrid>
    <w:tr w:rsidR="002B1995" w:rsidRPr="000B0BFB" w:rsidTr="005D358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2B1995" w:rsidRPr="001F14D1" w:rsidRDefault="002B1995" w:rsidP="002B199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7661FA" w:rsidRPr="00872891" w:rsidRDefault="007661F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0BFB" w:rsidRPr="000B0BFB" w:rsidTr="00A0497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0B0BFB" w:rsidRPr="001F14D1" w:rsidRDefault="000B0BFB" w:rsidP="000B0BFB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B0BFB" w:rsidRPr="001F14D1" w:rsidRDefault="000B0BFB" w:rsidP="000B0BFB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0B0BFB" w:rsidRPr="001F14D1" w:rsidRDefault="000B0BFB" w:rsidP="000B0BFB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0B0BFB" w:rsidRPr="000B0BFB" w:rsidTr="00A0497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0B0BFB" w:rsidRPr="001F14D1" w:rsidRDefault="000B0BFB" w:rsidP="000B0BFB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  <w:r>
            <w:rPr>
              <w:rFonts w:ascii="Verdana" w:hAnsi="Verdana"/>
              <w:sz w:val="14"/>
              <w:lang w:val="es-ES"/>
            </w:rPr>
            <w:t>.</w:t>
          </w:r>
        </w:p>
      </w:tc>
    </w:tr>
  </w:tbl>
  <w:p w:rsidR="000B0BFB" w:rsidRPr="000B0BFB" w:rsidRDefault="000B0BFB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00A" w:rsidRDefault="0071700A" w:rsidP="008629D0">
      <w:pPr>
        <w:pStyle w:val="Textoindependiente"/>
      </w:pPr>
      <w:r>
        <w:separator/>
      </w:r>
    </w:p>
  </w:footnote>
  <w:footnote w:type="continuationSeparator" w:id="0">
    <w:p w:rsidR="0071700A" w:rsidRDefault="0071700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FA" w:rsidRDefault="00BE077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70626" o:spid="_x0000_s2064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7661FA">
      <w:rPr>
        <w:rStyle w:val="Nmerodepgina"/>
      </w:rPr>
      <w:fldChar w:fldCharType="begin"/>
    </w:r>
    <w:r w:rsidR="007661FA">
      <w:rPr>
        <w:rStyle w:val="Nmerodepgina"/>
      </w:rPr>
      <w:instrText xml:space="preserve">PAGE  </w:instrText>
    </w:r>
    <w:r w:rsidR="007661FA">
      <w:rPr>
        <w:rStyle w:val="Nmerodepgina"/>
      </w:rPr>
      <w:fldChar w:fldCharType="end"/>
    </w:r>
  </w:p>
  <w:p w:rsidR="007661FA" w:rsidRDefault="007661F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E0673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E0673" w:rsidRDefault="00DE0673" w:rsidP="00DE0673">
          <w:pPr>
            <w:pStyle w:val="Encabezado"/>
            <w:rPr>
              <w:lang w:val="es-ES" w:eastAsia="en-US"/>
            </w:rPr>
          </w:pPr>
          <w:r w:rsidRPr="00DE0673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E0673" w:rsidRDefault="00DE0673" w:rsidP="00DE0673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E0673" w:rsidRDefault="00DE0673" w:rsidP="00DE0673">
          <w:pPr>
            <w:pStyle w:val="Encabezado"/>
            <w:jc w:val="center"/>
          </w:pPr>
          <w:r w:rsidRPr="00DE0673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E0673" w:rsidRDefault="00DE0673" w:rsidP="00DE0673">
          <w:pPr>
            <w:pStyle w:val="Encabezado"/>
            <w:jc w:val="right"/>
          </w:pPr>
          <w:r w:rsidRPr="00DE0673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0673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E0673" w:rsidRDefault="00DE0673" w:rsidP="00DE0673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FGPR070 - Versión 1.0</w:t>
          </w:r>
        </w:p>
      </w:tc>
    </w:tr>
  </w:tbl>
  <w:p w:rsidR="007661FA" w:rsidRPr="002B6525" w:rsidRDefault="00BE0771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70627" o:spid="_x0000_s2065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B0BFB" w:rsidTr="00A04979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B0BFB" w:rsidRDefault="000B0BFB" w:rsidP="000B0BFB">
          <w:pPr>
            <w:pStyle w:val="Encabezado"/>
            <w:rPr>
              <w:lang w:val="es-ES" w:eastAsia="en-US"/>
            </w:rPr>
          </w:pPr>
          <w:r w:rsidRPr="00DE0673">
            <w:rPr>
              <w:noProof/>
              <w:lang w:val="es-PE" w:eastAsia="es-PE"/>
            </w:rPr>
            <w:drawing>
              <wp:inline distT="0" distB="0" distL="0" distR="0" wp14:anchorId="061EB69C" wp14:editId="63501FF0">
                <wp:extent cx="1924050" cy="438150"/>
                <wp:effectExtent l="0" t="0" r="0" b="0"/>
                <wp:docPr id="4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B0BFB" w:rsidRDefault="000B0BFB" w:rsidP="000B0BF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B0BFB" w:rsidRDefault="000B0BFB" w:rsidP="000B0BFB">
          <w:pPr>
            <w:pStyle w:val="Encabezado"/>
            <w:jc w:val="center"/>
          </w:pPr>
          <w:r w:rsidRPr="00DE0673">
            <w:rPr>
              <w:noProof/>
              <w:lang w:val="es-PE" w:eastAsia="es-PE"/>
            </w:rPr>
            <w:drawing>
              <wp:inline distT="0" distB="0" distL="0" distR="0" wp14:anchorId="13E62CE8" wp14:editId="00557748">
                <wp:extent cx="933450" cy="409575"/>
                <wp:effectExtent l="0" t="0" r="0" b="9525"/>
                <wp:docPr id="5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B0BFB" w:rsidRDefault="000B0BFB" w:rsidP="000B0BFB">
          <w:pPr>
            <w:pStyle w:val="Encabezado"/>
            <w:jc w:val="right"/>
          </w:pPr>
          <w:r w:rsidRPr="00DE0673">
            <w:rPr>
              <w:noProof/>
              <w:lang w:val="es-PE" w:eastAsia="es-PE"/>
            </w:rPr>
            <w:drawing>
              <wp:inline distT="0" distB="0" distL="0" distR="0" wp14:anchorId="69CDC511" wp14:editId="160E1B0F">
                <wp:extent cx="866775" cy="409575"/>
                <wp:effectExtent l="0" t="0" r="9525" b="9525"/>
                <wp:docPr id="6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B0BFB" w:rsidTr="00A04979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B0BFB" w:rsidRDefault="000B0BFB" w:rsidP="000B0BFB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FGPR070 - Versión 1.0</w:t>
          </w:r>
        </w:p>
      </w:tc>
    </w:tr>
  </w:tbl>
  <w:p w:rsidR="00E071EF" w:rsidRDefault="00BE0771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70625" o:spid="_x0000_s2063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15DC"/>
    <w:rsid w:val="000275BA"/>
    <w:rsid w:val="00033198"/>
    <w:rsid w:val="00035976"/>
    <w:rsid w:val="00043B26"/>
    <w:rsid w:val="00082455"/>
    <w:rsid w:val="00084820"/>
    <w:rsid w:val="000A35EC"/>
    <w:rsid w:val="000B0BFB"/>
    <w:rsid w:val="000C26FC"/>
    <w:rsid w:val="000E1247"/>
    <w:rsid w:val="000E7E4C"/>
    <w:rsid w:val="00104337"/>
    <w:rsid w:val="00115095"/>
    <w:rsid w:val="00120A01"/>
    <w:rsid w:val="00140479"/>
    <w:rsid w:val="00145234"/>
    <w:rsid w:val="001668BB"/>
    <w:rsid w:val="0017190E"/>
    <w:rsid w:val="0017789F"/>
    <w:rsid w:val="001A2A02"/>
    <w:rsid w:val="001B057B"/>
    <w:rsid w:val="00202565"/>
    <w:rsid w:val="0021059A"/>
    <w:rsid w:val="00243DE8"/>
    <w:rsid w:val="00252A73"/>
    <w:rsid w:val="00254E56"/>
    <w:rsid w:val="00275AEB"/>
    <w:rsid w:val="00281933"/>
    <w:rsid w:val="002904D6"/>
    <w:rsid w:val="002A5AB6"/>
    <w:rsid w:val="002B0558"/>
    <w:rsid w:val="002B1995"/>
    <w:rsid w:val="002B6525"/>
    <w:rsid w:val="002B6AEF"/>
    <w:rsid w:val="002C2D1B"/>
    <w:rsid w:val="002D2891"/>
    <w:rsid w:val="002F217D"/>
    <w:rsid w:val="002F7B98"/>
    <w:rsid w:val="00317DCA"/>
    <w:rsid w:val="00332439"/>
    <w:rsid w:val="003331F9"/>
    <w:rsid w:val="00377BD1"/>
    <w:rsid w:val="003902AE"/>
    <w:rsid w:val="003E1BAF"/>
    <w:rsid w:val="003E1D29"/>
    <w:rsid w:val="003F1AC9"/>
    <w:rsid w:val="003F3EAB"/>
    <w:rsid w:val="00426114"/>
    <w:rsid w:val="00431E16"/>
    <w:rsid w:val="0043356F"/>
    <w:rsid w:val="00434C8A"/>
    <w:rsid w:val="004569C3"/>
    <w:rsid w:val="0046629A"/>
    <w:rsid w:val="00467286"/>
    <w:rsid w:val="00475448"/>
    <w:rsid w:val="004811AD"/>
    <w:rsid w:val="00485BCE"/>
    <w:rsid w:val="004A3A71"/>
    <w:rsid w:val="004A73A9"/>
    <w:rsid w:val="004B561A"/>
    <w:rsid w:val="004D2730"/>
    <w:rsid w:val="004D4193"/>
    <w:rsid w:val="004E02BF"/>
    <w:rsid w:val="004E5D23"/>
    <w:rsid w:val="00514B0A"/>
    <w:rsid w:val="00522209"/>
    <w:rsid w:val="00542F3F"/>
    <w:rsid w:val="0055132B"/>
    <w:rsid w:val="005718FE"/>
    <w:rsid w:val="00591EBD"/>
    <w:rsid w:val="005A13FF"/>
    <w:rsid w:val="005A7864"/>
    <w:rsid w:val="005A7DC3"/>
    <w:rsid w:val="005B0466"/>
    <w:rsid w:val="005D3581"/>
    <w:rsid w:val="005F11C2"/>
    <w:rsid w:val="005F658A"/>
    <w:rsid w:val="00610028"/>
    <w:rsid w:val="00613A27"/>
    <w:rsid w:val="006258B0"/>
    <w:rsid w:val="00641E9B"/>
    <w:rsid w:val="00681778"/>
    <w:rsid w:val="006870BD"/>
    <w:rsid w:val="006B694A"/>
    <w:rsid w:val="006C2D80"/>
    <w:rsid w:val="006C30BE"/>
    <w:rsid w:val="006D7A9C"/>
    <w:rsid w:val="006E27DE"/>
    <w:rsid w:val="006E5529"/>
    <w:rsid w:val="006F18D7"/>
    <w:rsid w:val="007067D9"/>
    <w:rsid w:val="00716E08"/>
    <w:rsid w:val="0071700A"/>
    <w:rsid w:val="00732AAA"/>
    <w:rsid w:val="00752F9C"/>
    <w:rsid w:val="0075722A"/>
    <w:rsid w:val="00763207"/>
    <w:rsid w:val="00765ADB"/>
    <w:rsid w:val="007661FA"/>
    <w:rsid w:val="007A45B4"/>
    <w:rsid w:val="007C7635"/>
    <w:rsid w:val="007D2299"/>
    <w:rsid w:val="007D6100"/>
    <w:rsid w:val="007E3E1E"/>
    <w:rsid w:val="007F6350"/>
    <w:rsid w:val="00801DD7"/>
    <w:rsid w:val="0081514C"/>
    <w:rsid w:val="00820B5D"/>
    <w:rsid w:val="008629D0"/>
    <w:rsid w:val="00863D5A"/>
    <w:rsid w:val="008642BA"/>
    <w:rsid w:val="00872891"/>
    <w:rsid w:val="00872D64"/>
    <w:rsid w:val="0088473C"/>
    <w:rsid w:val="00884AF9"/>
    <w:rsid w:val="008930DC"/>
    <w:rsid w:val="00894549"/>
    <w:rsid w:val="0089577F"/>
    <w:rsid w:val="00896566"/>
    <w:rsid w:val="008C371E"/>
    <w:rsid w:val="008C78F2"/>
    <w:rsid w:val="008D10F9"/>
    <w:rsid w:val="008E4DC2"/>
    <w:rsid w:val="00937978"/>
    <w:rsid w:val="009464D3"/>
    <w:rsid w:val="00985129"/>
    <w:rsid w:val="0099338E"/>
    <w:rsid w:val="009B5898"/>
    <w:rsid w:val="009C4B29"/>
    <w:rsid w:val="009F128B"/>
    <w:rsid w:val="009F327C"/>
    <w:rsid w:val="009F6BBB"/>
    <w:rsid w:val="00A24149"/>
    <w:rsid w:val="00A263D0"/>
    <w:rsid w:val="00A41C3C"/>
    <w:rsid w:val="00A516A4"/>
    <w:rsid w:val="00A656FC"/>
    <w:rsid w:val="00A82929"/>
    <w:rsid w:val="00AA1E16"/>
    <w:rsid w:val="00AA3C7D"/>
    <w:rsid w:val="00AC2FBC"/>
    <w:rsid w:val="00AD1373"/>
    <w:rsid w:val="00AD3CA6"/>
    <w:rsid w:val="00B0778A"/>
    <w:rsid w:val="00B1217B"/>
    <w:rsid w:val="00B52D33"/>
    <w:rsid w:val="00B7338A"/>
    <w:rsid w:val="00B75BC4"/>
    <w:rsid w:val="00B801C9"/>
    <w:rsid w:val="00BA081E"/>
    <w:rsid w:val="00BB2668"/>
    <w:rsid w:val="00BD1142"/>
    <w:rsid w:val="00BE0771"/>
    <w:rsid w:val="00BE3A47"/>
    <w:rsid w:val="00BF73D2"/>
    <w:rsid w:val="00C12AE7"/>
    <w:rsid w:val="00C54A88"/>
    <w:rsid w:val="00C556ED"/>
    <w:rsid w:val="00C86959"/>
    <w:rsid w:val="00C95886"/>
    <w:rsid w:val="00CB2B28"/>
    <w:rsid w:val="00CB7FD2"/>
    <w:rsid w:val="00D15510"/>
    <w:rsid w:val="00D15E4B"/>
    <w:rsid w:val="00D405F8"/>
    <w:rsid w:val="00D5297D"/>
    <w:rsid w:val="00D561DC"/>
    <w:rsid w:val="00D63E79"/>
    <w:rsid w:val="00D66931"/>
    <w:rsid w:val="00D83B49"/>
    <w:rsid w:val="00DA779E"/>
    <w:rsid w:val="00DE0673"/>
    <w:rsid w:val="00E01C3C"/>
    <w:rsid w:val="00E071EF"/>
    <w:rsid w:val="00E072EA"/>
    <w:rsid w:val="00E14012"/>
    <w:rsid w:val="00E228B4"/>
    <w:rsid w:val="00E31474"/>
    <w:rsid w:val="00E6620B"/>
    <w:rsid w:val="00F01C3B"/>
    <w:rsid w:val="00F02B34"/>
    <w:rsid w:val="00F108B8"/>
    <w:rsid w:val="00F33A25"/>
    <w:rsid w:val="00F77235"/>
    <w:rsid w:val="00F94040"/>
    <w:rsid w:val="00FA15FD"/>
    <w:rsid w:val="00FB4A28"/>
    <w:rsid w:val="00FC737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."/>
  <w:listSeparator w:val=";"/>
  <w15:chartTrackingRefBased/>
  <w15:docId w15:val="{FCB82382-547D-4107-92D5-03E4B49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258B0"/>
    <w:rPr>
      <w:lang w:val="en-US"/>
    </w:rPr>
  </w:style>
  <w:style w:type="character" w:customStyle="1" w:styleId="EncabezadoCar">
    <w:name w:val="Encabezado Car"/>
    <w:link w:val="Encabezado"/>
    <w:rsid w:val="002B199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881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Diccionario WBS - Completo</vt:lpstr>
    </vt:vector>
  </TitlesOfParts>
  <Company>Dharma Consulting</Company>
  <LinksUpToDate>false</LinksUpToDate>
  <CharactersWithSpaces>1001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5</cp:revision>
  <cp:lastPrinted>2014-11-18T16:02:00Z</cp:lastPrinted>
  <dcterms:created xsi:type="dcterms:W3CDTF">2018-02-20T16:00:00Z</dcterms:created>
  <dcterms:modified xsi:type="dcterms:W3CDTF">2019-05-16T16:10:00Z</dcterms:modified>
</cp:coreProperties>
</file>