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7" w:after="0"/>
        <w:ind w:left="0" w:right="0" w:hanging="0"/>
        <w:jc w:val="center"/>
        <w:rPr>
          <w:sz w:val="44"/>
        </w:rPr>
      </w:pPr>
      <w:r>
        <w:rPr>
          <w:spacing w:val="-2"/>
          <w:sz w:val="44"/>
        </w:rPr>
        <w:t>ESTIGMACION DE HISTORIAS DE USUARIOS POR PUNTOS</w:t>
      </w:r>
    </w:p>
    <w:p>
      <w:pPr>
        <w:pStyle w:val="Normal"/>
        <w:spacing w:before="77" w:after="0"/>
        <w:ind w:left="0" w:right="0" w:hanging="0"/>
        <w:jc w:val="center"/>
        <w:rPr>
          <w:sz w:val="44"/>
        </w:rPr>
      </w:pPr>
      <w:r>
        <w:rPr>
          <w:sz w:val="22"/>
        </w:rPr>
        <w:t>P.</w:t>
      </w:r>
      <w:r>
        <w:rPr>
          <w:spacing w:val="-3"/>
          <w:sz w:val="22"/>
        </w:rPr>
        <w:t xml:space="preserve"> </w:t>
      </w:r>
      <w:r>
        <w:rPr>
          <w:sz w:val="22"/>
        </w:rPr>
        <w:t>M.</w:t>
      </w:r>
      <w:r>
        <w:rPr>
          <w:spacing w:val="-2"/>
          <w:sz w:val="22"/>
        </w:rPr>
        <w:t xml:space="preserve"> </w:t>
      </w:r>
      <w:r>
        <w:rPr>
          <w:sz w:val="22"/>
        </w:rPr>
        <w:t>Galvis,</w:t>
      </w:r>
      <w:r>
        <w:rPr>
          <w:spacing w:val="-2"/>
          <w:sz w:val="22"/>
        </w:rPr>
        <w:t xml:space="preserve"> </w:t>
      </w:r>
      <w:r>
        <w:rPr>
          <w:sz w:val="22"/>
        </w:rPr>
        <w:t>Student,</w:t>
      </w:r>
      <w:r>
        <w:rPr>
          <w:spacing w:val="-2"/>
          <w:sz w:val="22"/>
        </w:rPr>
        <w:t xml:space="preserve"> Campuslands</w:t>
      </w:r>
    </w:p>
    <w:p>
      <w:pPr>
        <w:pStyle w:val="Cuerpodetexto"/>
        <w:spacing w:before="57" w:after="0"/>
        <w:rPr/>
      </w:pPr>
      <w:r>
        <w:rPr/>
      </w:r>
    </w:p>
    <w:p>
      <w:pPr>
        <w:sectPr>
          <w:headerReference w:type="default" r:id="rId2"/>
          <w:type w:val="nextPage"/>
          <w:pgSz w:w="12240" w:h="15840"/>
          <w:pgMar w:left="720" w:right="720" w:gutter="0" w:header="440" w:top="920" w:footer="0" w:bottom="280"/>
          <w:pgNumType w:fmt="decimal"/>
          <w:formProt w:val="false"/>
          <w:textDirection w:val="lrTb"/>
        </w:sectPr>
      </w:pPr>
    </w:p>
    <w:p>
      <w:pPr>
        <w:pStyle w:val="Normal"/>
        <w:spacing w:before="92" w:after="0"/>
        <w:ind w:left="215" w:right="1" w:hanging="0"/>
        <w:jc w:val="both"/>
        <w:rPr>
          <w:b/>
          <w:b/>
          <w:sz w:val="18"/>
        </w:rPr>
      </w:pPr>
      <w:r>
        <w:rPr>
          <w:b/>
          <w:i/>
          <w:sz w:val="18"/>
        </w:rPr>
        <w:t>Abstract</w:t>
      </w:r>
      <w:r>
        <w:rPr>
          <w:b/>
          <w:sz w:val="18"/>
        </w:rPr>
        <w:t xml:space="preserve">— </w:t>
      </w:r>
      <w:r>
        <w:rPr>
          <w:b/>
          <w:spacing w:val="-2"/>
          <w:sz w:val="18"/>
        </w:rPr>
        <w:t>User story estimation using story points is an essential practice in agile methodologies for assessing the relative effort of a task. Traditionally, techniques such as Planning Poker or expert judgment have been widely used, although their subjective nature can affect the consistency of estimates, especially in teams with little experience or without historical data. In response to these limitations, recent research has explored automated approaches driven by data and machine learning, including deep learning models that analyze textual descriptions of user stories to predict points with greater objectivity. This paper examines traditional methods and technological advances in user story estimation, highlighting practical tools and intelligent models that aim to improve accuracy and efficiency in agile teams.</w:t>
      </w:r>
    </w:p>
    <w:p>
      <w:pPr>
        <w:pStyle w:val="Cuerpodetexto"/>
        <w:spacing w:before="115" w:after="0"/>
        <w:rPr>
          <w:b/>
          <w:b/>
          <w:sz w:val="18"/>
        </w:rPr>
      </w:pPr>
      <w:r>
        <w:rPr>
          <w:b/>
          <w:sz w:val="18"/>
        </w:rPr>
      </w:r>
    </w:p>
    <w:p>
      <w:pPr>
        <w:pStyle w:val="Normal"/>
        <w:spacing w:before="0" w:after="0"/>
        <w:ind w:left="215" w:right="3" w:hanging="0"/>
        <w:jc w:val="both"/>
        <w:rPr>
          <w:b/>
          <w:b/>
          <w:i/>
          <w:i/>
          <w:sz w:val="18"/>
        </w:rPr>
      </w:pPr>
      <w:r>
        <w:rPr>
          <w:b/>
          <w:i/>
          <w:sz w:val="18"/>
        </w:rPr>
        <w:t xml:space="preserve">Keywords </w:t>
      </w:r>
      <w:r>
        <w:rPr>
          <w:sz w:val="20"/>
        </w:rPr>
        <w:t xml:space="preserve">— </w:t>
      </w:r>
      <w:r>
        <w:rPr>
          <w:b/>
          <w:i/>
          <w:spacing w:val="-2"/>
          <w:sz w:val="18"/>
        </w:rPr>
        <w:t>Agile, user stories, story points, estimación ágil, aprendizaje automático, deep learning, Planning Poker, inteligencia artificial, NLP, herramientas automáticas.</w:t>
      </w:r>
    </w:p>
    <w:p>
      <w:pPr>
        <w:pStyle w:val="Cuerpodetexto"/>
        <w:spacing w:before="32" w:after="0"/>
        <w:rPr>
          <w:b/>
          <w:b/>
          <w:i/>
          <w:i/>
          <w:sz w:val="18"/>
        </w:rPr>
      </w:pPr>
      <w:r>
        <w:rPr>
          <w:b/>
          <w:i/>
          <w:sz w:val="18"/>
        </w:rPr>
      </w:r>
    </w:p>
    <w:p>
      <w:pPr>
        <w:pStyle w:val="ListParagraph"/>
        <w:numPr>
          <w:ilvl w:val="0"/>
          <w:numId w:val="4"/>
        </w:numPr>
        <w:tabs>
          <w:tab w:val="clear" w:pos="720"/>
          <w:tab w:val="left" w:pos="2224" w:leader="none"/>
        </w:tabs>
        <w:spacing w:lineRule="auto" w:line="240" w:before="0" w:after="0"/>
        <w:ind w:left="2224" w:right="0" w:hanging="230"/>
        <w:jc w:val="left"/>
        <w:rPr>
          <w:sz w:val="20"/>
        </w:rPr>
      </w:pPr>
      <w:r>
        <mc:AlternateContent>
          <mc:Choice Requires="wps">
            <w:drawing>
              <wp:anchor behindDoc="0" distT="0" distB="0" distL="0" distR="0" simplePos="0" locked="0" layoutInCell="0" allowOverlap="1" relativeHeight="12">
                <wp:simplePos x="0" y="0"/>
                <wp:positionH relativeFrom="page">
                  <wp:posOffset>594360</wp:posOffset>
                </wp:positionH>
                <wp:positionV relativeFrom="paragraph">
                  <wp:posOffset>8890</wp:posOffset>
                </wp:positionV>
                <wp:extent cx="256540" cy="393700"/>
                <wp:effectExtent l="0" t="0" r="0" b="0"/>
                <wp:wrapNone/>
                <wp:docPr id="5" name="Textbox 3"/>
                <a:graphic xmlns:a="http://schemas.openxmlformats.org/drawingml/2006/main">
                  <a:graphicData uri="http://schemas.microsoft.com/office/word/2010/wordprocessingShape">
                    <wps:wsp>
                      <wps:cNvSpPr/>
                      <wps:spPr>
                        <a:xfrm>
                          <a:off x="0" y="0"/>
                          <a:ext cx="256680" cy="393840"/>
                        </a:xfrm>
                        <a:prstGeom prst="rect">
                          <a:avLst/>
                        </a:prstGeom>
                        <a:noFill/>
                        <a:ln w="0">
                          <a:noFill/>
                        </a:ln>
                      </wps:spPr>
                      <wps:style>
                        <a:lnRef idx="0"/>
                        <a:fillRef idx="0"/>
                        <a:effectRef idx="0"/>
                        <a:fontRef idx="minor"/>
                      </wps:style>
                      <wps:txbx>
                        <w:txbxContent>
                          <w:p>
                            <w:pPr>
                              <w:pStyle w:val="Contenidodelmarco"/>
                              <w:spacing w:lineRule="exact" w:line="619" w:before="0" w:after="0"/>
                              <w:ind w:left="0" w:right="0" w:hanging="0"/>
                              <w:jc w:val="left"/>
                              <w:rPr>
                                <w:sz w:val="56"/>
                              </w:rPr>
                            </w:pPr>
                            <w:r>
                              <w:rPr>
                                <w:spacing w:val="-12"/>
                                <w:sz w:val="56"/>
                              </w:rPr>
                              <w:t>E</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6.8pt;margin-top:0.7pt;width:20.15pt;height:30.95pt;mso-wrap-style:square;v-text-anchor:top;mso-position-horizontal-relative:page">
                <v:fill o:detectmouseclick="t" on="false"/>
                <v:stroke color="#3465a4" joinstyle="round" endcap="flat"/>
                <v:textbox>
                  <w:txbxContent>
                    <w:p>
                      <w:pPr>
                        <w:pStyle w:val="Contenidodelmarco"/>
                        <w:spacing w:lineRule="exact" w:line="619" w:before="0" w:after="0"/>
                        <w:ind w:left="0" w:right="0" w:hanging="0"/>
                        <w:jc w:val="left"/>
                        <w:rPr>
                          <w:sz w:val="56"/>
                        </w:rPr>
                      </w:pPr>
                      <w:r>
                        <w:rPr>
                          <w:spacing w:val="-12"/>
                          <w:sz w:val="56"/>
                        </w:rPr>
                        <w:t>E</w:t>
                      </w:r>
                    </w:p>
                  </w:txbxContent>
                </v:textbox>
                <w10:wrap type="none"/>
              </v:rect>
            </w:pict>
          </mc:Fallback>
        </mc:AlternateContent>
      </w:r>
      <w:r>
        <w:rPr>
          <w:smallCaps/>
          <w:spacing w:val="-2"/>
          <w:sz w:val="20"/>
        </w:rPr>
        <w:t>Introduction</w:t>
      </w:r>
    </w:p>
    <w:p>
      <w:pPr>
        <w:pStyle w:val="Cuerpodetexto"/>
        <w:spacing w:lineRule="auto" w:line="252" w:before="80" w:after="0"/>
        <w:ind w:left="215" w:right="0" w:firstLine="406"/>
        <w:jc w:val="both"/>
        <w:rPr/>
      </w:pPr>
      <w:r>
        <w:rPr>
          <w:spacing w:val="-2"/>
        </w:rPr>
        <w:t>n el contexto de las metodologías ágiles, la estimación de historias de usuario por puntos representa una herramienta clave para planificar iteraciones y gestionar el trabajo del equipo de desarrollo. Este tipo de estimación no pretende ofrecer una medida absoluta de tiempo, sino una comparación relativa del esfuerzo requerido entre distintas tareas. Tradicionalmente, estas estimaciones han sido realizadas a través de métodos colaborativos como Planning Poker, el juicio de expertos o la analogía, fundamentados en la experiencia y consenso del equipo.</w:t>
      </w:r>
    </w:p>
    <w:p>
      <w:pPr>
        <w:pStyle w:val="Cuerpodetexto"/>
        <w:spacing w:lineRule="auto" w:line="252" w:before="80" w:after="0"/>
        <w:ind w:left="215" w:right="0" w:firstLine="406"/>
        <w:jc w:val="both"/>
        <w:rPr/>
      </w:pPr>
      <w:r>
        <w:rPr/>
        <w:t>Sin embargo, estos métodos presentan desafíos importantes, especialmente en términos de subjetividad e inconsistencia, lo que puede comprometer la calidad de las estimaciones. En respuesta a estas limitaciones, han emergido enfoques basados en inteligencia artificial y aprendizaje automático, capaces de analizar automáticamente las características de las historias de usuario y predecir los puntos de historia con una mayor precisión. Este documento presenta una revisión de los métodos actuales, tanto tradicionales como basados en datos, destacando sus ventajas, limitaciones y el potencial de herramientas automáticas en entornos ágiles modernos.</w:t>
      </w:r>
    </w:p>
    <w:p>
      <w:pPr>
        <w:pStyle w:val="Cuerpodetexto"/>
        <w:spacing w:before="9" w:after="0"/>
        <w:rPr/>
      </w:pPr>
      <w:r>
        <w:rPr/>
      </w:r>
    </w:p>
    <w:p>
      <w:pPr>
        <w:pStyle w:val="ListParagraph"/>
        <w:numPr>
          <w:ilvl w:val="0"/>
          <w:numId w:val="4"/>
        </w:numPr>
        <w:tabs>
          <w:tab w:val="clear" w:pos="720"/>
          <w:tab w:val="left" w:pos="2017" w:leader="none"/>
        </w:tabs>
        <w:spacing w:lineRule="auto" w:line="240" w:before="1" w:after="0"/>
        <w:ind w:left="2017" w:right="0" w:hanging="294"/>
        <w:jc w:val="left"/>
        <w:rPr>
          <w:sz w:val="20"/>
        </w:rPr>
      </w:pPr>
      <w:r>
        <w:rPr>
          <w:smallCaps/>
          <w:sz w:val="20"/>
        </w:rPr>
        <w:t>Objetivos</w:t>
      </w:r>
      <w:r>
        <w:rPr>
          <w:smallCaps/>
          <w:spacing w:val="-8"/>
          <w:sz w:val="20"/>
        </w:rPr>
        <w:t xml:space="preserve"> </w:t>
      </w:r>
      <w:r>
        <w:rPr>
          <w:smallCaps/>
          <w:spacing w:val="-2"/>
          <w:sz w:val="20"/>
        </w:rPr>
        <w:t>General</w:t>
      </w:r>
    </w:p>
    <w:p>
      <w:pPr>
        <w:pStyle w:val="ListParagraph"/>
        <w:numPr>
          <w:ilvl w:val="0"/>
          <w:numId w:val="0"/>
        </w:numPr>
        <w:tabs>
          <w:tab w:val="clear" w:pos="720"/>
          <w:tab w:val="left" w:pos="531" w:leader="none"/>
        </w:tabs>
        <w:spacing w:lineRule="auto" w:line="240" w:before="120" w:after="0"/>
        <w:ind w:left="215" w:right="4" w:hanging="0"/>
        <w:jc w:val="both"/>
        <w:rPr>
          <w:i/>
          <w:i/>
          <w:sz w:val="20"/>
        </w:rPr>
      </w:pPr>
      <w:r>
        <w:rPr>
          <w:i/>
          <w:color w:val="0D0D0D"/>
          <w:spacing w:val="-2"/>
          <w:sz w:val="20"/>
        </w:rPr>
        <w:t>Analizar y comparar métodos tradicionales y automáticos para la estimación de historias de usuario por puntos, evaluando sus ventajas, limitaciones y el impacto del uso de modelos de aprendizaje automático en la mejora de la precisión y objetividad de las estimaciones en equipos ágiles.</w:t>
      </w:r>
    </w:p>
    <w:p>
      <w:pPr>
        <w:pStyle w:val="Cuerpodetexto"/>
        <w:spacing w:before="9" w:after="0"/>
        <w:rPr>
          <w:i/>
          <w:i/>
        </w:rPr>
      </w:pPr>
      <w:r>
        <w:rPr>
          <w:i/>
        </w:rPr>
      </w:r>
    </w:p>
    <w:p>
      <w:pPr>
        <w:pStyle w:val="ListParagraph"/>
        <w:numPr>
          <w:ilvl w:val="0"/>
          <w:numId w:val="4"/>
        </w:numPr>
        <w:tabs>
          <w:tab w:val="clear" w:pos="720"/>
          <w:tab w:val="left" w:pos="2417" w:leader="none"/>
        </w:tabs>
        <w:spacing w:lineRule="auto" w:line="240" w:before="0" w:after="0"/>
        <w:ind w:left="2417" w:right="0" w:hanging="360"/>
        <w:jc w:val="left"/>
        <w:rPr>
          <w:sz w:val="20"/>
        </w:rPr>
      </w:pPr>
      <w:r>
        <w:rPr>
          <w:smallCaps/>
          <w:spacing w:val="-2"/>
          <w:sz w:val="20"/>
        </w:rPr>
        <w:t>Preguntas</w:t>
      </w:r>
    </w:p>
    <w:p>
      <w:pPr>
        <w:pStyle w:val="ListParagraph"/>
        <w:numPr>
          <w:ilvl w:val="0"/>
          <w:numId w:val="2"/>
        </w:numPr>
        <w:tabs>
          <w:tab w:val="clear" w:pos="720"/>
          <w:tab w:val="left" w:pos="531" w:leader="none"/>
        </w:tabs>
        <w:spacing w:lineRule="auto" w:line="240" w:before="123" w:after="0"/>
        <w:ind w:left="531" w:right="0" w:hanging="316"/>
        <w:jc w:val="both"/>
        <w:rPr>
          <w:i/>
          <w:i/>
          <w:sz w:val="20"/>
        </w:rPr>
      </w:pPr>
      <w:r>
        <w:rPr>
          <w:i/>
          <w:sz w:val="20"/>
        </w:rPr>
        <w:t>¿</w:t>
      </w:r>
      <w:r>
        <w:rPr>
          <w:i/>
          <w:spacing w:val="-2"/>
          <w:sz w:val="20"/>
        </w:rPr>
        <w:t>Como hacer estimaciones de historias de usuario por puntos</w:t>
      </w:r>
      <w:r>
        <w:rPr>
          <w:i/>
          <w:spacing w:val="-2"/>
          <w:sz w:val="20"/>
        </w:rPr>
        <w:t>?</w:t>
      </w:r>
    </w:p>
    <w:p>
      <w:pPr>
        <w:pStyle w:val="ListParagraph"/>
        <w:numPr>
          <w:ilvl w:val="0"/>
          <w:numId w:val="2"/>
        </w:numPr>
        <w:tabs>
          <w:tab w:val="clear" w:pos="720"/>
          <w:tab w:val="left" w:pos="531" w:leader="none"/>
        </w:tabs>
        <w:spacing w:lineRule="auto" w:line="240" w:before="118" w:after="0"/>
        <w:ind w:left="531" w:right="0" w:hanging="316"/>
        <w:jc w:val="both"/>
        <w:rPr>
          <w:i/>
          <w:i/>
          <w:sz w:val="20"/>
        </w:rPr>
      </w:pPr>
      <w:r>
        <w:rPr>
          <w:i/>
          <w:spacing w:val="-2"/>
          <w:sz w:val="20"/>
        </w:rPr>
        <w:t>Métodos Tradicionales y Desafíos</w:t>
      </w:r>
    </w:p>
    <w:p>
      <w:pPr>
        <w:pStyle w:val="ListParagraph"/>
        <w:numPr>
          <w:ilvl w:val="0"/>
          <w:numId w:val="2"/>
        </w:numPr>
        <w:tabs>
          <w:tab w:val="clear" w:pos="720"/>
          <w:tab w:val="left" w:pos="531" w:leader="none"/>
        </w:tabs>
        <w:spacing w:lineRule="auto" w:line="240" w:before="118" w:after="0"/>
        <w:ind w:left="531" w:right="0" w:hanging="316"/>
        <w:jc w:val="both"/>
        <w:rPr>
          <w:i/>
          <w:i/>
          <w:sz w:val="20"/>
        </w:rPr>
      </w:pPr>
      <w:r>
        <w:rPr>
          <w:b w:val="false"/>
          <w:bCs w:val="false"/>
          <w:i/>
          <w:sz w:val="20"/>
        </w:rPr>
        <w:t>Métodos Basados en Datos y Aprendizaje Automático</w:t>
      </w:r>
    </w:p>
    <w:p>
      <w:pPr>
        <w:pStyle w:val="ListParagraph"/>
        <w:numPr>
          <w:ilvl w:val="0"/>
          <w:numId w:val="0"/>
        </w:numPr>
        <w:tabs>
          <w:tab w:val="clear" w:pos="720"/>
          <w:tab w:val="left" w:pos="531" w:leader="none"/>
        </w:tabs>
        <w:spacing w:lineRule="auto" w:line="240" w:before="118" w:after="0"/>
        <w:ind w:left="531" w:right="0" w:hanging="0"/>
        <w:jc w:val="both"/>
        <w:rPr>
          <w:i/>
          <w:i/>
          <w:sz w:val="20"/>
        </w:rPr>
      </w:pPr>
      <w:r>
        <w:rPr/>
      </w:r>
    </w:p>
    <w:p>
      <w:pPr>
        <w:pStyle w:val="ListParagraph"/>
        <w:numPr>
          <w:ilvl w:val="0"/>
          <w:numId w:val="4"/>
        </w:numPr>
        <w:tabs>
          <w:tab w:val="clear" w:pos="720"/>
          <w:tab w:val="left" w:pos="2365" w:leader="none"/>
        </w:tabs>
        <w:spacing w:lineRule="auto" w:line="240" w:before="0" w:after="0"/>
        <w:ind w:left="2365" w:right="0" w:hanging="375"/>
        <w:jc w:val="left"/>
        <w:rPr>
          <w:sz w:val="20"/>
        </w:rPr>
      </w:pPr>
      <w:r>
        <w:rPr>
          <w:smallCaps/>
          <w:spacing w:val="-2"/>
          <w:sz w:val="20"/>
        </w:rPr>
        <w:t>Desarrollo</w:t>
      </w:r>
    </w:p>
    <w:p>
      <w:pPr>
        <w:pStyle w:val="ListParagraph"/>
        <w:numPr>
          <w:ilvl w:val="0"/>
          <w:numId w:val="1"/>
        </w:numPr>
        <w:tabs>
          <w:tab w:val="clear" w:pos="720"/>
          <w:tab w:val="left" w:pos="532" w:leader="none"/>
        </w:tabs>
        <w:spacing w:lineRule="auto" w:line="240" w:before="121" w:after="0"/>
        <w:ind w:left="532" w:right="0" w:hanging="316"/>
        <w:jc w:val="both"/>
        <w:rPr>
          <w:i/>
          <w:i/>
          <w:sz w:val="20"/>
        </w:rPr>
      </w:pPr>
      <w:r>
        <w:rPr>
          <w:i/>
          <w:spacing w:val="-2"/>
          <w:sz w:val="20"/>
        </w:rPr>
        <w:t>¿Como hacer estimaciones de historias de usuario por puntos?</w:t>
      </w:r>
    </w:p>
    <w:p>
      <w:pPr>
        <w:pStyle w:val="Cuerpodetexto"/>
        <w:spacing w:before="60" w:after="0"/>
        <w:ind w:left="216" w:right="212" w:hanging="0"/>
        <w:jc w:val="both"/>
        <w:rPr/>
      </w:pPr>
      <w:r>
        <w:rPr>
          <w:spacing w:val="-2"/>
        </w:rPr>
        <w:t>La estimación de historias de usuario por puntos es una práctica central en metodologías ágiles, utilizada para medir el esfuerzo relativo necesario para completar una historia. Aunque tradicionalmente se basa en la experiencia del equipo y técnicas colaborativas, la investigación reciente ha explorado métodos automáticos y modelos de aprendizaje automático para mejorar la precisión y reducir la subjetividad. La tendencia actual es combinar la experiencia del equipo con herramientas automáticas basadas en datos y modelos de inteligencia artificial para estimar puntos de historia de manera más objetiva y eficiente.</w:t>
      </w:r>
    </w:p>
    <w:p>
      <w:pPr>
        <w:pStyle w:val="ListParagraph"/>
        <w:numPr>
          <w:ilvl w:val="0"/>
          <w:numId w:val="1"/>
        </w:numPr>
        <w:tabs>
          <w:tab w:val="clear" w:pos="720"/>
          <w:tab w:val="left" w:pos="532" w:leader="none"/>
        </w:tabs>
        <w:spacing w:lineRule="auto" w:line="240" w:before="121" w:after="0"/>
        <w:ind w:left="532" w:right="0" w:hanging="316"/>
        <w:jc w:val="both"/>
        <w:rPr>
          <w:i/>
          <w:i/>
          <w:sz w:val="20"/>
        </w:rPr>
      </w:pPr>
      <w:r>
        <w:rPr>
          <w:i/>
          <w:spacing w:val="-2"/>
          <w:sz w:val="20"/>
        </w:rPr>
        <w:t>Métodos Tradicionales y Desafíos</w:t>
      </w:r>
    </w:p>
    <w:p>
      <w:pPr>
        <w:pStyle w:val="Cuerpodetexto"/>
        <w:numPr>
          <w:ilvl w:val="0"/>
          <w:numId w:val="5"/>
        </w:numPr>
        <w:tabs>
          <w:tab w:val="clear" w:pos="720"/>
          <w:tab w:val="left" w:pos="532" w:leader="none"/>
        </w:tabs>
        <w:spacing w:lineRule="auto" w:line="240" w:before="121" w:after="0"/>
        <w:jc w:val="both"/>
        <w:rPr/>
      </w:pPr>
      <w:r>
        <w:rPr>
          <w:rStyle w:val="Destaquemayor"/>
          <w:i/>
          <w:spacing w:val="-2"/>
          <w:sz w:val="20"/>
        </w:rPr>
        <w:t>Técnicas comunes:</w:t>
      </w:r>
      <w:r>
        <w:rPr>
          <w:i/>
          <w:spacing w:val="-2"/>
          <w:sz w:val="20"/>
        </w:rPr>
        <w:t xml:space="preserve"> Planning Poker, juicio de expertos y analogía, donde los equipos asignan puntos de historia basados en la complejidad, esfuerzo y experiencia previa </w:t>
      </w:r>
      <w:r>
        <w:rPr>
          <w:i/>
          <w:spacing w:val="-2"/>
          <w:sz w:val="20"/>
        </w:rPr>
        <w:t>[7],[9].</w:t>
      </w:r>
    </w:p>
    <w:p>
      <w:pPr>
        <w:pStyle w:val="Cuerpodetexto"/>
        <w:numPr>
          <w:ilvl w:val="0"/>
          <w:numId w:val="5"/>
        </w:numPr>
        <w:tabs>
          <w:tab w:val="clear" w:pos="720"/>
          <w:tab w:val="left" w:pos="532" w:leader="none"/>
        </w:tabs>
        <w:spacing w:lineRule="auto" w:line="240" w:before="121" w:after="0"/>
        <w:jc w:val="both"/>
        <w:rPr/>
      </w:pPr>
      <w:r>
        <w:rPr>
          <w:rStyle w:val="Destaquemayor"/>
        </w:rPr>
        <w:t>Limitaciones:</w:t>
      </w:r>
      <w:r>
        <w:rPr/>
        <w:t> Estas técnicas pueden ser subjetivas y dependen mucho de la experiencia del equipo, lo que puede llevar a estimaciones inconsistentes, especialmente en equipos nuevos o sin datos históricos [</w:t>
      </w:r>
      <w:r>
        <w:rPr/>
        <w:t>7</w:t>
      </w:r>
      <w:r>
        <w:rPr/>
        <w:t>],</w:t>
      </w:r>
      <w:r>
        <w:rPr/>
        <w:t>[8],[9]</w:t>
      </w:r>
      <w:r>
        <w:rPr/>
        <w:t>.</w:t>
      </w:r>
    </w:p>
    <w:p>
      <w:pPr>
        <w:pStyle w:val="ListParagraph"/>
        <w:numPr>
          <w:ilvl w:val="0"/>
          <w:numId w:val="1"/>
        </w:numPr>
        <w:tabs>
          <w:tab w:val="clear" w:pos="720"/>
          <w:tab w:val="left" w:pos="542" w:leader="none"/>
        </w:tabs>
        <w:spacing w:lineRule="auto" w:line="240" w:before="121" w:after="0"/>
        <w:ind w:left="542" w:right="0" w:hanging="326"/>
        <w:jc w:val="both"/>
        <w:rPr>
          <w:i/>
          <w:i/>
          <w:sz w:val="20"/>
        </w:rPr>
      </w:pPr>
      <w:r>
        <w:rPr>
          <w:i/>
          <w:spacing w:val="-2"/>
          <w:sz w:val="20"/>
        </w:rPr>
        <w:t>Métodos Basados en Datos y Aprendizaje Automático</w:t>
      </w:r>
    </w:p>
    <w:p>
      <w:pPr>
        <w:pStyle w:val="Cuerpodetexto"/>
        <w:numPr>
          <w:ilvl w:val="0"/>
          <w:numId w:val="6"/>
        </w:numPr>
        <w:spacing w:before="60" w:after="0"/>
        <w:jc w:val="both"/>
        <w:rPr/>
      </w:pPr>
      <w:r>
        <w:rPr>
          <w:rStyle w:val="Destaquemayor"/>
        </w:rPr>
        <w:t>Modelos de Deep Learning:</w:t>
      </w:r>
      <w:r>
        <w:rPr/>
        <w:t> Se han desarrollado modelos que utilizan descripciones de historias de usuario y técnicas de procesamiento de lenguaje natural para predecir puntos de historia automáticamente, superando a métodos tradicionales en precisión [</w:t>
      </w:r>
      <w:r>
        <w:rPr/>
        <w:t>1</w:t>
      </w:r>
      <w:r>
        <w:rPr/>
        <w:t>],</w:t>
      </w:r>
      <w:r>
        <w:rPr/>
        <w:t>[2],[3],[4],[6]</w:t>
      </w:r>
      <w:r>
        <w:rPr/>
        <w:t>.</w:t>
      </w:r>
    </w:p>
    <w:p>
      <w:pPr>
        <w:pStyle w:val="Cuerpodetexto"/>
        <w:numPr>
          <w:ilvl w:val="0"/>
          <w:numId w:val="6"/>
        </w:numPr>
        <w:spacing w:before="60" w:after="0"/>
        <w:jc w:val="both"/>
        <w:rPr/>
      </w:pPr>
      <w:r>
        <w:rPr>
          <w:rStyle w:val="Destaquemayor"/>
        </w:rPr>
        <w:t>Herramientas prácticas:</w:t>
      </w:r>
      <w:r>
        <w:rPr/>
        <w:t xml:space="preserve"> Aplicaciones como User Story Tutor (UST) ayudan a estimar puntos de historia y mejorar la redacción de historias usando machine learning, facilitando la adopción en equipos ágiles </w:t>
      </w:r>
      <w:r>
        <w:rPr/>
        <w:t>[5]</w:t>
      </w:r>
      <w:r>
        <w:rPr/>
        <w:t>.</w:t>
      </w:r>
    </w:p>
    <w:p>
      <w:pPr>
        <w:pStyle w:val="Cuerpodetexto"/>
        <w:numPr>
          <w:ilvl w:val="0"/>
          <w:numId w:val="6"/>
        </w:numPr>
        <w:spacing w:before="60" w:after="0"/>
        <w:jc w:val="both"/>
        <w:rPr/>
      </w:pPr>
      <w:r>
        <w:rPr>
          <w:rStyle w:val="Destaquemayor"/>
        </w:rPr>
        <w:t>Factores considerados:</w:t>
      </w:r>
      <w:r>
        <w:rPr/>
        <w:t xml:space="preserve"> Los modelos automáticos suelen analizar la complejidad, funcionalidad, incertidumbre y nivel de detalle de las historias para asignar puntos de manera más objetiva </w:t>
      </w:r>
      <w:r>
        <w:rPr/>
        <w:t>[6],[7],[8]</w:t>
      </w:r>
      <w:r>
        <w:rPr/>
        <w:t>.</w:t>
      </w:r>
    </w:p>
    <w:p>
      <w:pPr>
        <w:pStyle w:val="Cuerpodetexto"/>
        <w:numPr>
          <w:ilvl w:val="0"/>
          <w:numId w:val="0"/>
        </w:numPr>
        <w:spacing w:before="60" w:after="0"/>
        <w:ind w:left="936" w:hanging="0"/>
        <w:jc w:val="both"/>
        <w:rPr/>
      </w:pPr>
      <w:r>
        <w:rPr/>
      </w:r>
    </w:p>
    <w:tbl>
      <w:tblPr>
        <w:tblW w:w="5000" w:type="pct"/>
        <w:jc w:val="left"/>
        <w:tblInd w:w="55" w:type="dxa"/>
        <w:tblLayout w:type="fixed"/>
        <w:tblCellMar>
          <w:top w:w="55" w:type="dxa"/>
          <w:left w:w="55" w:type="dxa"/>
          <w:bottom w:w="55" w:type="dxa"/>
          <w:right w:w="55" w:type="dxa"/>
        </w:tblCellMar>
      </w:tblPr>
      <w:tblGrid>
        <w:gridCol w:w="1367"/>
        <w:gridCol w:w="1368"/>
        <w:gridCol w:w="1368"/>
        <w:gridCol w:w="1368"/>
      </w:tblGrid>
      <w:tr>
        <w:trPr/>
        <w:tc>
          <w:tcPr>
            <w:tcW w:w="1367" w:type="dxa"/>
            <w:tcBorders>
              <w:top w:val="single" w:sz="4" w:space="0" w:color="000000"/>
              <w:left w:val="single" w:sz="4" w:space="0" w:color="000000"/>
              <w:bottom w:val="single" w:sz="4" w:space="0" w:color="000000"/>
            </w:tcBorders>
          </w:tcPr>
          <w:p>
            <w:pPr>
              <w:pStyle w:val="Textopreformateado"/>
              <w:rPr/>
            </w:pPr>
            <w:r>
              <w:rPr/>
              <w:t>Método</w:t>
            </w:r>
          </w:p>
        </w:tc>
        <w:tc>
          <w:tcPr>
            <w:tcW w:w="1368" w:type="dxa"/>
            <w:tcBorders>
              <w:top w:val="single" w:sz="4" w:space="0" w:color="000000"/>
              <w:left w:val="single" w:sz="4" w:space="0" w:color="000000"/>
              <w:bottom w:val="single" w:sz="4" w:space="0" w:color="000000"/>
            </w:tcBorders>
          </w:tcPr>
          <w:p>
            <w:pPr>
              <w:pStyle w:val="Contenidodelatabla"/>
              <w:rPr>
                <w:sz w:val="20"/>
                <w:szCs w:val="20"/>
              </w:rPr>
            </w:pPr>
            <w:r>
              <w:rPr>
                <w:sz w:val="20"/>
                <w:szCs w:val="20"/>
              </w:rPr>
              <w:t>Ventajas</w:t>
            </w:r>
          </w:p>
        </w:tc>
        <w:tc>
          <w:tcPr>
            <w:tcW w:w="1368" w:type="dxa"/>
            <w:tcBorders>
              <w:top w:val="single" w:sz="4" w:space="0" w:color="000000"/>
              <w:left w:val="single" w:sz="4" w:space="0" w:color="000000"/>
              <w:bottom w:val="single" w:sz="4" w:space="0" w:color="000000"/>
            </w:tcBorders>
          </w:tcPr>
          <w:p>
            <w:pPr>
              <w:pStyle w:val="Contenidodelatabla"/>
              <w:rPr>
                <w:sz w:val="20"/>
                <w:szCs w:val="20"/>
              </w:rPr>
            </w:pPr>
            <w:r>
              <w:rPr>
                <w:sz w:val="20"/>
                <w:szCs w:val="20"/>
              </w:rPr>
              <w:t>Limitaciones</w:t>
            </w:r>
          </w:p>
        </w:tc>
        <w:tc>
          <w:tcPr>
            <w:tcW w:w="1368" w:type="dxa"/>
            <w:tcBorders>
              <w:top w:val="single" w:sz="4" w:space="0" w:color="000000"/>
              <w:left w:val="single" w:sz="4" w:space="0" w:color="000000"/>
              <w:bottom w:val="single" w:sz="4" w:space="0" w:color="000000"/>
              <w:right w:val="single" w:sz="4" w:space="0" w:color="000000"/>
            </w:tcBorders>
          </w:tcPr>
          <w:p>
            <w:pPr>
              <w:pStyle w:val="Contenidodelatabla"/>
              <w:rPr>
                <w:sz w:val="20"/>
                <w:szCs w:val="20"/>
              </w:rPr>
            </w:pPr>
            <w:r>
              <w:rPr>
                <w:sz w:val="20"/>
                <w:szCs w:val="20"/>
              </w:rPr>
              <w:t>Citas</w:t>
            </w:r>
          </w:p>
        </w:tc>
      </w:tr>
      <w:tr>
        <w:trPr/>
        <w:tc>
          <w:tcPr>
            <w:tcW w:w="1367" w:type="dxa"/>
            <w:tcBorders>
              <w:left w:val="single" w:sz="4" w:space="0" w:color="000000"/>
              <w:bottom w:val="single" w:sz="4" w:space="0" w:color="000000"/>
            </w:tcBorders>
          </w:tcPr>
          <w:p>
            <w:pPr>
              <w:pStyle w:val="Contenidodelatabla"/>
              <w:rPr>
                <w:sz w:val="20"/>
                <w:szCs w:val="20"/>
              </w:rPr>
            </w:pPr>
            <w:r>
              <w:rPr>
                <w:sz w:val="20"/>
                <w:szCs w:val="20"/>
              </w:rPr>
              <w:t>Planning Poker</w:t>
            </w:r>
          </w:p>
        </w:tc>
        <w:tc>
          <w:tcPr>
            <w:tcW w:w="1368" w:type="dxa"/>
            <w:tcBorders>
              <w:left w:val="single" w:sz="4" w:space="0" w:color="000000"/>
              <w:bottom w:val="single" w:sz="4" w:space="0" w:color="000000"/>
            </w:tcBorders>
          </w:tcPr>
          <w:p>
            <w:pPr>
              <w:pStyle w:val="Contenidodelatabla"/>
              <w:rPr>
                <w:sz w:val="20"/>
                <w:szCs w:val="20"/>
              </w:rPr>
            </w:pPr>
            <w:r>
              <w:rPr>
                <w:sz w:val="20"/>
                <w:szCs w:val="20"/>
              </w:rPr>
              <w:t>Fácil de aplicar, fomenta discusión</w:t>
            </w:r>
          </w:p>
        </w:tc>
        <w:tc>
          <w:tcPr>
            <w:tcW w:w="1368" w:type="dxa"/>
            <w:tcBorders>
              <w:left w:val="single" w:sz="4" w:space="0" w:color="000000"/>
              <w:bottom w:val="single" w:sz="4" w:space="0" w:color="000000"/>
            </w:tcBorders>
          </w:tcPr>
          <w:p>
            <w:pPr>
              <w:pStyle w:val="Contenidodelatabla"/>
              <w:rPr>
                <w:sz w:val="20"/>
                <w:szCs w:val="20"/>
              </w:rPr>
            </w:pPr>
            <w:r>
              <w:rPr>
                <w:sz w:val="20"/>
                <w:szCs w:val="20"/>
              </w:rPr>
              <w:t>Subjetivo, depende de experiencia</w:t>
            </w:r>
          </w:p>
        </w:tc>
        <w:tc>
          <w:tcPr>
            <w:tcW w:w="1368" w:type="dxa"/>
            <w:tcBorders>
              <w:left w:val="single" w:sz="4" w:space="0" w:color="000000"/>
              <w:bottom w:val="single" w:sz="4" w:space="0" w:color="000000"/>
              <w:right w:val="single" w:sz="4" w:space="0" w:color="000000"/>
            </w:tcBorders>
          </w:tcPr>
          <w:p>
            <w:pPr>
              <w:pStyle w:val="Contenidodelatabla"/>
              <w:rPr>
                <w:sz w:val="20"/>
                <w:szCs w:val="20"/>
              </w:rPr>
            </w:pPr>
            <w:r>
              <w:rPr>
                <w:rFonts w:eastAsia="Times New Roman" w:cs="Times New Roman"/>
                <w:sz w:val="20"/>
                <w:szCs w:val="20"/>
                <w:lang w:val="en-US" w:eastAsia="en-US" w:bidi="ar-SA"/>
              </w:rPr>
              <w:t>[</w:t>
            </w:r>
            <w:r>
              <w:rPr>
                <w:sz w:val="20"/>
                <w:szCs w:val="20"/>
              </w:rPr>
              <w:t>7</w:t>
            </w:r>
            <w:r>
              <w:rPr>
                <w:sz w:val="20"/>
                <w:szCs w:val="20"/>
              </w:rPr>
              <w:t>][</w:t>
            </w:r>
            <w:r>
              <w:rPr>
                <w:sz w:val="20"/>
                <w:szCs w:val="20"/>
              </w:rPr>
              <w:t>8</w:t>
            </w:r>
            <w:r>
              <w:rPr>
                <w:sz w:val="20"/>
                <w:szCs w:val="20"/>
              </w:rPr>
              <w:t>][</w:t>
            </w:r>
            <w:r>
              <w:rPr>
                <w:sz w:val="20"/>
                <w:szCs w:val="20"/>
              </w:rPr>
              <w:t>9</w:t>
            </w:r>
            <w:r>
              <w:rPr>
                <w:sz w:val="20"/>
                <w:szCs w:val="20"/>
              </w:rPr>
              <w:t>]</w:t>
            </w:r>
          </w:p>
        </w:tc>
      </w:tr>
      <w:tr>
        <w:trPr/>
        <w:tc>
          <w:tcPr>
            <w:tcW w:w="1367" w:type="dxa"/>
            <w:tcBorders>
              <w:left w:val="single" w:sz="4" w:space="0" w:color="000000"/>
              <w:bottom w:val="single" w:sz="4" w:space="0" w:color="000000"/>
            </w:tcBorders>
          </w:tcPr>
          <w:p>
            <w:pPr>
              <w:pStyle w:val="Contenidodelatabla"/>
              <w:rPr>
                <w:sz w:val="20"/>
                <w:szCs w:val="20"/>
              </w:rPr>
            </w:pPr>
            <w:r>
              <w:rPr>
                <w:sz w:val="20"/>
                <w:szCs w:val="20"/>
              </w:rPr>
              <w:t>Modelos de Deep Learning</w:t>
            </w:r>
          </w:p>
        </w:tc>
        <w:tc>
          <w:tcPr>
            <w:tcW w:w="1368" w:type="dxa"/>
            <w:tcBorders>
              <w:left w:val="single" w:sz="4" w:space="0" w:color="000000"/>
              <w:bottom w:val="single" w:sz="4" w:space="0" w:color="000000"/>
            </w:tcBorders>
          </w:tcPr>
          <w:p>
            <w:pPr>
              <w:pStyle w:val="Contenidodelatabla"/>
              <w:rPr>
                <w:sz w:val="20"/>
                <w:szCs w:val="20"/>
              </w:rPr>
            </w:pPr>
            <w:r>
              <w:rPr>
                <w:sz w:val="20"/>
                <w:szCs w:val="20"/>
              </w:rPr>
              <w:t>Mayor precisión, menos subjetividad</w:t>
            </w:r>
          </w:p>
        </w:tc>
        <w:tc>
          <w:tcPr>
            <w:tcW w:w="1368" w:type="dxa"/>
            <w:tcBorders>
              <w:left w:val="single" w:sz="4" w:space="0" w:color="000000"/>
              <w:bottom w:val="single" w:sz="4" w:space="0" w:color="000000"/>
            </w:tcBorders>
          </w:tcPr>
          <w:p>
            <w:pPr>
              <w:pStyle w:val="Contenidodelatabla"/>
              <w:rPr>
                <w:sz w:val="20"/>
                <w:szCs w:val="20"/>
              </w:rPr>
            </w:pPr>
            <w:r>
              <w:rPr>
                <w:sz w:val="20"/>
                <w:szCs w:val="20"/>
              </w:rPr>
              <w:t>Requiere datos históricos</w:t>
            </w:r>
          </w:p>
        </w:tc>
        <w:tc>
          <w:tcPr>
            <w:tcW w:w="1368" w:type="dxa"/>
            <w:tcBorders>
              <w:left w:val="single" w:sz="4" w:space="0" w:color="000000"/>
              <w:bottom w:val="single" w:sz="4" w:space="0" w:color="000000"/>
              <w:right w:val="single" w:sz="4" w:space="0" w:color="000000"/>
            </w:tcBorders>
          </w:tcPr>
          <w:p>
            <w:pPr>
              <w:pStyle w:val="Contenidodelatabla"/>
              <w:rPr/>
            </w:pPr>
            <w:r>
              <w:rPr>
                <w:sz w:val="20"/>
                <w:szCs w:val="20"/>
              </w:rPr>
              <w:t>[1][2][3][4]</w:t>
            </w:r>
          </w:p>
        </w:tc>
      </w:tr>
      <w:tr>
        <w:trPr/>
        <w:tc>
          <w:tcPr>
            <w:tcW w:w="1367" w:type="dxa"/>
            <w:tcBorders>
              <w:left w:val="single" w:sz="4" w:space="0" w:color="000000"/>
              <w:bottom w:val="single" w:sz="4" w:space="0" w:color="000000"/>
            </w:tcBorders>
          </w:tcPr>
          <w:p>
            <w:pPr>
              <w:pStyle w:val="Contenidodelatabla"/>
              <w:rPr>
                <w:sz w:val="20"/>
                <w:szCs w:val="20"/>
              </w:rPr>
            </w:pPr>
            <w:r>
              <w:rPr>
                <w:sz w:val="20"/>
                <w:szCs w:val="20"/>
              </w:rPr>
              <w:t>Herramientas automáticas</w:t>
            </w:r>
          </w:p>
        </w:tc>
        <w:tc>
          <w:tcPr>
            <w:tcW w:w="1368" w:type="dxa"/>
            <w:tcBorders>
              <w:left w:val="single" w:sz="4" w:space="0" w:color="000000"/>
              <w:bottom w:val="single" w:sz="4" w:space="0" w:color="000000"/>
            </w:tcBorders>
          </w:tcPr>
          <w:p>
            <w:pPr>
              <w:pStyle w:val="Contenidodelatabla"/>
              <w:rPr>
                <w:sz w:val="20"/>
                <w:szCs w:val="20"/>
              </w:rPr>
            </w:pPr>
            <w:r>
              <w:rPr>
                <w:sz w:val="20"/>
                <w:szCs w:val="20"/>
              </w:rPr>
              <w:t>Apoyo en redacción y estimación</w:t>
            </w:r>
          </w:p>
        </w:tc>
        <w:tc>
          <w:tcPr>
            <w:tcW w:w="1368" w:type="dxa"/>
            <w:tcBorders>
              <w:left w:val="single" w:sz="4" w:space="0" w:color="000000"/>
              <w:bottom w:val="single" w:sz="4" w:space="0" w:color="000000"/>
            </w:tcBorders>
          </w:tcPr>
          <w:p>
            <w:pPr>
              <w:pStyle w:val="Contenidodelatabla"/>
              <w:rPr>
                <w:sz w:val="20"/>
                <w:szCs w:val="20"/>
              </w:rPr>
            </w:pPr>
            <w:r>
              <w:rPr>
                <w:sz w:val="20"/>
                <w:szCs w:val="20"/>
              </w:rPr>
              <w:t>Depende de calidad de historias</w:t>
            </w:r>
          </w:p>
        </w:tc>
        <w:tc>
          <w:tcPr>
            <w:tcW w:w="1368" w:type="dxa"/>
            <w:tcBorders>
              <w:left w:val="single" w:sz="4" w:space="0" w:color="000000"/>
              <w:bottom w:val="single" w:sz="4" w:space="0" w:color="000000"/>
              <w:right w:val="single" w:sz="4" w:space="0" w:color="000000"/>
            </w:tcBorders>
          </w:tcPr>
          <w:p>
            <w:pPr>
              <w:pStyle w:val="Contenidodelatabla"/>
              <w:rPr>
                <w:sz w:val="20"/>
                <w:szCs w:val="20"/>
              </w:rPr>
            </w:pPr>
            <w:r>
              <w:rPr>
                <w:sz w:val="20"/>
                <w:szCs w:val="20"/>
              </w:rPr>
              <w:t>[5], 6]</w:t>
            </w:r>
          </w:p>
        </w:tc>
      </w:tr>
    </w:tbl>
    <w:p>
      <w:pPr>
        <w:pStyle w:val="Cuerpodetexto"/>
        <w:spacing w:before="60" w:after="0"/>
        <w:ind w:left="0" w:right="214" w:hanging="0"/>
        <w:jc w:val="both"/>
        <w:rPr/>
      </w:pPr>
      <w:r>
        <w:rPr/>
      </w:r>
    </w:p>
    <w:p>
      <w:pPr>
        <w:pStyle w:val="ListParagraph"/>
        <w:numPr>
          <w:ilvl w:val="0"/>
          <w:numId w:val="4"/>
        </w:numPr>
        <w:tabs>
          <w:tab w:val="clear" w:pos="720"/>
          <w:tab w:val="left" w:pos="2406" w:leader="none"/>
        </w:tabs>
        <w:spacing w:lineRule="auto" w:line="240" w:before="0" w:after="0"/>
        <w:ind w:left="2406" w:right="0" w:hanging="337"/>
        <w:jc w:val="left"/>
        <w:rPr>
          <w:sz w:val="16"/>
        </w:rPr>
      </w:pPr>
      <w:r>
        <w:rPr>
          <w:spacing w:val="-2"/>
          <w:sz w:val="16"/>
        </w:rPr>
        <w:t>COLUSIONES</w:t>
      </w:r>
    </w:p>
    <w:p>
      <w:pPr>
        <w:pStyle w:val="Cuerpodetexto"/>
        <w:spacing w:before="80" w:after="0"/>
        <w:ind w:left="216" w:right="209" w:firstLine="204"/>
        <w:jc w:val="both"/>
        <w:rPr/>
      </w:pPr>
      <w:r>
        <w:rPr/>
        <w:t>La estimación de historias de usuario por puntos puede realizarse combinando la experiencia del equipo con herramientas automáticas y modelos de inteligencia artificial. Esto permite obtener estimaciones más objetivas, precisas y adaptadas a las características de cada historia, mejorando la planificación y la gestión en proyectos ágiles.</w:t>
      </w:r>
    </w:p>
    <w:p>
      <w:pPr>
        <w:pStyle w:val="Cuerpodetexto"/>
        <w:spacing w:before="80" w:after="0"/>
        <w:ind w:left="216" w:right="209" w:firstLine="204"/>
        <w:jc w:val="both"/>
        <w:rPr/>
      </w:pPr>
      <w:r>
        <w:rPr/>
      </w:r>
    </w:p>
    <w:p>
      <w:pPr>
        <w:pStyle w:val="Cuerpodetexto"/>
        <w:spacing w:before="80" w:after="0"/>
        <w:ind w:left="216" w:right="209" w:firstLine="204"/>
        <w:jc w:val="center"/>
        <w:rPr/>
      </w:pPr>
      <w:r>
        <w:rPr/>
        <w:t xml:space="preserve"> </w:t>
      </w:r>
      <w:r>
        <w:rPr>
          <w:spacing w:val="-2"/>
          <w:sz w:val="16"/>
        </w:rPr>
        <w:t>REFERENCIAS</w:t>
      </w:r>
    </w:p>
    <w:p>
      <w:pPr>
        <w:pStyle w:val="Cuerpodetexto"/>
        <w:spacing w:before="80" w:after="0"/>
        <w:ind w:left="216" w:right="209" w:firstLine="204"/>
        <w:jc w:val="center"/>
        <w:rPr>
          <w:spacing w:val="-2"/>
          <w:sz w:val="16"/>
        </w:rPr>
      </w:pPr>
      <w:r>
        <w:rPr/>
      </w:r>
    </w:p>
    <w:p>
      <w:pPr>
        <w:pStyle w:val="Cuerpodetexto"/>
        <w:spacing w:before="80" w:after="0"/>
        <w:ind w:left="216" w:right="209" w:hanging="0"/>
        <w:jc w:val="both"/>
        <w:rPr/>
      </w:pPr>
      <w:r>
        <w:rPr/>
        <w:t>[</w:t>
      </w:r>
      <w:r>
        <w:rPr/>
        <w:t>1</w:t>
      </w:r>
      <w:r>
        <w:rPr/>
        <w:t>] Choetkiertikul, M., Dam, H., Tran, T., Pham, T., Ghose, A., &amp; Menzies, T. (2016). A Deep Learning Model for Estimating Story Points. IEEE Transactions on Software Engineering, 45, 637-656. https://doi.org/10.1109/TSE.2018.2792473.</w:t>
      </w:r>
    </w:p>
    <w:p>
      <w:pPr>
        <w:pStyle w:val="Cuerpodetexto"/>
        <w:spacing w:before="80" w:after="0"/>
        <w:ind w:left="216" w:right="209" w:hanging="0"/>
        <w:jc w:val="both"/>
        <w:rPr/>
      </w:pPr>
      <w:r>
        <w:rPr/>
        <w:t>[2] Arachchi, K., &amp; Amalraj, C. (2023). An Agile Project Management Supporting Approach for Estimating Story Points in User Stories. 2023 8th International Conference on Information Technology Research (ICITR), 1-6. https://doi.org/10.1109/ICITR61062.2023.10382930.</w:t>
      </w:r>
    </w:p>
    <w:p>
      <w:pPr>
        <w:pStyle w:val="Cuerpodetexto"/>
        <w:spacing w:before="80" w:after="0"/>
        <w:ind w:left="216" w:right="209" w:hanging="0"/>
        <w:jc w:val="both"/>
        <w:rPr/>
      </w:pPr>
      <w:r>
        <w:rPr/>
        <w:t>[3] De Morais, R. (2021). Deep learning based models for software effort estimation using story points in agile environments. . https://doi.org/10.7939/R3-JCF5-8X08.</w:t>
      </w:r>
    </w:p>
    <w:p>
      <w:pPr>
        <w:pStyle w:val="Cuerpodetexto"/>
        <w:spacing w:before="80" w:after="0"/>
        <w:ind w:left="216" w:right="209" w:hanging="0"/>
        <w:jc w:val="both"/>
        <w:rPr/>
      </w:pPr>
      <w:r>
        <w:rPr/>
        <w:t>[</w:t>
      </w:r>
      <w:r>
        <w:rPr/>
        <w:t>4</w:t>
      </w:r>
      <w:r>
        <w:rPr/>
        <w:t>] Marapelli, B., Carie, A., &amp; Islam, S. (2020). RNN-CNN MODEL:A Bi-directional Long Short-Term Memory Deep Learning Network For Story Point Estimation. 2020 5th International Conference on Innovative Technologies in Intelligent Systems and Industrial Applications (CITISIA), 1-7. https://doi.org/10.1109/CITISIA50690.2020.9371770.</w:t>
      </w:r>
    </w:p>
    <w:p>
      <w:pPr>
        <w:pStyle w:val="Cuerpodetexto"/>
        <w:spacing w:before="80" w:after="0"/>
        <w:ind w:left="216" w:right="209" w:hanging="0"/>
        <w:jc w:val="both"/>
        <w:rPr/>
      </w:pPr>
      <w:r>
        <w:rPr/>
        <w:t>[</w:t>
      </w:r>
      <w:r>
        <w:rPr/>
        <w:t>5</w:t>
      </w:r>
      <w:r>
        <w:rPr/>
        <w:t>] Neo, G., Moura, J., Almeida, H., Neo, A., &amp; De Gusmão Freitas Júnior, O. (2024). User Story Tutor (UST) to Support Agile Software Developers. ArXiv, abs/2406.16259. https://doi.org/10.5220/0012619200003693.</w:t>
      </w:r>
    </w:p>
    <w:p>
      <w:pPr>
        <w:pStyle w:val="Cuerpodetexto"/>
        <w:spacing w:before="80" w:after="0"/>
        <w:ind w:left="216" w:right="209" w:hanging="0"/>
        <w:jc w:val="both"/>
        <w:rPr/>
      </w:pPr>
      <w:r>
        <w:rPr/>
        <w:t>[</w:t>
      </w:r>
      <w:r>
        <w:rPr/>
        <w:t>6] Abadeer, M., &amp; Sabetzadeh, M. (2021). Machine Learning-based Estimation of Story Points in Agile Development: Industrial Experience and Lessons Learned. 2021 IEEE 29th International Requirements Engineering Conference Workshops (REW), 106-115. https://doi.org/10.1109/REW53955.2021.00022.</w:t>
      </w:r>
    </w:p>
    <w:p>
      <w:pPr>
        <w:pStyle w:val="Cuerpodetexto"/>
        <w:spacing w:before="80" w:after="0"/>
        <w:ind w:left="216" w:right="209" w:hanging="0"/>
        <w:jc w:val="both"/>
        <w:rPr/>
      </w:pPr>
      <w:r>
        <w:rPr/>
        <w:t>[</w:t>
      </w:r>
      <w:r>
        <w:rPr/>
        <w:t>7</w:t>
      </w:r>
      <w:r>
        <w:rPr/>
        <w:t>] Durán, M., Juárez-Ramírez, R., Jiménez, S., &amp; Tona, C. (2020). User Story Estimation Based on the Complexity Decomposition Using Bayesian Networks. Programming and Computer Software, 46, 569 - 583. https://doi.org/10.1134/S0361768820080095.</w:t>
      </w:r>
    </w:p>
    <w:p>
      <w:pPr>
        <w:pStyle w:val="Cuerpodetexto"/>
        <w:spacing w:before="80" w:after="0"/>
        <w:ind w:left="216" w:right="209" w:hanging="0"/>
        <w:jc w:val="both"/>
        <w:rPr/>
      </w:pPr>
      <w:r>
        <w:rPr/>
        <w:t>[</w:t>
      </w:r>
      <w:r>
        <w:rPr/>
        <w:t>8</w:t>
      </w:r>
      <w:r>
        <w:rPr/>
        <w:t>] Nisma, G., Hanan, M., Amr, K., &amp; Galal, H. (2018). A Proposed Framework for Enhancing Story Points in Agile Software Projects. Indian Journal of Science and Technology. https://doi.org/10.17485/IJST/2018/V11I31/128780.</w:t>
      </w:r>
    </w:p>
    <w:p>
      <w:pPr>
        <w:pStyle w:val="Cuerpodetexto"/>
        <w:spacing w:before="80" w:after="0"/>
        <w:ind w:left="216" w:right="209" w:hanging="0"/>
        <w:jc w:val="both"/>
        <w:rPr/>
      </w:pPr>
      <w:r>
        <w:rPr/>
        <w:t>[</w:t>
      </w:r>
      <w:r>
        <w:rPr/>
        <w:t>9</w:t>
      </w:r>
      <w:r>
        <w:rPr/>
        <w:t>] Chongpakdee, P., &amp; Vatanawood, W. (2017). Estimating user story points using document fingerprints. 2017 8th IEEE International Conference on Software Engineering and Service Science (ICSESS), 149-152. https://doi.org/10.1109/ICSESS.2017.8342885.</w:t>
      </w:r>
    </w:p>
    <w:p>
      <w:pPr>
        <w:pStyle w:val="Cuerpodetexto"/>
        <w:spacing w:before="80" w:after="0"/>
        <w:ind w:left="216" w:right="209" w:firstLine="204"/>
        <w:jc w:val="both"/>
        <w:rPr>
          <w:smallCaps/>
          <w:spacing w:val="-2"/>
          <w:sz w:val="20"/>
        </w:rPr>
      </w:pPr>
      <w:r>
        <w:rPr/>
      </w:r>
    </w:p>
    <w:sectPr>
      <w:type w:val="continuous"/>
      <w:pgSz w:w="12240" w:h="15840"/>
      <w:pgMar w:left="720" w:right="720" w:gutter="0" w:header="440" w:top="920" w:footer="0" w:bottom="280"/>
      <w:cols w:num="2" w:equalWidth="false" w:sep="false">
        <w:col w:w="5259" w:space="70"/>
        <w:col w:w="5470"/>
      </w:cols>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12"/>
      <w:rPr/>
    </w:pPr>
    <w:r>
      <w:rPr/>
      <mc:AlternateContent>
        <mc:Choice Requires="wps">
          <w:drawing>
            <wp:anchor behindDoc="1" distT="0" distB="0" distL="0" distR="0" simplePos="0" locked="0" layoutInCell="0" allowOverlap="1" relativeHeight="4">
              <wp:simplePos x="0" y="0"/>
              <wp:positionH relativeFrom="page">
                <wp:posOffset>581660</wp:posOffset>
              </wp:positionH>
              <wp:positionV relativeFrom="page">
                <wp:posOffset>266700</wp:posOffset>
              </wp:positionV>
              <wp:extent cx="2074545" cy="152400"/>
              <wp:effectExtent l="0" t="0" r="0" b="0"/>
              <wp:wrapNone/>
              <wp:docPr id="1" name="Textbox 1"/>
              <a:graphic xmlns:a="http://schemas.openxmlformats.org/drawingml/2006/main">
                <a:graphicData uri="http://schemas.microsoft.com/office/word/2010/wordprocessingShape">
                  <wps:wsp>
                    <wps:cNvSpPr/>
                    <wps:spPr>
                      <a:xfrm>
                        <a:off x="0" y="0"/>
                        <a:ext cx="2074680" cy="152280"/>
                      </a:xfrm>
                      <a:prstGeom prst="rect">
                        <a:avLst/>
                      </a:prstGeom>
                      <a:noFill/>
                      <a:ln w="0">
                        <a:noFill/>
                      </a:ln>
                    </wps:spPr>
                    <wps:style>
                      <a:lnRef idx="0"/>
                      <a:fillRef idx="0"/>
                      <a:effectRef idx="0"/>
                      <a:fontRef idx="minor"/>
                    </wps:style>
                    <wps:txbx>
                      <w:txbxContent>
                        <w:p>
                          <w:pPr>
                            <w:pStyle w:val="Contenidodelmarco"/>
                            <w:spacing w:before="12" w:after="0"/>
                            <w:ind w:left="20" w:right="0" w:hanging="0"/>
                            <w:jc w:val="left"/>
                            <w:rPr>
                              <w:sz w:val="18"/>
                            </w:rPr>
                          </w:pPr>
                          <w:r>
                            <w:rPr>
                              <w:sz w:val="18"/>
                            </w:rPr>
                            <w:t>Campuslands -</w:t>
                          </w:r>
                          <w:r>
                            <w:rPr>
                              <w:spacing w:val="-2"/>
                              <w:sz w:val="18"/>
                            </w:rPr>
                            <w:t xml:space="preserve"> </w:t>
                          </w:r>
                          <w:r>
                            <w:rPr>
                              <w:sz w:val="18"/>
                            </w:rPr>
                            <w:t>Scrum y</w:t>
                          </w:r>
                          <w:r>
                            <w:rPr>
                              <w:spacing w:val="-1"/>
                              <w:sz w:val="18"/>
                            </w:rPr>
                            <w:t xml:space="preserve"> </w:t>
                          </w:r>
                          <w:r>
                            <w:rPr>
                              <w:sz w:val="18"/>
                            </w:rPr>
                            <w:t xml:space="preserve">Metodologías </w:t>
                          </w:r>
                          <w:r>
                            <w:rPr>
                              <w:spacing w:val="-2"/>
                              <w:sz w:val="18"/>
                            </w:rPr>
                            <w:t>ágiles</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5.8pt;margin-top:21pt;width:163.3pt;height:11.95pt;mso-wrap-style:square;v-text-anchor:top;mso-position-horizontal-relative:page;mso-position-vertical-relative:page">
              <v:fill o:detectmouseclick="t" on="false"/>
              <v:stroke color="#3465a4" joinstyle="round" endcap="flat"/>
              <v:textbox>
                <w:txbxContent>
                  <w:p>
                    <w:pPr>
                      <w:pStyle w:val="Contenidodelmarco"/>
                      <w:spacing w:before="12" w:after="0"/>
                      <w:ind w:left="20" w:right="0" w:hanging="0"/>
                      <w:jc w:val="left"/>
                      <w:rPr>
                        <w:sz w:val="18"/>
                      </w:rPr>
                    </w:pPr>
                    <w:r>
                      <w:rPr>
                        <w:sz w:val="18"/>
                      </w:rPr>
                      <w:t>Campuslands -</w:t>
                    </w:r>
                    <w:r>
                      <w:rPr>
                        <w:spacing w:val="-2"/>
                        <w:sz w:val="18"/>
                      </w:rPr>
                      <w:t xml:space="preserve"> </w:t>
                    </w:r>
                    <w:r>
                      <w:rPr>
                        <w:sz w:val="18"/>
                      </w:rPr>
                      <w:t>Scrum y</w:t>
                    </w:r>
                    <w:r>
                      <w:rPr>
                        <w:spacing w:val="-1"/>
                        <w:sz w:val="18"/>
                      </w:rPr>
                      <w:t xml:space="preserve"> </w:t>
                    </w:r>
                    <w:r>
                      <w:rPr>
                        <w:sz w:val="18"/>
                      </w:rPr>
                      <w:t xml:space="preserve">Metodologías </w:t>
                    </w:r>
                    <w:r>
                      <w:rPr>
                        <w:spacing w:val="-2"/>
                        <w:sz w:val="18"/>
                      </w:rPr>
                      <w:t>ágiles</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7077075</wp:posOffset>
              </wp:positionH>
              <wp:positionV relativeFrom="page">
                <wp:posOffset>267970</wp:posOffset>
              </wp:positionV>
              <wp:extent cx="152400" cy="165735"/>
              <wp:effectExtent l="0" t="0" r="0" b="0"/>
              <wp:wrapNone/>
              <wp:docPr id="3" name="Textbox 2"/>
              <a:graphic xmlns:a="http://schemas.openxmlformats.org/drawingml/2006/main">
                <a:graphicData uri="http://schemas.microsoft.com/office/word/2010/wordprocessingShape">
                  <wps:wsp>
                    <wps:cNvSpPr/>
                    <wps:spPr>
                      <a:xfrm>
                        <a:off x="0" y="0"/>
                        <a:ext cx="152280" cy="165600"/>
                      </a:xfrm>
                      <a:prstGeom prst="rect">
                        <a:avLst/>
                      </a:prstGeom>
                      <a:noFill/>
                      <a:ln w="0">
                        <a:noFill/>
                      </a:ln>
                    </wps:spPr>
                    <wps:style>
                      <a:lnRef idx="0"/>
                      <a:fillRef idx="0"/>
                      <a:effectRef idx="0"/>
                      <a:fontRef idx="minor"/>
                    </wps:style>
                    <wps:txbx>
                      <w:txbxContent>
                        <w:p>
                          <w:pPr>
                            <w:pStyle w:val="Cuerpodetexto"/>
                            <w:spacing w:before="10" w:after="0"/>
                            <w:ind w:left="60" w:right="0" w:hanging="0"/>
                            <w:rPr/>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57.25pt;margin-top:21.1pt;width:11.95pt;height:13pt;mso-wrap-style:square;v-text-anchor:top;mso-position-horizontal-relative:page;mso-position-vertical-relative:page">
              <v:fill o:detectmouseclick="t" on="false"/>
              <v:stroke color="#3465a4" joinstyle="round" endcap="flat"/>
              <v:textbox>
                <w:txbxContent>
                  <w:p>
                    <w:pPr>
                      <w:pStyle w:val="Cuerpodetexto"/>
                      <w:spacing w:before="10" w:after="0"/>
                      <w:ind w:left="60" w:right="0" w:hanging="0"/>
                      <w:rPr/>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533" w:hanging="318"/>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1033" w:hanging="318"/>
      </w:pPr>
      <w:rPr>
        <w:rFonts w:ascii="Symbol" w:hAnsi="Symbol" w:cs="Symbol" w:hint="default"/>
        <w:lang w:val="en-US" w:eastAsia="en-US" w:bidi="ar-SA"/>
      </w:rPr>
    </w:lvl>
    <w:lvl w:ilvl="2">
      <w:start w:val="0"/>
      <w:numFmt w:val="bullet"/>
      <w:lvlText w:val=""/>
      <w:lvlJc w:val="left"/>
      <w:pPr>
        <w:tabs>
          <w:tab w:val="num" w:pos="0"/>
        </w:tabs>
        <w:ind w:left="1526" w:hanging="318"/>
      </w:pPr>
      <w:rPr>
        <w:rFonts w:ascii="Symbol" w:hAnsi="Symbol" w:cs="Symbol" w:hint="default"/>
        <w:lang w:val="en-US" w:eastAsia="en-US" w:bidi="ar-SA"/>
      </w:rPr>
    </w:lvl>
    <w:lvl w:ilvl="3">
      <w:start w:val="0"/>
      <w:numFmt w:val="bullet"/>
      <w:lvlText w:val=""/>
      <w:lvlJc w:val="left"/>
      <w:pPr>
        <w:tabs>
          <w:tab w:val="num" w:pos="0"/>
        </w:tabs>
        <w:ind w:left="2019" w:hanging="318"/>
      </w:pPr>
      <w:rPr>
        <w:rFonts w:ascii="Symbol" w:hAnsi="Symbol" w:cs="Symbol" w:hint="default"/>
        <w:lang w:val="en-US" w:eastAsia="en-US" w:bidi="ar-SA"/>
      </w:rPr>
    </w:lvl>
    <w:lvl w:ilvl="4">
      <w:start w:val="0"/>
      <w:numFmt w:val="bullet"/>
      <w:lvlText w:val=""/>
      <w:lvlJc w:val="left"/>
      <w:pPr>
        <w:tabs>
          <w:tab w:val="num" w:pos="0"/>
        </w:tabs>
        <w:ind w:left="2512" w:hanging="318"/>
      </w:pPr>
      <w:rPr>
        <w:rFonts w:ascii="Symbol" w:hAnsi="Symbol" w:cs="Symbol" w:hint="default"/>
        <w:lang w:val="en-US" w:eastAsia="en-US" w:bidi="ar-SA"/>
      </w:rPr>
    </w:lvl>
    <w:lvl w:ilvl="5">
      <w:start w:val="0"/>
      <w:numFmt w:val="bullet"/>
      <w:lvlText w:val=""/>
      <w:lvlJc w:val="left"/>
      <w:pPr>
        <w:tabs>
          <w:tab w:val="num" w:pos="0"/>
        </w:tabs>
        <w:ind w:left="3005" w:hanging="318"/>
      </w:pPr>
      <w:rPr>
        <w:rFonts w:ascii="Symbol" w:hAnsi="Symbol" w:cs="Symbol" w:hint="default"/>
        <w:lang w:val="en-US" w:eastAsia="en-US" w:bidi="ar-SA"/>
      </w:rPr>
    </w:lvl>
    <w:lvl w:ilvl="6">
      <w:start w:val="0"/>
      <w:numFmt w:val="bullet"/>
      <w:lvlText w:val=""/>
      <w:lvlJc w:val="left"/>
      <w:pPr>
        <w:tabs>
          <w:tab w:val="num" w:pos="0"/>
        </w:tabs>
        <w:ind w:left="3498" w:hanging="318"/>
      </w:pPr>
      <w:rPr>
        <w:rFonts w:ascii="Symbol" w:hAnsi="Symbol" w:cs="Symbol" w:hint="default"/>
        <w:lang w:val="en-US" w:eastAsia="en-US" w:bidi="ar-SA"/>
      </w:rPr>
    </w:lvl>
    <w:lvl w:ilvl="7">
      <w:start w:val="0"/>
      <w:numFmt w:val="bullet"/>
      <w:lvlText w:val=""/>
      <w:lvlJc w:val="left"/>
      <w:pPr>
        <w:tabs>
          <w:tab w:val="num" w:pos="0"/>
        </w:tabs>
        <w:ind w:left="3991" w:hanging="318"/>
      </w:pPr>
      <w:rPr>
        <w:rFonts w:ascii="Symbol" w:hAnsi="Symbol" w:cs="Symbol" w:hint="default"/>
        <w:lang w:val="en-US" w:eastAsia="en-US" w:bidi="ar-SA"/>
      </w:rPr>
    </w:lvl>
    <w:lvl w:ilvl="8">
      <w:start w:val="0"/>
      <w:numFmt w:val="bullet"/>
      <w:lvlText w:val=""/>
      <w:lvlJc w:val="left"/>
      <w:pPr>
        <w:tabs>
          <w:tab w:val="num" w:pos="0"/>
        </w:tabs>
        <w:ind w:left="4484" w:hanging="318"/>
      </w:pPr>
      <w:rPr>
        <w:rFonts w:ascii="Symbol" w:hAnsi="Symbol" w:cs="Symbol" w:hint="default"/>
        <w:lang w:val="en-US" w:eastAsia="en-US" w:bidi="ar-SA"/>
      </w:rPr>
    </w:lvl>
  </w:abstractNum>
  <w:abstractNum w:abstractNumId="2">
    <w:lvl w:ilvl="0">
      <w:start w:val="1"/>
      <w:numFmt w:val="upperLetter"/>
      <w:lvlText w:val="%1."/>
      <w:lvlJc w:val="left"/>
      <w:pPr>
        <w:tabs>
          <w:tab w:val="num" w:pos="0"/>
        </w:tabs>
        <w:ind w:left="533" w:hanging="318"/>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1011" w:hanging="318"/>
      </w:pPr>
      <w:rPr>
        <w:rFonts w:ascii="Symbol" w:hAnsi="Symbol" w:cs="Symbol" w:hint="default"/>
        <w:lang w:val="en-US" w:eastAsia="en-US" w:bidi="ar-SA"/>
      </w:rPr>
    </w:lvl>
    <w:lvl w:ilvl="2">
      <w:start w:val="0"/>
      <w:numFmt w:val="bullet"/>
      <w:lvlText w:val=""/>
      <w:lvlJc w:val="left"/>
      <w:pPr>
        <w:tabs>
          <w:tab w:val="num" w:pos="0"/>
        </w:tabs>
        <w:ind w:left="1483" w:hanging="318"/>
      </w:pPr>
      <w:rPr>
        <w:rFonts w:ascii="Symbol" w:hAnsi="Symbol" w:cs="Symbol" w:hint="default"/>
        <w:lang w:val="en-US" w:eastAsia="en-US" w:bidi="ar-SA"/>
      </w:rPr>
    </w:lvl>
    <w:lvl w:ilvl="3">
      <w:start w:val="0"/>
      <w:numFmt w:val="bullet"/>
      <w:lvlText w:val=""/>
      <w:lvlJc w:val="left"/>
      <w:pPr>
        <w:tabs>
          <w:tab w:val="num" w:pos="0"/>
        </w:tabs>
        <w:ind w:left="1955" w:hanging="318"/>
      </w:pPr>
      <w:rPr>
        <w:rFonts w:ascii="Symbol" w:hAnsi="Symbol" w:cs="Symbol" w:hint="default"/>
        <w:lang w:val="en-US" w:eastAsia="en-US" w:bidi="ar-SA"/>
      </w:rPr>
    </w:lvl>
    <w:lvl w:ilvl="4">
      <w:start w:val="0"/>
      <w:numFmt w:val="bullet"/>
      <w:lvlText w:val=""/>
      <w:lvlJc w:val="left"/>
      <w:pPr>
        <w:tabs>
          <w:tab w:val="num" w:pos="0"/>
        </w:tabs>
        <w:ind w:left="2427" w:hanging="318"/>
      </w:pPr>
      <w:rPr>
        <w:rFonts w:ascii="Symbol" w:hAnsi="Symbol" w:cs="Symbol" w:hint="default"/>
        <w:lang w:val="en-US" w:eastAsia="en-US" w:bidi="ar-SA"/>
      </w:rPr>
    </w:lvl>
    <w:lvl w:ilvl="5">
      <w:start w:val="0"/>
      <w:numFmt w:val="bullet"/>
      <w:lvlText w:val=""/>
      <w:lvlJc w:val="left"/>
      <w:pPr>
        <w:tabs>
          <w:tab w:val="num" w:pos="0"/>
        </w:tabs>
        <w:ind w:left="2899" w:hanging="318"/>
      </w:pPr>
      <w:rPr>
        <w:rFonts w:ascii="Symbol" w:hAnsi="Symbol" w:cs="Symbol" w:hint="default"/>
        <w:lang w:val="en-US" w:eastAsia="en-US" w:bidi="ar-SA"/>
      </w:rPr>
    </w:lvl>
    <w:lvl w:ilvl="6">
      <w:start w:val="0"/>
      <w:numFmt w:val="bullet"/>
      <w:lvlText w:val=""/>
      <w:lvlJc w:val="left"/>
      <w:pPr>
        <w:tabs>
          <w:tab w:val="num" w:pos="0"/>
        </w:tabs>
        <w:ind w:left="3371" w:hanging="318"/>
      </w:pPr>
      <w:rPr>
        <w:rFonts w:ascii="Symbol" w:hAnsi="Symbol" w:cs="Symbol" w:hint="default"/>
        <w:lang w:val="en-US" w:eastAsia="en-US" w:bidi="ar-SA"/>
      </w:rPr>
    </w:lvl>
    <w:lvl w:ilvl="7">
      <w:start w:val="0"/>
      <w:numFmt w:val="bullet"/>
      <w:lvlText w:val=""/>
      <w:lvlJc w:val="left"/>
      <w:pPr>
        <w:tabs>
          <w:tab w:val="num" w:pos="0"/>
        </w:tabs>
        <w:ind w:left="3843" w:hanging="318"/>
      </w:pPr>
      <w:rPr>
        <w:rFonts w:ascii="Symbol" w:hAnsi="Symbol" w:cs="Symbol" w:hint="default"/>
        <w:lang w:val="en-US" w:eastAsia="en-US" w:bidi="ar-SA"/>
      </w:rPr>
    </w:lvl>
    <w:lvl w:ilvl="8">
      <w:start w:val="0"/>
      <w:numFmt w:val="bullet"/>
      <w:lvlText w:val=""/>
      <w:lvlJc w:val="left"/>
      <w:pPr>
        <w:tabs>
          <w:tab w:val="num" w:pos="0"/>
        </w:tabs>
        <w:ind w:left="4315" w:hanging="318"/>
      </w:pPr>
      <w:rPr>
        <w:rFonts w:ascii="Symbol" w:hAnsi="Symbol" w:cs="Symbol" w:hint="default"/>
        <w:lang w:val="en-US" w:eastAsia="en-US" w:bidi="ar-SA"/>
      </w:rPr>
    </w:lvl>
  </w:abstractNum>
  <w:abstractNum w:abstractNumId="3">
    <w:lvl w:ilvl="0">
      <w:start w:val="1"/>
      <w:numFmt w:val="upperLetter"/>
      <w:lvlText w:val="%1."/>
      <w:lvlJc w:val="left"/>
      <w:pPr>
        <w:tabs>
          <w:tab w:val="num" w:pos="0"/>
        </w:tabs>
        <w:ind w:left="216" w:hanging="318"/>
      </w:pPr>
      <w:rPr>
        <w:sz w:val="20"/>
        <w:spacing w:val="0"/>
        <w:i/>
        <w:b w:val="false"/>
        <w:szCs w:val="20"/>
        <w:iCs/>
        <w:bCs w:val="false"/>
        <w:w w:val="99"/>
        <w:rFonts w:ascii="Times New Roman" w:hAnsi="Times New Roman" w:eastAsia="Times New Roman" w:cs="Times New Roman"/>
        <w:color w:val="0D0D0D"/>
        <w:lang w:val="en-US" w:eastAsia="en-US" w:bidi="ar-SA"/>
      </w:rPr>
    </w:lvl>
    <w:lvl w:ilvl="1">
      <w:start w:val="0"/>
      <w:numFmt w:val="bullet"/>
      <w:lvlText w:val=""/>
      <w:lvlJc w:val="left"/>
      <w:pPr>
        <w:tabs>
          <w:tab w:val="num" w:pos="0"/>
        </w:tabs>
        <w:ind w:left="723" w:hanging="318"/>
      </w:pPr>
      <w:rPr>
        <w:rFonts w:ascii="Symbol" w:hAnsi="Symbol" w:cs="Symbol" w:hint="default"/>
        <w:lang w:val="en-US" w:eastAsia="en-US" w:bidi="ar-SA"/>
      </w:rPr>
    </w:lvl>
    <w:lvl w:ilvl="2">
      <w:start w:val="0"/>
      <w:numFmt w:val="bullet"/>
      <w:lvlText w:val=""/>
      <w:lvlJc w:val="left"/>
      <w:pPr>
        <w:tabs>
          <w:tab w:val="num" w:pos="0"/>
        </w:tabs>
        <w:ind w:left="1227" w:hanging="318"/>
      </w:pPr>
      <w:rPr>
        <w:rFonts w:ascii="Symbol" w:hAnsi="Symbol" w:cs="Symbol" w:hint="default"/>
        <w:lang w:val="en-US" w:eastAsia="en-US" w:bidi="ar-SA"/>
      </w:rPr>
    </w:lvl>
    <w:lvl w:ilvl="3">
      <w:start w:val="0"/>
      <w:numFmt w:val="bullet"/>
      <w:lvlText w:val=""/>
      <w:lvlJc w:val="left"/>
      <w:pPr>
        <w:tabs>
          <w:tab w:val="num" w:pos="0"/>
        </w:tabs>
        <w:ind w:left="1731" w:hanging="318"/>
      </w:pPr>
      <w:rPr>
        <w:rFonts w:ascii="Symbol" w:hAnsi="Symbol" w:cs="Symbol" w:hint="default"/>
        <w:lang w:val="en-US" w:eastAsia="en-US" w:bidi="ar-SA"/>
      </w:rPr>
    </w:lvl>
    <w:lvl w:ilvl="4">
      <w:start w:val="0"/>
      <w:numFmt w:val="bullet"/>
      <w:lvlText w:val=""/>
      <w:lvlJc w:val="left"/>
      <w:pPr>
        <w:tabs>
          <w:tab w:val="num" w:pos="0"/>
        </w:tabs>
        <w:ind w:left="2235" w:hanging="318"/>
      </w:pPr>
      <w:rPr>
        <w:rFonts w:ascii="Symbol" w:hAnsi="Symbol" w:cs="Symbol" w:hint="default"/>
        <w:lang w:val="en-US" w:eastAsia="en-US" w:bidi="ar-SA"/>
      </w:rPr>
    </w:lvl>
    <w:lvl w:ilvl="5">
      <w:start w:val="0"/>
      <w:numFmt w:val="bullet"/>
      <w:lvlText w:val=""/>
      <w:lvlJc w:val="left"/>
      <w:pPr>
        <w:tabs>
          <w:tab w:val="num" w:pos="0"/>
        </w:tabs>
        <w:ind w:left="2739" w:hanging="318"/>
      </w:pPr>
      <w:rPr>
        <w:rFonts w:ascii="Symbol" w:hAnsi="Symbol" w:cs="Symbol" w:hint="default"/>
        <w:lang w:val="en-US" w:eastAsia="en-US" w:bidi="ar-SA"/>
      </w:rPr>
    </w:lvl>
    <w:lvl w:ilvl="6">
      <w:start w:val="0"/>
      <w:numFmt w:val="bullet"/>
      <w:lvlText w:val=""/>
      <w:lvlJc w:val="left"/>
      <w:pPr>
        <w:tabs>
          <w:tab w:val="num" w:pos="0"/>
        </w:tabs>
        <w:ind w:left="3243" w:hanging="318"/>
      </w:pPr>
      <w:rPr>
        <w:rFonts w:ascii="Symbol" w:hAnsi="Symbol" w:cs="Symbol" w:hint="default"/>
        <w:lang w:val="en-US" w:eastAsia="en-US" w:bidi="ar-SA"/>
      </w:rPr>
    </w:lvl>
    <w:lvl w:ilvl="7">
      <w:start w:val="0"/>
      <w:numFmt w:val="bullet"/>
      <w:lvlText w:val=""/>
      <w:lvlJc w:val="left"/>
      <w:pPr>
        <w:tabs>
          <w:tab w:val="num" w:pos="0"/>
        </w:tabs>
        <w:ind w:left="3747" w:hanging="318"/>
      </w:pPr>
      <w:rPr>
        <w:rFonts w:ascii="Symbol" w:hAnsi="Symbol" w:cs="Symbol" w:hint="default"/>
        <w:lang w:val="en-US" w:eastAsia="en-US" w:bidi="ar-SA"/>
      </w:rPr>
    </w:lvl>
    <w:lvl w:ilvl="8">
      <w:start w:val="0"/>
      <w:numFmt w:val="bullet"/>
      <w:lvlText w:val=""/>
      <w:lvlJc w:val="left"/>
      <w:pPr>
        <w:tabs>
          <w:tab w:val="num" w:pos="0"/>
        </w:tabs>
        <w:ind w:left="4251" w:hanging="318"/>
      </w:pPr>
      <w:rPr>
        <w:rFonts w:ascii="Symbol" w:hAnsi="Symbol" w:cs="Symbol" w:hint="default"/>
        <w:lang w:val="en-US" w:eastAsia="en-US" w:bidi="ar-SA"/>
      </w:rPr>
    </w:lvl>
  </w:abstractNum>
  <w:abstractNum w:abstractNumId="4">
    <w:lvl w:ilvl="0">
      <w:start w:val="1"/>
      <w:numFmt w:val="upperRoman"/>
      <w:lvlText w:val="%1."/>
      <w:lvlJc w:val="left"/>
      <w:pPr>
        <w:tabs>
          <w:tab w:val="num" w:pos="0"/>
        </w:tabs>
        <w:ind w:left="2256" w:hanging="262"/>
      </w:pPr>
      <w:rPr>
        <w:sz w:val="20"/>
        <w:spacing w:val="0"/>
        <w:i w:val="false"/>
        <w:b w:val="false"/>
        <w:szCs w:val="20"/>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2559" w:hanging="262"/>
      </w:pPr>
      <w:rPr>
        <w:rFonts w:ascii="Symbol" w:hAnsi="Symbol" w:cs="Symbol" w:hint="default"/>
        <w:lang w:val="en-US" w:eastAsia="en-US" w:bidi="ar-SA"/>
      </w:rPr>
    </w:lvl>
    <w:lvl w:ilvl="2">
      <w:start w:val="0"/>
      <w:numFmt w:val="bullet"/>
      <w:lvlText w:val=""/>
      <w:lvlJc w:val="left"/>
      <w:pPr>
        <w:tabs>
          <w:tab w:val="num" w:pos="0"/>
        </w:tabs>
        <w:ind w:left="2859" w:hanging="262"/>
      </w:pPr>
      <w:rPr>
        <w:rFonts w:ascii="Symbol" w:hAnsi="Symbol" w:cs="Symbol" w:hint="default"/>
        <w:lang w:val="en-US" w:eastAsia="en-US" w:bidi="ar-SA"/>
      </w:rPr>
    </w:lvl>
    <w:lvl w:ilvl="3">
      <w:start w:val="0"/>
      <w:numFmt w:val="bullet"/>
      <w:lvlText w:val=""/>
      <w:lvlJc w:val="left"/>
      <w:pPr>
        <w:tabs>
          <w:tab w:val="num" w:pos="0"/>
        </w:tabs>
        <w:ind w:left="3159" w:hanging="262"/>
      </w:pPr>
      <w:rPr>
        <w:rFonts w:ascii="Symbol" w:hAnsi="Symbol" w:cs="Symbol" w:hint="default"/>
        <w:lang w:val="en-US" w:eastAsia="en-US" w:bidi="ar-SA"/>
      </w:rPr>
    </w:lvl>
    <w:lvl w:ilvl="4">
      <w:start w:val="0"/>
      <w:numFmt w:val="bullet"/>
      <w:lvlText w:val=""/>
      <w:lvlJc w:val="left"/>
      <w:pPr>
        <w:tabs>
          <w:tab w:val="num" w:pos="0"/>
        </w:tabs>
        <w:ind w:left="3459" w:hanging="262"/>
      </w:pPr>
      <w:rPr>
        <w:rFonts w:ascii="Symbol" w:hAnsi="Symbol" w:cs="Symbol" w:hint="default"/>
        <w:lang w:val="en-US" w:eastAsia="en-US" w:bidi="ar-SA"/>
      </w:rPr>
    </w:lvl>
    <w:lvl w:ilvl="5">
      <w:start w:val="0"/>
      <w:numFmt w:val="bullet"/>
      <w:lvlText w:val=""/>
      <w:lvlJc w:val="left"/>
      <w:pPr>
        <w:tabs>
          <w:tab w:val="num" w:pos="0"/>
        </w:tabs>
        <w:ind w:left="3759" w:hanging="262"/>
      </w:pPr>
      <w:rPr>
        <w:rFonts w:ascii="Symbol" w:hAnsi="Symbol" w:cs="Symbol" w:hint="default"/>
        <w:lang w:val="en-US" w:eastAsia="en-US" w:bidi="ar-SA"/>
      </w:rPr>
    </w:lvl>
    <w:lvl w:ilvl="6">
      <w:start w:val="0"/>
      <w:numFmt w:val="bullet"/>
      <w:lvlText w:val=""/>
      <w:lvlJc w:val="left"/>
      <w:pPr>
        <w:tabs>
          <w:tab w:val="num" w:pos="0"/>
        </w:tabs>
        <w:ind w:left="4059" w:hanging="262"/>
      </w:pPr>
      <w:rPr>
        <w:rFonts w:ascii="Symbol" w:hAnsi="Symbol" w:cs="Symbol" w:hint="default"/>
        <w:lang w:val="en-US" w:eastAsia="en-US" w:bidi="ar-SA"/>
      </w:rPr>
    </w:lvl>
    <w:lvl w:ilvl="7">
      <w:start w:val="0"/>
      <w:numFmt w:val="bullet"/>
      <w:lvlText w:val=""/>
      <w:lvlJc w:val="left"/>
      <w:pPr>
        <w:tabs>
          <w:tab w:val="num" w:pos="0"/>
        </w:tabs>
        <w:ind w:left="4359" w:hanging="262"/>
      </w:pPr>
      <w:rPr>
        <w:rFonts w:ascii="Symbol" w:hAnsi="Symbol" w:cs="Symbol" w:hint="default"/>
        <w:lang w:val="en-US" w:eastAsia="en-US" w:bidi="ar-SA"/>
      </w:rPr>
    </w:lvl>
    <w:lvl w:ilvl="8">
      <w:start w:val="0"/>
      <w:numFmt w:val="bullet"/>
      <w:lvlText w:val=""/>
      <w:lvlJc w:val="left"/>
      <w:pPr>
        <w:tabs>
          <w:tab w:val="num" w:pos="0"/>
        </w:tabs>
        <w:ind w:left="4659" w:hanging="262"/>
      </w:pPr>
      <w:rPr>
        <w:rFonts w:ascii="Symbol" w:hAnsi="Symbol" w:cs="Symbol" w:hint="default"/>
        <w:lang w:val="en-US" w:eastAsia="en-US" w:bidi="ar-SA"/>
      </w:rPr>
    </w:lvl>
  </w:abstractNum>
  <w:abstractNum w:abstractNumId="5">
    <w:lvl w:ilvl="0">
      <w:start w:val="1"/>
      <w:numFmt w:val="bullet"/>
      <w:lvlText w:val=""/>
      <w:lvlJc w:val="left"/>
      <w:pPr>
        <w:tabs>
          <w:tab w:val="num" w:pos="936"/>
        </w:tabs>
        <w:ind w:left="936" w:hanging="360"/>
      </w:pPr>
      <w:rPr>
        <w:rFonts w:ascii="Symbol" w:hAnsi="Symbol" w:cs="Symbol" w:hint="default"/>
      </w:rPr>
    </w:lvl>
    <w:lvl w:ilvl="1">
      <w:start w:val="1"/>
      <w:numFmt w:val="bullet"/>
      <w:lvlText w:val="◦"/>
      <w:lvlJc w:val="left"/>
      <w:pPr>
        <w:tabs>
          <w:tab w:val="num" w:pos="1296"/>
        </w:tabs>
        <w:ind w:left="1296" w:hanging="360"/>
      </w:pPr>
      <w:rPr>
        <w:rFonts w:ascii="OpenSymbol" w:hAnsi="OpenSymbol" w:cs="OpenSymbol" w:hint="default"/>
      </w:rPr>
    </w:lvl>
    <w:lvl w:ilvl="2">
      <w:start w:val="1"/>
      <w:numFmt w:val="bullet"/>
      <w:lvlText w:val="▪"/>
      <w:lvlJc w:val="left"/>
      <w:pPr>
        <w:tabs>
          <w:tab w:val="num" w:pos="1656"/>
        </w:tabs>
        <w:ind w:left="1656" w:hanging="360"/>
      </w:pPr>
      <w:rPr>
        <w:rFonts w:ascii="OpenSymbol" w:hAnsi="OpenSymbol" w:cs="OpenSymbol" w:hint="default"/>
      </w:rPr>
    </w:lvl>
    <w:lvl w:ilvl="3">
      <w:start w:val="1"/>
      <w:numFmt w:val="bullet"/>
      <w:lvlText w:val=""/>
      <w:lvlJc w:val="left"/>
      <w:pPr>
        <w:tabs>
          <w:tab w:val="num" w:pos="2016"/>
        </w:tabs>
        <w:ind w:left="2016" w:hanging="360"/>
      </w:pPr>
      <w:rPr>
        <w:rFonts w:ascii="Symbol" w:hAnsi="Symbol" w:cs="Symbol" w:hint="default"/>
      </w:rPr>
    </w:lvl>
    <w:lvl w:ilvl="4">
      <w:start w:val="1"/>
      <w:numFmt w:val="bullet"/>
      <w:lvlText w:val="◦"/>
      <w:lvlJc w:val="left"/>
      <w:pPr>
        <w:tabs>
          <w:tab w:val="num" w:pos="2376"/>
        </w:tabs>
        <w:ind w:left="2376" w:hanging="360"/>
      </w:pPr>
      <w:rPr>
        <w:rFonts w:ascii="OpenSymbol" w:hAnsi="OpenSymbol" w:cs="OpenSymbol" w:hint="default"/>
      </w:rPr>
    </w:lvl>
    <w:lvl w:ilvl="5">
      <w:start w:val="1"/>
      <w:numFmt w:val="bullet"/>
      <w:lvlText w:val="▪"/>
      <w:lvlJc w:val="left"/>
      <w:pPr>
        <w:tabs>
          <w:tab w:val="num" w:pos="2736"/>
        </w:tabs>
        <w:ind w:left="2736" w:hanging="360"/>
      </w:pPr>
      <w:rPr>
        <w:rFonts w:ascii="OpenSymbol" w:hAnsi="OpenSymbol" w:cs="OpenSymbol" w:hint="default"/>
      </w:rPr>
    </w:lvl>
    <w:lvl w:ilvl="6">
      <w:start w:val="1"/>
      <w:numFmt w:val="bullet"/>
      <w:lvlText w:val=""/>
      <w:lvlJc w:val="left"/>
      <w:pPr>
        <w:tabs>
          <w:tab w:val="num" w:pos="3096"/>
        </w:tabs>
        <w:ind w:left="3096" w:hanging="360"/>
      </w:pPr>
      <w:rPr>
        <w:rFonts w:ascii="Symbol" w:hAnsi="Symbol" w:cs="Symbol" w:hint="default"/>
      </w:rPr>
    </w:lvl>
    <w:lvl w:ilvl="7">
      <w:start w:val="1"/>
      <w:numFmt w:val="bullet"/>
      <w:lvlText w:val="◦"/>
      <w:lvlJc w:val="left"/>
      <w:pPr>
        <w:tabs>
          <w:tab w:val="num" w:pos="3456"/>
        </w:tabs>
        <w:ind w:left="3456" w:hanging="360"/>
      </w:pPr>
      <w:rPr>
        <w:rFonts w:ascii="OpenSymbol" w:hAnsi="OpenSymbol" w:cs="OpenSymbol" w:hint="default"/>
      </w:rPr>
    </w:lvl>
    <w:lvl w:ilvl="8">
      <w:start w:val="1"/>
      <w:numFmt w:val="bullet"/>
      <w:lvlText w:val="▪"/>
      <w:lvlJc w:val="left"/>
      <w:pPr>
        <w:tabs>
          <w:tab w:val="num" w:pos="3816"/>
        </w:tabs>
        <w:ind w:left="3816" w:hanging="360"/>
      </w:pPr>
      <w:rPr>
        <w:rFonts w:ascii="OpenSymbol" w:hAnsi="OpenSymbol" w:cs="OpenSymbol" w:hint="default"/>
      </w:rPr>
    </w:lvl>
  </w:abstractNum>
  <w:abstractNum w:abstractNumId="6">
    <w:lvl w:ilvl="0">
      <w:start w:val="1"/>
      <w:numFmt w:val="bullet"/>
      <w:lvlText w:val=""/>
      <w:lvlJc w:val="left"/>
      <w:pPr>
        <w:tabs>
          <w:tab w:val="num" w:pos="936"/>
        </w:tabs>
        <w:ind w:left="936" w:hanging="360"/>
      </w:pPr>
      <w:rPr>
        <w:rFonts w:ascii="Symbol" w:hAnsi="Symbol" w:cs="Symbol" w:hint="default"/>
      </w:rPr>
    </w:lvl>
    <w:lvl w:ilvl="1">
      <w:start w:val="1"/>
      <w:numFmt w:val="bullet"/>
      <w:lvlText w:val="◦"/>
      <w:lvlJc w:val="left"/>
      <w:pPr>
        <w:tabs>
          <w:tab w:val="num" w:pos="1296"/>
        </w:tabs>
        <w:ind w:left="1296" w:hanging="360"/>
      </w:pPr>
      <w:rPr>
        <w:rFonts w:ascii="OpenSymbol" w:hAnsi="OpenSymbol" w:cs="OpenSymbol" w:hint="default"/>
      </w:rPr>
    </w:lvl>
    <w:lvl w:ilvl="2">
      <w:start w:val="1"/>
      <w:numFmt w:val="bullet"/>
      <w:lvlText w:val="▪"/>
      <w:lvlJc w:val="left"/>
      <w:pPr>
        <w:tabs>
          <w:tab w:val="num" w:pos="1656"/>
        </w:tabs>
        <w:ind w:left="1656" w:hanging="360"/>
      </w:pPr>
      <w:rPr>
        <w:rFonts w:ascii="OpenSymbol" w:hAnsi="OpenSymbol" w:cs="OpenSymbol" w:hint="default"/>
      </w:rPr>
    </w:lvl>
    <w:lvl w:ilvl="3">
      <w:start w:val="1"/>
      <w:numFmt w:val="bullet"/>
      <w:lvlText w:val=""/>
      <w:lvlJc w:val="left"/>
      <w:pPr>
        <w:tabs>
          <w:tab w:val="num" w:pos="2016"/>
        </w:tabs>
        <w:ind w:left="2016" w:hanging="360"/>
      </w:pPr>
      <w:rPr>
        <w:rFonts w:ascii="Symbol" w:hAnsi="Symbol" w:cs="Symbol" w:hint="default"/>
      </w:rPr>
    </w:lvl>
    <w:lvl w:ilvl="4">
      <w:start w:val="1"/>
      <w:numFmt w:val="bullet"/>
      <w:lvlText w:val="◦"/>
      <w:lvlJc w:val="left"/>
      <w:pPr>
        <w:tabs>
          <w:tab w:val="num" w:pos="2376"/>
        </w:tabs>
        <w:ind w:left="2376" w:hanging="360"/>
      </w:pPr>
      <w:rPr>
        <w:rFonts w:ascii="OpenSymbol" w:hAnsi="OpenSymbol" w:cs="OpenSymbol" w:hint="default"/>
      </w:rPr>
    </w:lvl>
    <w:lvl w:ilvl="5">
      <w:start w:val="1"/>
      <w:numFmt w:val="bullet"/>
      <w:lvlText w:val="▪"/>
      <w:lvlJc w:val="left"/>
      <w:pPr>
        <w:tabs>
          <w:tab w:val="num" w:pos="2736"/>
        </w:tabs>
        <w:ind w:left="2736" w:hanging="360"/>
      </w:pPr>
      <w:rPr>
        <w:rFonts w:ascii="OpenSymbol" w:hAnsi="OpenSymbol" w:cs="OpenSymbol" w:hint="default"/>
      </w:rPr>
    </w:lvl>
    <w:lvl w:ilvl="6">
      <w:start w:val="1"/>
      <w:numFmt w:val="bullet"/>
      <w:lvlText w:val=""/>
      <w:lvlJc w:val="left"/>
      <w:pPr>
        <w:tabs>
          <w:tab w:val="num" w:pos="3096"/>
        </w:tabs>
        <w:ind w:left="3096" w:hanging="360"/>
      </w:pPr>
      <w:rPr>
        <w:rFonts w:ascii="Symbol" w:hAnsi="Symbol" w:cs="Symbol" w:hint="default"/>
      </w:rPr>
    </w:lvl>
    <w:lvl w:ilvl="7">
      <w:start w:val="1"/>
      <w:numFmt w:val="bullet"/>
      <w:lvlText w:val="◦"/>
      <w:lvlJc w:val="left"/>
      <w:pPr>
        <w:tabs>
          <w:tab w:val="num" w:pos="3456"/>
        </w:tabs>
        <w:ind w:left="3456" w:hanging="360"/>
      </w:pPr>
      <w:rPr>
        <w:rFonts w:ascii="OpenSymbol" w:hAnsi="OpenSymbol" w:cs="OpenSymbol" w:hint="default"/>
      </w:rPr>
    </w:lvl>
    <w:lvl w:ilvl="8">
      <w:start w:val="1"/>
      <w:numFmt w:val="bullet"/>
      <w:lvlText w:val="▪"/>
      <w:lvlJc w:val="left"/>
      <w:pPr>
        <w:tabs>
          <w:tab w:val="num" w:pos="3816"/>
        </w:tabs>
        <w:ind w:left="3816"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Ttulo2">
    <w:name w:val="Heading 2"/>
    <w:basedOn w:val="Ttulo"/>
    <w:next w:val="Cuerpodetexto"/>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Smbolosdenumeracin">
    <w:name w:val="Símbolos de numeración"/>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uiPriority w:val="1"/>
    <w:qFormat/>
    <w:pPr>
      <w:spacing w:lineRule="exact" w:line="619"/>
    </w:pPr>
    <w:rPr>
      <w:rFonts w:ascii="Times New Roman" w:hAnsi="Times New Roman" w:eastAsia="Times New Roman" w:cs="Times New Roman"/>
      <w:sz w:val="56"/>
      <w:szCs w:val="56"/>
      <w:lang w:val="en-US" w:eastAsia="en-US" w:bidi="ar-SA"/>
    </w:rPr>
  </w:style>
  <w:style w:type="paragraph" w:styleId="ListParagraph">
    <w:name w:val="List Paragraph"/>
    <w:basedOn w:val="Normal"/>
    <w:uiPriority w:val="1"/>
    <w:qFormat/>
    <w:pPr>
      <w:ind w:left="857" w:right="0" w:hanging="642"/>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Cabeceraypie">
    <w:name w:val="Cabecera y pie"/>
    <w:basedOn w:val="Normal"/>
    <w:qFormat/>
    <w:pPr/>
    <w:rPr/>
  </w:style>
  <w:style w:type="paragraph" w:styleId="Cabecera">
    <w:name w:val="Header"/>
    <w:basedOn w:val="Cabeceraypie"/>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Pages>
  <Words>1033</Words>
  <Characters>6639</Characters>
  <CharactersWithSpaces>7601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2025-06-04T20:25:44Z</dcterms:created>
  <dc:creator>Tiffany McKerahan</dc:creator>
  <dc:description/>
  <dc:language>es-CO</dc:language>
  <cp:lastModifiedBy/>
  <dcterms:modified xsi:type="dcterms:W3CDTF">2025-06-04T17:31:04Z</dcterms:modified>
  <cp:revision>1</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Creator">
    <vt:lpwstr>Microsoft® Word para Microsoft 365</vt:lpwstr>
  </property>
  <property fmtid="{D5CDD505-2E9C-101B-9397-08002B2CF9AE}" pid="4" name="LastSaved">
    <vt:filetime>2025-06-04T00:00:00Z</vt:filetime>
  </property>
  <property fmtid="{D5CDD505-2E9C-101B-9397-08002B2CF9AE}" pid="5" name="Producer">
    <vt:lpwstr>Microsoft® Word para Microsoft 365</vt:lpwstr>
  </property>
</Properties>
</file>