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bookmarkStart w:id="0" w:name="_GoBack"/>
    <w:bookmarkEnd w:id="0"/>
    <w:p w14:paraId="1F5FA09D" w14:textId="77777777" w:rsidR="00D01115"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63954576" w:history="1">
        <w:r w:rsidR="00D01115" w:rsidRPr="001F05EF">
          <w:rPr>
            <w:rStyle w:val="Hyperlink"/>
          </w:rPr>
          <w:t>1.</w:t>
        </w:r>
        <w:r w:rsidR="00D01115">
          <w:rPr>
            <w:rFonts w:asciiTheme="minorHAnsi" w:eastAsiaTheme="minorEastAsia" w:hAnsiTheme="minorHAnsi" w:cstheme="minorBidi"/>
            <w:bCs w:val="0"/>
            <w:caps w:val="0"/>
            <w:sz w:val="22"/>
            <w:szCs w:val="22"/>
            <w:lang w:val="nl-NL" w:eastAsia="nl-NL"/>
          </w:rPr>
          <w:tab/>
        </w:r>
        <w:r w:rsidR="00D01115" w:rsidRPr="001F05EF">
          <w:rPr>
            <w:rStyle w:val="Hyperlink"/>
          </w:rPr>
          <w:t>Introduction</w:t>
        </w:r>
        <w:r w:rsidR="00D01115">
          <w:rPr>
            <w:webHidden/>
          </w:rPr>
          <w:tab/>
        </w:r>
        <w:r w:rsidR="00D01115">
          <w:rPr>
            <w:webHidden/>
          </w:rPr>
          <w:fldChar w:fldCharType="begin"/>
        </w:r>
        <w:r w:rsidR="00D01115">
          <w:rPr>
            <w:webHidden/>
          </w:rPr>
          <w:instrText xml:space="preserve"> PAGEREF _Toc63954576 \h </w:instrText>
        </w:r>
        <w:r w:rsidR="00D01115">
          <w:rPr>
            <w:webHidden/>
          </w:rPr>
        </w:r>
        <w:r w:rsidR="00D01115">
          <w:rPr>
            <w:webHidden/>
          </w:rPr>
          <w:fldChar w:fldCharType="separate"/>
        </w:r>
        <w:r w:rsidR="00D01115">
          <w:rPr>
            <w:webHidden/>
          </w:rPr>
          <w:t>1</w:t>
        </w:r>
        <w:r w:rsidR="00D01115">
          <w:rPr>
            <w:webHidden/>
          </w:rPr>
          <w:fldChar w:fldCharType="end"/>
        </w:r>
      </w:hyperlink>
    </w:p>
    <w:p w14:paraId="32A156FE"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77" w:history="1">
        <w:r w:rsidRPr="001F05EF">
          <w:rPr>
            <w:rStyle w:val="Hyperlink"/>
          </w:rPr>
          <w:t>2.</w:t>
        </w:r>
        <w:r>
          <w:rPr>
            <w:rFonts w:asciiTheme="minorHAnsi" w:eastAsiaTheme="minorEastAsia" w:hAnsiTheme="minorHAnsi" w:cstheme="minorBidi"/>
            <w:bCs w:val="0"/>
            <w:caps w:val="0"/>
            <w:sz w:val="22"/>
            <w:szCs w:val="22"/>
            <w:lang w:val="nl-NL" w:eastAsia="nl-NL"/>
          </w:rPr>
          <w:tab/>
        </w:r>
        <w:r w:rsidRPr="001F05EF">
          <w:rPr>
            <w:rStyle w:val="Hyperlink"/>
          </w:rPr>
          <w:t>Scope</w:t>
        </w:r>
        <w:r>
          <w:rPr>
            <w:webHidden/>
          </w:rPr>
          <w:tab/>
        </w:r>
        <w:r>
          <w:rPr>
            <w:webHidden/>
          </w:rPr>
          <w:fldChar w:fldCharType="begin"/>
        </w:r>
        <w:r>
          <w:rPr>
            <w:webHidden/>
          </w:rPr>
          <w:instrText xml:space="preserve"> PAGEREF _Toc63954577 \h </w:instrText>
        </w:r>
        <w:r>
          <w:rPr>
            <w:webHidden/>
          </w:rPr>
        </w:r>
        <w:r>
          <w:rPr>
            <w:webHidden/>
          </w:rPr>
          <w:fldChar w:fldCharType="separate"/>
        </w:r>
        <w:r>
          <w:rPr>
            <w:webHidden/>
          </w:rPr>
          <w:t>2</w:t>
        </w:r>
        <w:r>
          <w:rPr>
            <w:webHidden/>
          </w:rPr>
          <w:fldChar w:fldCharType="end"/>
        </w:r>
      </w:hyperlink>
    </w:p>
    <w:p w14:paraId="72930B56"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78" w:history="1">
        <w:r w:rsidRPr="001F05EF">
          <w:rPr>
            <w:rStyle w:val="Hyperlink"/>
            <w:lang w:val="en-US"/>
          </w:rPr>
          <w:t>2.1.</w:t>
        </w:r>
        <w:r>
          <w:rPr>
            <w:rFonts w:asciiTheme="minorHAnsi" w:eastAsiaTheme="minorEastAsia" w:hAnsiTheme="minorHAnsi" w:cstheme="minorBidi"/>
            <w:smallCaps w:val="0"/>
            <w:sz w:val="22"/>
            <w:szCs w:val="22"/>
            <w:lang w:val="nl-NL" w:eastAsia="nl-NL"/>
          </w:rPr>
          <w:tab/>
        </w:r>
        <w:r w:rsidRPr="001F05EF">
          <w:rPr>
            <w:rStyle w:val="Hyperlink"/>
          </w:rPr>
          <w:t>Out of scope</w:t>
        </w:r>
        <w:r>
          <w:rPr>
            <w:webHidden/>
          </w:rPr>
          <w:tab/>
        </w:r>
        <w:r>
          <w:rPr>
            <w:webHidden/>
          </w:rPr>
          <w:fldChar w:fldCharType="begin"/>
        </w:r>
        <w:r>
          <w:rPr>
            <w:webHidden/>
          </w:rPr>
          <w:instrText xml:space="preserve"> PAGEREF _Toc63954578 \h </w:instrText>
        </w:r>
        <w:r>
          <w:rPr>
            <w:webHidden/>
          </w:rPr>
        </w:r>
        <w:r>
          <w:rPr>
            <w:webHidden/>
          </w:rPr>
          <w:fldChar w:fldCharType="separate"/>
        </w:r>
        <w:r>
          <w:rPr>
            <w:webHidden/>
          </w:rPr>
          <w:t>2</w:t>
        </w:r>
        <w:r>
          <w:rPr>
            <w:webHidden/>
          </w:rPr>
          <w:fldChar w:fldCharType="end"/>
        </w:r>
      </w:hyperlink>
    </w:p>
    <w:p w14:paraId="0E26E3DF"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79" w:history="1">
        <w:r w:rsidRPr="001F05EF">
          <w:rPr>
            <w:rStyle w:val="Hyperlink"/>
          </w:rPr>
          <w:t>2.2.</w:t>
        </w:r>
        <w:r>
          <w:rPr>
            <w:rFonts w:asciiTheme="minorHAnsi" w:eastAsiaTheme="minorEastAsia" w:hAnsiTheme="minorHAnsi" w:cstheme="minorBidi"/>
            <w:smallCaps w:val="0"/>
            <w:sz w:val="22"/>
            <w:szCs w:val="22"/>
            <w:lang w:val="nl-NL" w:eastAsia="nl-NL"/>
          </w:rPr>
          <w:tab/>
        </w:r>
        <w:r w:rsidRPr="001F05EF">
          <w:rPr>
            <w:rStyle w:val="Hyperlink"/>
          </w:rPr>
          <w:t>Software Safety Classification</w:t>
        </w:r>
        <w:r>
          <w:rPr>
            <w:webHidden/>
          </w:rPr>
          <w:tab/>
        </w:r>
        <w:r>
          <w:rPr>
            <w:webHidden/>
          </w:rPr>
          <w:fldChar w:fldCharType="begin"/>
        </w:r>
        <w:r>
          <w:rPr>
            <w:webHidden/>
          </w:rPr>
          <w:instrText xml:space="preserve"> PAGEREF _Toc63954579 \h </w:instrText>
        </w:r>
        <w:r>
          <w:rPr>
            <w:webHidden/>
          </w:rPr>
        </w:r>
        <w:r>
          <w:rPr>
            <w:webHidden/>
          </w:rPr>
          <w:fldChar w:fldCharType="separate"/>
        </w:r>
        <w:r>
          <w:rPr>
            <w:webHidden/>
          </w:rPr>
          <w:t>2</w:t>
        </w:r>
        <w:r>
          <w:rPr>
            <w:webHidden/>
          </w:rPr>
          <w:fldChar w:fldCharType="end"/>
        </w:r>
      </w:hyperlink>
    </w:p>
    <w:p w14:paraId="05009EA2"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0" w:history="1">
        <w:r w:rsidRPr="001F05EF">
          <w:rPr>
            <w:rStyle w:val="Hyperlink"/>
          </w:rPr>
          <w:t>3.</w:t>
        </w:r>
        <w:r>
          <w:rPr>
            <w:rFonts w:asciiTheme="minorHAnsi" w:eastAsiaTheme="minorEastAsia" w:hAnsiTheme="minorHAnsi" w:cstheme="minorBidi"/>
            <w:bCs w:val="0"/>
            <w:caps w:val="0"/>
            <w:sz w:val="22"/>
            <w:szCs w:val="22"/>
            <w:lang w:val="nl-NL" w:eastAsia="nl-NL"/>
          </w:rPr>
          <w:tab/>
        </w:r>
        <w:r w:rsidRPr="001F05EF">
          <w:rPr>
            <w:rStyle w:val="Hyperlink"/>
          </w:rPr>
          <w:t>Definitions</w:t>
        </w:r>
        <w:r>
          <w:rPr>
            <w:webHidden/>
          </w:rPr>
          <w:tab/>
        </w:r>
        <w:r>
          <w:rPr>
            <w:webHidden/>
          </w:rPr>
          <w:fldChar w:fldCharType="begin"/>
        </w:r>
        <w:r>
          <w:rPr>
            <w:webHidden/>
          </w:rPr>
          <w:instrText xml:space="preserve"> PAGEREF _Toc63954580 \h </w:instrText>
        </w:r>
        <w:r>
          <w:rPr>
            <w:webHidden/>
          </w:rPr>
        </w:r>
        <w:r>
          <w:rPr>
            <w:webHidden/>
          </w:rPr>
          <w:fldChar w:fldCharType="separate"/>
        </w:r>
        <w:r>
          <w:rPr>
            <w:webHidden/>
          </w:rPr>
          <w:t>3</w:t>
        </w:r>
        <w:r>
          <w:rPr>
            <w:webHidden/>
          </w:rPr>
          <w:fldChar w:fldCharType="end"/>
        </w:r>
      </w:hyperlink>
    </w:p>
    <w:p w14:paraId="03D25E4F"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1" w:history="1">
        <w:r w:rsidRPr="001F05EF">
          <w:rPr>
            <w:rStyle w:val="Hyperlink"/>
            <w:lang w:val="en-US"/>
          </w:rPr>
          <w:t>4.</w:t>
        </w:r>
        <w:r>
          <w:rPr>
            <w:rFonts w:asciiTheme="minorHAnsi" w:eastAsiaTheme="minorEastAsia" w:hAnsiTheme="minorHAnsi" w:cstheme="minorBidi"/>
            <w:bCs w:val="0"/>
            <w:caps w:val="0"/>
            <w:sz w:val="22"/>
            <w:szCs w:val="22"/>
            <w:lang w:val="nl-NL" w:eastAsia="nl-NL"/>
          </w:rPr>
          <w:tab/>
        </w:r>
        <w:r w:rsidRPr="001F05EF">
          <w:rPr>
            <w:rStyle w:val="Hyperlink"/>
            <w:lang w:val="en-US"/>
          </w:rPr>
          <w:t>Roles and responsibilities</w:t>
        </w:r>
        <w:r>
          <w:rPr>
            <w:webHidden/>
          </w:rPr>
          <w:tab/>
        </w:r>
        <w:r>
          <w:rPr>
            <w:webHidden/>
          </w:rPr>
          <w:fldChar w:fldCharType="begin"/>
        </w:r>
        <w:r>
          <w:rPr>
            <w:webHidden/>
          </w:rPr>
          <w:instrText xml:space="preserve"> PAGEREF _Toc63954581 \h </w:instrText>
        </w:r>
        <w:r>
          <w:rPr>
            <w:webHidden/>
          </w:rPr>
        </w:r>
        <w:r>
          <w:rPr>
            <w:webHidden/>
          </w:rPr>
          <w:fldChar w:fldCharType="separate"/>
        </w:r>
        <w:r>
          <w:rPr>
            <w:webHidden/>
          </w:rPr>
          <w:t>3</w:t>
        </w:r>
        <w:r>
          <w:rPr>
            <w:webHidden/>
          </w:rPr>
          <w:fldChar w:fldCharType="end"/>
        </w:r>
      </w:hyperlink>
    </w:p>
    <w:p w14:paraId="3878ABAE"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2" w:history="1">
        <w:r w:rsidRPr="001F05EF">
          <w:rPr>
            <w:rStyle w:val="Hyperlink"/>
          </w:rPr>
          <w:t>5.</w:t>
        </w:r>
        <w:r>
          <w:rPr>
            <w:rFonts w:asciiTheme="minorHAnsi" w:eastAsiaTheme="minorEastAsia" w:hAnsiTheme="minorHAnsi" w:cstheme="minorBidi"/>
            <w:bCs w:val="0"/>
            <w:caps w:val="0"/>
            <w:sz w:val="22"/>
            <w:szCs w:val="22"/>
            <w:lang w:val="nl-NL" w:eastAsia="nl-NL"/>
          </w:rPr>
          <w:tab/>
        </w:r>
        <w:r w:rsidRPr="001F05EF">
          <w:rPr>
            <w:rStyle w:val="Hyperlink"/>
          </w:rPr>
          <w:t>Reference Documents</w:t>
        </w:r>
        <w:r>
          <w:rPr>
            <w:webHidden/>
          </w:rPr>
          <w:tab/>
        </w:r>
        <w:r>
          <w:rPr>
            <w:webHidden/>
          </w:rPr>
          <w:fldChar w:fldCharType="begin"/>
        </w:r>
        <w:r>
          <w:rPr>
            <w:webHidden/>
          </w:rPr>
          <w:instrText xml:space="preserve"> PAGEREF _Toc63954582 \h </w:instrText>
        </w:r>
        <w:r>
          <w:rPr>
            <w:webHidden/>
          </w:rPr>
        </w:r>
        <w:r>
          <w:rPr>
            <w:webHidden/>
          </w:rPr>
          <w:fldChar w:fldCharType="separate"/>
        </w:r>
        <w:r>
          <w:rPr>
            <w:webHidden/>
          </w:rPr>
          <w:t>4</w:t>
        </w:r>
        <w:r>
          <w:rPr>
            <w:webHidden/>
          </w:rPr>
          <w:fldChar w:fldCharType="end"/>
        </w:r>
      </w:hyperlink>
    </w:p>
    <w:p w14:paraId="085F07C8"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83" w:history="1">
        <w:r w:rsidRPr="001F05EF">
          <w:rPr>
            <w:rStyle w:val="Hyperlink"/>
          </w:rPr>
          <w:t>5.1.</w:t>
        </w:r>
        <w:r>
          <w:rPr>
            <w:rFonts w:asciiTheme="minorHAnsi" w:eastAsiaTheme="minorEastAsia" w:hAnsiTheme="minorHAnsi" w:cstheme="minorBidi"/>
            <w:smallCaps w:val="0"/>
            <w:sz w:val="22"/>
            <w:szCs w:val="22"/>
            <w:lang w:val="nl-NL" w:eastAsia="nl-NL"/>
          </w:rPr>
          <w:tab/>
        </w:r>
        <w:r w:rsidRPr="001F05EF">
          <w:rPr>
            <w:rStyle w:val="Hyperlink"/>
          </w:rPr>
          <w:t>System references</w:t>
        </w:r>
        <w:r>
          <w:rPr>
            <w:webHidden/>
          </w:rPr>
          <w:tab/>
        </w:r>
        <w:r>
          <w:rPr>
            <w:webHidden/>
          </w:rPr>
          <w:fldChar w:fldCharType="begin"/>
        </w:r>
        <w:r>
          <w:rPr>
            <w:webHidden/>
          </w:rPr>
          <w:instrText xml:space="preserve"> PAGEREF _Toc63954583 \h </w:instrText>
        </w:r>
        <w:r>
          <w:rPr>
            <w:webHidden/>
          </w:rPr>
        </w:r>
        <w:r>
          <w:rPr>
            <w:webHidden/>
          </w:rPr>
          <w:fldChar w:fldCharType="separate"/>
        </w:r>
        <w:r>
          <w:rPr>
            <w:webHidden/>
          </w:rPr>
          <w:t>4</w:t>
        </w:r>
        <w:r>
          <w:rPr>
            <w:webHidden/>
          </w:rPr>
          <w:fldChar w:fldCharType="end"/>
        </w:r>
      </w:hyperlink>
    </w:p>
    <w:p w14:paraId="40BA47C4"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84" w:history="1">
        <w:r w:rsidRPr="001F05EF">
          <w:rPr>
            <w:rStyle w:val="Hyperlink"/>
          </w:rPr>
          <w:t>5.2.</w:t>
        </w:r>
        <w:r>
          <w:rPr>
            <w:rFonts w:asciiTheme="minorHAnsi" w:eastAsiaTheme="minorEastAsia" w:hAnsiTheme="minorHAnsi" w:cstheme="minorBidi"/>
            <w:smallCaps w:val="0"/>
            <w:sz w:val="22"/>
            <w:szCs w:val="22"/>
            <w:lang w:val="nl-NL" w:eastAsia="nl-NL"/>
          </w:rPr>
          <w:tab/>
        </w:r>
        <w:r w:rsidRPr="001F05EF">
          <w:rPr>
            <w:rStyle w:val="Hyperlink"/>
            <w:lang w:val="en-US"/>
          </w:rPr>
          <w:t>Development</w:t>
        </w:r>
        <w:r w:rsidRPr="001F05EF">
          <w:rPr>
            <w:rStyle w:val="Hyperlink"/>
            <w:i/>
            <w:lang w:val="en-US"/>
          </w:rPr>
          <w:t xml:space="preserve"> </w:t>
        </w:r>
        <w:r w:rsidRPr="001F05EF">
          <w:rPr>
            <w:rStyle w:val="Hyperlink"/>
          </w:rPr>
          <w:t>Standards, Methods and Tools and Regulatory references</w:t>
        </w:r>
        <w:r>
          <w:rPr>
            <w:webHidden/>
          </w:rPr>
          <w:tab/>
        </w:r>
        <w:r>
          <w:rPr>
            <w:webHidden/>
          </w:rPr>
          <w:fldChar w:fldCharType="begin"/>
        </w:r>
        <w:r>
          <w:rPr>
            <w:webHidden/>
          </w:rPr>
          <w:instrText xml:space="preserve"> PAGEREF _Toc63954584 \h </w:instrText>
        </w:r>
        <w:r>
          <w:rPr>
            <w:webHidden/>
          </w:rPr>
        </w:r>
        <w:r>
          <w:rPr>
            <w:webHidden/>
          </w:rPr>
          <w:fldChar w:fldCharType="separate"/>
        </w:r>
        <w:r>
          <w:rPr>
            <w:webHidden/>
          </w:rPr>
          <w:t>5</w:t>
        </w:r>
        <w:r>
          <w:rPr>
            <w:webHidden/>
          </w:rPr>
          <w:fldChar w:fldCharType="end"/>
        </w:r>
      </w:hyperlink>
    </w:p>
    <w:p w14:paraId="45600850"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5" w:history="1">
        <w:r w:rsidRPr="001F05EF">
          <w:rPr>
            <w:rStyle w:val="Hyperlink"/>
          </w:rPr>
          <w:t>6.</w:t>
        </w:r>
        <w:r>
          <w:rPr>
            <w:rFonts w:asciiTheme="minorHAnsi" w:eastAsiaTheme="minorEastAsia" w:hAnsiTheme="minorHAnsi" w:cstheme="minorBidi"/>
            <w:bCs w:val="0"/>
            <w:caps w:val="0"/>
            <w:sz w:val="22"/>
            <w:szCs w:val="22"/>
            <w:lang w:val="nl-NL" w:eastAsia="nl-NL"/>
          </w:rPr>
          <w:tab/>
        </w:r>
        <w:r w:rsidRPr="001F05EF">
          <w:rPr>
            <w:rStyle w:val="Hyperlink"/>
          </w:rPr>
          <w:t>Processes used in the development</w:t>
        </w:r>
        <w:r>
          <w:rPr>
            <w:webHidden/>
          </w:rPr>
          <w:tab/>
        </w:r>
        <w:r>
          <w:rPr>
            <w:webHidden/>
          </w:rPr>
          <w:fldChar w:fldCharType="begin"/>
        </w:r>
        <w:r>
          <w:rPr>
            <w:webHidden/>
          </w:rPr>
          <w:instrText xml:space="preserve"> PAGEREF _Toc63954585 \h </w:instrText>
        </w:r>
        <w:r>
          <w:rPr>
            <w:webHidden/>
          </w:rPr>
        </w:r>
        <w:r>
          <w:rPr>
            <w:webHidden/>
          </w:rPr>
          <w:fldChar w:fldCharType="separate"/>
        </w:r>
        <w:r>
          <w:rPr>
            <w:webHidden/>
          </w:rPr>
          <w:t>6</w:t>
        </w:r>
        <w:r>
          <w:rPr>
            <w:webHidden/>
          </w:rPr>
          <w:fldChar w:fldCharType="end"/>
        </w:r>
      </w:hyperlink>
    </w:p>
    <w:p w14:paraId="102BC44D"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6" w:history="1">
        <w:r w:rsidRPr="001F05EF">
          <w:rPr>
            <w:rStyle w:val="Hyperlink"/>
          </w:rPr>
          <w:t>7.</w:t>
        </w:r>
        <w:r>
          <w:rPr>
            <w:rFonts w:asciiTheme="minorHAnsi" w:eastAsiaTheme="minorEastAsia" w:hAnsiTheme="minorHAnsi" w:cstheme="minorBidi"/>
            <w:bCs w:val="0"/>
            <w:caps w:val="0"/>
            <w:sz w:val="22"/>
            <w:szCs w:val="22"/>
            <w:lang w:val="nl-NL" w:eastAsia="nl-NL"/>
          </w:rPr>
          <w:tab/>
        </w:r>
        <w:r w:rsidRPr="001F05EF">
          <w:rPr>
            <w:rStyle w:val="Hyperlink"/>
          </w:rPr>
          <w:t>Software Deliverables</w:t>
        </w:r>
        <w:r>
          <w:rPr>
            <w:webHidden/>
          </w:rPr>
          <w:tab/>
        </w:r>
        <w:r>
          <w:rPr>
            <w:webHidden/>
          </w:rPr>
          <w:fldChar w:fldCharType="begin"/>
        </w:r>
        <w:r>
          <w:rPr>
            <w:webHidden/>
          </w:rPr>
          <w:instrText xml:space="preserve"> PAGEREF _Toc63954586 \h </w:instrText>
        </w:r>
        <w:r>
          <w:rPr>
            <w:webHidden/>
          </w:rPr>
        </w:r>
        <w:r>
          <w:rPr>
            <w:webHidden/>
          </w:rPr>
          <w:fldChar w:fldCharType="separate"/>
        </w:r>
        <w:r>
          <w:rPr>
            <w:webHidden/>
          </w:rPr>
          <w:t>6</w:t>
        </w:r>
        <w:r>
          <w:rPr>
            <w:webHidden/>
          </w:rPr>
          <w:fldChar w:fldCharType="end"/>
        </w:r>
      </w:hyperlink>
    </w:p>
    <w:p w14:paraId="7A166C46"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7" w:history="1">
        <w:r w:rsidRPr="001F05EF">
          <w:rPr>
            <w:rStyle w:val="Hyperlink"/>
          </w:rPr>
          <w:t>8.</w:t>
        </w:r>
        <w:r>
          <w:rPr>
            <w:rFonts w:asciiTheme="minorHAnsi" w:eastAsiaTheme="minorEastAsia" w:hAnsiTheme="minorHAnsi" w:cstheme="minorBidi"/>
            <w:bCs w:val="0"/>
            <w:caps w:val="0"/>
            <w:sz w:val="22"/>
            <w:szCs w:val="22"/>
            <w:lang w:val="nl-NL" w:eastAsia="nl-NL"/>
          </w:rPr>
          <w:tab/>
        </w:r>
        <w:r w:rsidRPr="001F05EF">
          <w:rPr>
            <w:rStyle w:val="Hyperlink"/>
          </w:rPr>
          <w:t>Traceability</w:t>
        </w:r>
        <w:r>
          <w:rPr>
            <w:webHidden/>
          </w:rPr>
          <w:tab/>
        </w:r>
        <w:r>
          <w:rPr>
            <w:webHidden/>
          </w:rPr>
          <w:fldChar w:fldCharType="begin"/>
        </w:r>
        <w:r>
          <w:rPr>
            <w:webHidden/>
          </w:rPr>
          <w:instrText xml:space="preserve"> PAGEREF _Toc63954587 \h </w:instrText>
        </w:r>
        <w:r>
          <w:rPr>
            <w:webHidden/>
          </w:rPr>
        </w:r>
        <w:r>
          <w:rPr>
            <w:webHidden/>
          </w:rPr>
          <w:fldChar w:fldCharType="separate"/>
        </w:r>
        <w:r>
          <w:rPr>
            <w:webHidden/>
          </w:rPr>
          <w:t>6</w:t>
        </w:r>
        <w:r>
          <w:rPr>
            <w:webHidden/>
          </w:rPr>
          <w:fldChar w:fldCharType="end"/>
        </w:r>
      </w:hyperlink>
    </w:p>
    <w:p w14:paraId="4944C35F"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8" w:history="1">
        <w:r w:rsidRPr="001F05EF">
          <w:rPr>
            <w:rStyle w:val="Hyperlink"/>
          </w:rPr>
          <w:t>9.</w:t>
        </w:r>
        <w:r>
          <w:rPr>
            <w:rFonts w:asciiTheme="minorHAnsi" w:eastAsiaTheme="minorEastAsia" w:hAnsiTheme="minorHAnsi" w:cstheme="minorBidi"/>
            <w:bCs w:val="0"/>
            <w:caps w:val="0"/>
            <w:sz w:val="22"/>
            <w:szCs w:val="22"/>
            <w:lang w:val="nl-NL" w:eastAsia="nl-NL"/>
          </w:rPr>
          <w:tab/>
        </w:r>
        <w:r w:rsidRPr="001F05EF">
          <w:rPr>
            <w:rStyle w:val="Hyperlink"/>
          </w:rPr>
          <w:t>Software Configuration List</w:t>
        </w:r>
        <w:r>
          <w:rPr>
            <w:webHidden/>
          </w:rPr>
          <w:tab/>
        </w:r>
        <w:r>
          <w:rPr>
            <w:webHidden/>
          </w:rPr>
          <w:fldChar w:fldCharType="begin"/>
        </w:r>
        <w:r>
          <w:rPr>
            <w:webHidden/>
          </w:rPr>
          <w:instrText xml:space="preserve"> PAGEREF _Toc63954588 \h </w:instrText>
        </w:r>
        <w:r>
          <w:rPr>
            <w:webHidden/>
          </w:rPr>
        </w:r>
        <w:r>
          <w:rPr>
            <w:webHidden/>
          </w:rPr>
          <w:fldChar w:fldCharType="separate"/>
        </w:r>
        <w:r>
          <w:rPr>
            <w:webHidden/>
          </w:rPr>
          <w:t>7</w:t>
        </w:r>
        <w:r>
          <w:rPr>
            <w:webHidden/>
          </w:rPr>
          <w:fldChar w:fldCharType="end"/>
        </w:r>
      </w:hyperlink>
    </w:p>
    <w:p w14:paraId="6E07FCC9"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9" w:history="1">
        <w:r w:rsidRPr="001F05EF">
          <w:rPr>
            <w:rStyle w:val="Hyperlink"/>
          </w:rPr>
          <w:t>10.</w:t>
        </w:r>
        <w:r>
          <w:rPr>
            <w:rFonts w:asciiTheme="minorHAnsi" w:eastAsiaTheme="minorEastAsia" w:hAnsiTheme="minorHAnsi" w:cstheme="minorBidi"/>
            <w:bCs w:val="0"/>
            <w:caps w:val="0"/>
            <w:sz w:val="22"/>
            <w:szCs w:val="22"/>
            <w:lang w:val="nl-NL" w:eastAsia="nl-NL"/>
          </w:rPr>
          <w:tab/>
        </w:r>
        <w:r w:rsidRPr="001F05EF">
          <w:rPr>
            <w:rStyle w:val="Hyperlink"/>
          </w:rPr>
          <w:t>SOUP Configuration Items</w:t>
        </w:r>
        <w:r>
          <w:rPr>
            <w:webHidden/>
          </w:rPr>
          <w:tab/>
        </w:r>
        <w:r>
          <w:rPr>
            <w:webHidden/>
          </w:rPr>
          <w:fldChar w:fldCharType="begin"/>
        </w:r>
        <w:r>
          <w:rPr>
            <w:webHidden/>
          </w:rPr>
          <w:instrText xml:space="preserve"> PAGEREF _Toc63954589 \h </w:instrText>
        </w:r>
        <w:r>
          <w:rPr>
            <w:webHidden/>
          </w:rPr>
        </w:r>
        <w:r>
          <w:rPr>
            <w:webHidden/>
          </w:rPr>
          <w:fldChar w:fldCharType="separate"/>
        </w:r>
        <w:r>
          <w:rPr>
            <w:webHidden/>
          </w:rPr>
          <w:t>7</w:t>
        </w:r>
        <w:r>
          <w:rPr>
            <w:webHidden/>
          </w:rPr>
          <w:fldChar w:fldCharType="end"/>
        </w:r>
      </w:hyperlink>
    </w:p>
    <w:p w14:paraId="43798CBA"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0" w:history="1">
        <w:r w:rsidRPr="001F05EF">
          <w:rPr>
            <w:rStyle w:val="Hyperlink"/>
          </w:rPr>
          <w:t>11.</w:t>
        </w:r>
        <w:r>
          <w:rPr>
            <w:rFonts w:asciiTheme="minorHAnsi" w:eastAsiaTheme="minorEastAsia" w:hAnsiTheme="minorHAnsi" w:cstheme="minorBidi"/>
            <w:bCs w:val="0"/>
            <w:caps w:val="0"/>
            <w:sz w:val="22"/>
            <w:szCs w:val="22"/>
            <w:lang w:val="nl-NL" w:eastAsia="nl-NL"/>
          </w:rPr>
          <w:tab/>
        </w:r>
        <w:r w:rsidRPr="001F05EF">
          <w:rPr>
            <w:rStyle w:val="Hyperlink"/>
          </w:rPr>
          <w:t>Software Testing Plan</w:t>
        </w:r>
        <w:r>
          <w:rPr>
            <w:webHidden/>
          </w:rPr>
          <w:tab/>
        </w:r>
        <w:r>
          <w:rPr>
            <w:webHidden/>
          </w:rPr>
          <w:fldChar w:fldCharType="begin"/>
        </w:r>
        <w:r>
          <w:rPr>
            <w:webHidden/>
          </w:rPr>
          <w:instrText xml:space="preserve"> PAGEREF _Toc63954590 \h </w:instrText>
        </w:r>
        <w:r>
          <w:rPr>
            <w:webHidden/>
          </w:rPr>
        </w:r>
        <w:r>
          <w:rPr>
            <w:webHidden/>
          </w:rPr>
          <w:fldChar w:fldCharType="separate"/>
        </w:r>
        <w:r>
          <w:rPr>
            <w:webHidden/>
          </w:rPr>
          <w:t>7</w:t>
        </w:r>
        <w:r>
          <w:rPr>
            <w:webHidden/>
          </w:rPr>
          <w:fldChar w:fldCharType="end"/>
        </w:r>
      </w:hyperlink>
    </w:p>
    <w:p w14:paraId="29189004"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1" w:history="1">
        <w:r w:rsidRPr="001F05EF">
          <w:rPr>
            <w:rStyle w:val="Hyperlink"/>
          </w:rPr>
          <w:t>12.</w:t>
        </w:r>
        <w:r>
          <w:rPr>
            <w:rFonts w:asciiTheme="minorHAnsi" w:eastAsiaTheme="minorEastAsia" w:hAnsiTheme="minorHAnsi" w:cstheme="minorBidi"/>
            <w:bCs w:val="0"/>
            <w:caps w:val="0"/>
            <w:sz w:val="22"/>
            <w:szCs w:val="22"/>
            <w:lang w:val="nl-NL" w:eastAsia="nl-NL"/>
          </w:rPr>
          <w:tab/>
        </w:r>
        <w:r w:rsidRPr="001F05EF">
          <w:rPr>
            <w:rStyle w:val="Hyperlink"/>
          </w:rPr>
          <w:t>Software risk management</w:t>
        </w:r>
        <w:r>
          <w:rPr>
            <w:webHidden/>
          </w:rPr>
          <w:tab/>
        </w:r>
        <w:r>
          <w:rPr>
            <w:webHidden/>
          </w:rPr>
          <w:fldChar w:fldCharType="begin"/>
        </w:r>
        <w:r>
          <w:rPr>
            <w:webHidden/>
          </w:rPr>
          <w:instrText xml:space="preserve"> PAGEREF _Toc63954591 \h </w:instrText>
        </w:r>
        <w:r>
          <w:rPr>
            <w:webHidden/>
          </w:rPr>
        </w:r>
        <w:r>
          <w:rPr>
            <w:webHidden/>
          </w:rPr>
          <w:fldChar w:fldCharType="separate"/>
        </w:r>
        <w:r>
          <w:rPr>
            <w:webHidden/>
          </w:rPr>
          <w:t>7</w:t>
        </w:r>
        <w:r>
          <w:rPr>
            <w:webHidden/>
          </w:rPr>
          <w:fldChar w:fldCharType="end"/>
        </w:r>
      </w:hyperlink>
    </w:p>
    <w:p w14:paraId="2E59B821"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2" w:history="1">
        <w:r w:rsidRPr="001F05EF">
          <w:rPr>
            <w:rStyle w:val="Hyperlink"/>
          </w:rPr>
          <w:t>13.</w:t>
        </w:r>
        <w:r>
          <w:rPr>
            <w:rFonts w:asciiTheme="minorHAnsi" w:eastAsiaTheme="minorEastAsia" w:hAnsiTheme="minorHAnsi" w:cstheme="minorBidi"/>
            <w:bCs w:val="0"/>
            <w:caps w:val="0"/>
            <w:sz w:val="22"/>
            <w:szCs w:val="22"/>
            <w:lang w:val="nl-NL" w:eastAsia="nl-NL"/>
          </w:rPr>
          <w:tab/>
        </w:r>
        <w:r w:rsidRPr="001F05EF">
          <w:rPr>
            <w:rStyle w:val="Hyperlink"/>
          </w:rPr>
          <w:t>Project deliverables</w:t>
        </w:r>
        <w:r>
          <w:rPr>
            <w:webHidden/>
          </w:rPr>
          <w:tab/>
        </w:r>
        <w:r>
          <w:rPr>
            <w:webHidden/>
          </w:rPr>
          <w:fldChar w:fldCharType="begin"/>
        </w:r>
        <w:r>
          <w:rPr>
            <w:webHidden/>
          </w:rPr>
          <w:instrText xml:space="preserve"> PAGEREF _Toc63954592 \h </w:instrText>
        </w:r>
        <w:r>
          <w:rPr>
            <w:webHidden/>
          </w:rPr>
        </w:r>
        <w:r>
          <w:rPr>
            <w:webHidden/>
          </w:rPr>
          <w:fldChar w:fldCharType="separate"/>
        </w:r>
        <w:r>
          <w:rPr>
            <w:webHidden/>
          </w:rPr>
          <w:t>9</w:t>
        </w:r>
        <w:r>
          <w:rPr>
            <w:webHidden/>
          </w:rPr>
          <w:fldChar w:fldCharType="end"/>
        </w:r>
      </w:hyperlink>
    </w:p>
    <w:p w14:paraId="42F99930"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3" w:history="1">
        <w:r w:rsidRPr="001F05EF">
          <w:rPr>
            <w:rStyle w:val="Hyperlink"/>
            <w:lang w:val="en-US"/>
          </w:rPr>
          <w:t>14.</w:t>
        </w:r>
        <w:r>
          <w:rPr>
            <w:rFonts w:asciiTheme="minorHAnsi" w:eastAsiaTheme="minorEastAsia" w:hAnsiTheme="minorHAnsi" w:cstheme="minorBidi"/>
            <w:bCs w:val="0"/>
            <w:caps w:val="0"/>
            <w:sz w:val="22"/>
            <w:szCs w:val="22"/>
            <w:lang w:val="nl-NL" w:eastAsia="nl-NL"/>
          </w:rPr>
          <w:tab/>
        </w:r>
        <w:r w:rsidRPr="001F05EF">
          <w:rPr>
            <w:rStyle w:val="Hyperlink"/>
            <w:lang w:val="en-US"/>
          </w:rPr>
          <w:t>Common Software Defects</w:t>
        </w:r>
        <w:r>
          <w:rPr>
            <w:webHidden/>
          </w:rPr>
          <w:tab/>
        </w:r>
        <w:r>
          <w:rPr>
            <w:webHidden/>
          </w:rPr>
          <w:fldChar w:fldCharType="begin"/>
        </w:r>
        <w:r>
          <w:rPr>
            <w:webHidden/>
          </w:rPr>
          <w:instrText xml:space="preserve"> PAGEREF _Toc63954593 \h </w:instrText>
        </w:r>
        <w:r>
          <w:rPr>
            <w:webHidden/>
          </w:rPr>
        </w:r>
        <w:r>
          <w:rPr>
            <w:webHidden/>
          </w:rPr>
          <w:fldChar w:fldCharType="separate"/>
        </w:r>
        <w:r>
          <w:rPr>
            <w:webHidden/>
          </w:rPr>
          <w:t>9</w:t>
        </w:r>
        <w:r>
          <w:rPr>
            <w:webHidden/>
          </w:rPr>
          <w:fldChar w:fldCharType="end"/>
        </w:r>
      </w:hyperlink>
    </w:p>
    <w:p w14:paraId="7C76A00C"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4" w:history="1">
        <w:r w:rsidRPr="001F05EF">
          <w:rPr>
            <w:rStyle w:val="Hyperlink"/>
          </w:rPr>
          <w:t>15.</w:t>
        </w:r>
        <w:r>
          <w:rPr>
            <w:rFonts w:asciiTheme="minorHAnsi" w:eastAsiaTheme="minorEastAsia" w:hAnsiTheme="minorHAnsi" w:cstheme="minorBidi"/>
            <w:bCs w:val="0"/>
            <w:caps w:val="0"/>
            <w:sz w:val="22"/>
            <w:szCs w:val="22"/>
            <w:lang w:val="nl-NL" w:eastAsia="nl-NL"/>
          </w:rPr>
          <w:tab/>
        </w:r>
        <w:r w:rsidRPr="001F05EF">
          <w:rPr>
            <w:rStyle w:val="Hyperlink"/>
          </w:rPr>
          <w:t>Appendix</w:t>
        </w:r>
        <w:r>
          <w:rPr>
            <w:webHidden/>
          </w:rPr>
          <w:tab/>
        </w:r>
        <w:r>
          <w:rPr>
            <w:webHidden/>
          </w:rPr>
          <w:fldChar w:fldCharType="begin"/>
        </w:r>
        <w:r>
          <w:rPr>
            <w:webHidden/>
          </w:rPr>
          <w:instrText xml:space="preserve"> PAGEREF _Toc63954594 \h </w:instrText>
        </w:r>
        <w:r>
          <w:rPr>
            <w:webHidden/>
          </w:rPr>
        </w:r>
        <w:r>
          <w:rPr>
            <w:webHidden/>
          </w:rPr>
          <w:fldChar w:fldCharType="separate"/>
        </w:r>
        <w:r>
          <w:rPr>
            <w:webHidden/>
          </w:rPr>
          <w:t>10</w:t>
        </w:r>
        <w:r>
          <w:rPr>
            <w:webHidden/>
          </w:rPr>
          <w:fldChar w:fldCharType="end"/>
        </w:r>
      </w:hyperlink>
    </w:p>
    <w:p w14:paraId="6DE6F5DA"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5" w:history="1">
        <w:r w:rsidRPr="001F05EF">
          <w:rPr>
            <w:rStyle w:val="Hyperlink"/>
          </w:rPr>
          <w:t>16.</w:t>
        </w:r>
        <w:r>
          <w:rPr>
            <w:rFonts w:asciiTheme="minorHAnsi" w:eastAsiaTheme="minorEastAsia" w:hAnsiTheme="minorHAnsi" w:cstheme="minorBidi"/>
            <w:bCs w:val="0"/>
            <w:caps w:val="0"/>
            <w:sz w:val="22"/>
            <w:szCs w:val="22"/>
            <w:lang w:val="nl-NL" w:eastAsia="nl-NL"/>
          </w:rPr>
          <w:tab/>
        </w:r>
        <w:r w:rsidRPr="001F05EF">
          <w:rPr>
            <w:rStyle w:val="Hyperlink"/>
          </w:rPr>
          <w:t>References and related documents</w:t>
        </w:r>
        <w:r>
          <w:rPr>
            <w:webHidden/>
          </w:rPr>
          <w:tab/>
        </w:r>
        <w:r>
          <w:rPr>
            <w:webHidden/>
          </w:rPr>
          <w:fldChar w:fldCharType="begin"/>
        </w:r>
        <w:r>
          <w:rPr>
            <w:webHidden/>
          </w:rPr>
          <w:instrText xml:space="preserve"> PAGEREF _Toc63954595 \h </w:instrText>
        </w:r>
        <w:r>
          <w:rPr>
            <w:webHidden/>
          </w:rPr>
        </w:r>
        <w:r>
          <w:rPr>
            <w:webHidden/>
          </w:rPr>
          <w:fldChar w:fldCharType="separate"/>
        </w:r>
        <w:r>
          <w:rPr>
            <w:webHidden/>
          </w:rPr>
          <w:t>10</w:t>
        </w:r>
        <w:r>
          <w:rPr>
            <w:webHidden/>
          </w:rPr>
          <w:fldChar w:fldCharType="end"/>
        </w:r>
      </w:hyperlink>
    </w:p>
    <w:p w14:paraId="50729206"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6" w:history="1">
        <w:r w:rsidRPr="001F05EF">
          <w:rPr>
            <w:rStyle w:val="Hyperlink"/>
          </w:rPr>
          <w:t>17.</w:t>
        </w:r>
        <w:r>
          <w:rPr>
            <w:rFonts w:asciiTheme="minorHAnsi" w:eastAsiaTheme="minorEastAsia" w:hAnsiTheme="minorHAnsi" w:cstheme="minorBidi"/>
            <w:bCs w:val="0"/>
            <w:caps w:val="0"/>
            <w:sz w:val="22"/>
            <w:szCs w:val="22"/>
            <w:lang w:val="nl-NL" w:eastAsia="nl-NL"/>
          </w:rPr>
          <w:tab/>
        </w:r>
        <w:r w:rsidRPr="001F05EF">
          <w:rPr>
            <w:rStyle w:val="Hyperlink"/>
          </w:rPr>
          <w:t>Signatures and approval</w:t>
        </w:r>
        <w:r>
          <w:rPr>
            <w:webHidden/>
          </w:rPr>
          <w:tab/>
        </w:r>
        <w:r>
          <w:rPr>
            <w:webHidden/>
          </w:rPr>
          <w:fldChar w:fldCharType="begin"/>
        </w:r>
        <w:r>
          <w:rPr>
            <w:webHidden/>
          </w:rPr>
          <w:instrText xml:space="preserve"> PAGEREF _Toc63954596 \h </w:instrText>
        </w:r>
        <w:r>
          <w:rPr>
            <w:webHidden/>
          </w:rPr>
        </w:r>
        <w:r>
          <w:rPr>
            <w:webHidden/>
          </w:rPr>
          <w:fldChar w:fldCharType="separate"/>
        </w:r>
        <w:r>
          <w:rPr>
            <w:webHidden/>
          </w:rPr>
          <w:t>10</w:t>
        </w:r>
        <w:r>
          <w:rPr>
            <w:webHidden/>
          </w:rPr>
          <w:fldChar w:fldCharType="end"/>
        </w:r>
      </w:hyperlink>
    </w:p>
    <w:p w14:paraId="5658C453"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7" w:history="1">
        <w:r w:rsidRPr="001F05EF">
          <w:rPr>
            <w:rStyle w:val="Hyperlink"/>
          </w:rPr>
          <w:t>18.</w:t>
        </w:r>
        <w:r>
          <w:rPr>
            <w:rFonts w:asciiTheme="minorHAnsi" w:eastAsiaTheme="minorEastAsia" w:hAnsiTheme="minorHAnsi" w:cstheme="minorBidi"/>
            <w:bCs w:val="0"/>
            <w:caps w:val="0"/>
            <w:sz w:val="22"/>
            <w:szCs w:val="22"/>
            <w:lang w:val="nl-NL" w:eastAsia="nl-NL"/>
          </w:rPr>
          <w:tab/>
        </w:r>
        <w:r w:rsidRPr="001F05EF">
          <w:rPr>
            <w:rStyle w:val="Hyperlink"/>
          </w:rPr>
          <w:t>History</w:t>
        </w:r>
        <w:r>
          <w:rPr>
            <w:webHidden/>
          </w:rPr>
          <w:tab/>
        </w:r>
        <w:r>
          <w:rPr>
            <w:webHidden/>
          </w:rPr>
          <w:fldChar w:fldCharType="begin"/>
        </w:r>
        <w:r>
          <w:rPr>
            <w:webHidden/>
          </w:rPr>
          <w:instrText xml:space="preserve"> PAGEREF _Toc63954597 \h </w:instrText>
        </w:r>
        <w:r>
          <w:rPr>
            <w:webHidden/>
          </w:rPr>
        </w:r>
        <w:r>
          <w:rPr>
            <w:webHidden/>
          </w:rPr>
          <w:fldChar w:fldCharType="separate"/>
        </w:r>
        <w:r>
          <w:rPr>
            <w:webHidden/>
          </w:rPr>
          <w:t>10</w:t>
        </w:r>
        <w:r>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1" w:name="_Toc264634781"/>
      <w:bookmarkStart w:id="2" w:name="_Toc264634782"/>
      <w:bookmarkStart w:id="3" w:name="_Toc264634783"/>
      <w:bookmarkStart w:id="4" w:name="_Toc264634784"/>
      <w:bookmarkStart w:id="5" w:name="_Toc264634785"/>
      <w:bookmarkStart w:id="6" w:name="_Toc264634786"/>
      <w:bookmarkStart w:id="7" w:name="_Toc264634787"/>
      <w:bookmarkStart w:id="8" w:name="_Toc264634788"/>
      <w:bookmarkStart w:id="9" w:name="_Toc264634789"/>
      <w:bookmarkStart w:id="10" w:name="_Toc264634790"/>
      <w:bookmarkStart w:id="11" w:name="_Toc264634791"/>
      <w:bookmarkStart w:id="12" w:name="_Toc264634792"/>
      <w:bookmarkStart w:id="13" w:name="_Toc264634793"/>
      <w:bookmarkStart w:id="14" w:name="_Toc264634794"/>
      <w:bookmarkStart w:id="15" w:name="_Toc472678497"/>
      <w:bookmarkStart w:id="16" w:name="_Toc63954576"/>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C19D696">
        <w:t>Introduction</w:t>
      </w:r>
      <w:bookmarkEnd w:id="16"/>
      <w:r>
        <w:rPr>
          <w:szCs w:val="20"/>
        </w:rPr>
        <w:tab/>
      </w:r>
      <w:r>
        <w:rPr>
          <w:szCs w:val="20"/>
        </w:rPr>
        <w:tab/>
      </w:r>
    </w:p>
    <w:p w14:paraId="6DE29473" w14:textId="77777777" w:rsidR="00F75550" w:rsidRDefault="00181B01" w:rsidP="006308FD">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Start w:id="40" w:name="_Toc264013824"/>
      <w:bookmarkStart w:id="41" w:name="_Toc4726784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070982">
        <w:t xml:space="preserve"> </w:t>
      </w:r>
    </w:p>
    <w:p w14:paraId="77B4E724" w14:textId="208BD8B2" w:rsidR="006308FD" w:rsidRDefault="00F75550" w:rsidP="00F75550">
      <w:pPr>
        <w:jc w:val="left"/>
      </w:pPr>
      <w:r>
        <w:t xml:space="preserve">This plan, and related documents, will document </w:t>
      </w:r>
      <w:r w:rsidR="00181B01" w:rsidRPr="003734F8">
        <w:t>the intended use of the software and demonstrate that the use of the software fulfils those intentions without causing any unacceptable risks.</w:t>
      </w:r>
      <w:r w:rsidR="006308FD">
        <w:t xml:space="preserve"> </w:t>
      </w:r>
    </w:p>
    <w:p w14:paraId="33A79DD4" w14:textId="77777777" w:rsidR="00070982" w:rsidRDefault="00070982" w:rsidP="006308FD"/>
    <w:p w14:paraId="7C1B3F0E" w14:textId="10A23361" w:rsidR="00E248B5" w:rsidRDefault="00E248B5" w:rsidP="00181B01">
      <w:r>
        <w:t>DAS-COMBAT</w:t>
      </w:r>
      <w:r w:rsidRPr="00E248B5">
        <w:t xml:space="preserve"> allows users to adjust for batch effects in datasets where the batch covariate is known, using methodology described in Johnson et al. 2007. It uses </w:t>
      </w:r>
      <w:proofErr w:type="gramStart"/>
      <w:r w:rsidR="00F75550">
        <w:t xml:space="preserve">an </w:t>
      </w:r>
      <w:r w:rsidRPr="00E248B5">
        <w:t xml:space="preserve">empirical Bayes </w:t>
      </w:r>
      <w:r w:rsidRPr="00E248B5">
        <w:lastRenderedPageBreak/>
        <w:t>frameworks</w:t>
      </w:r>
      <w:proofErr w:type="gramEnd"/>
      <w:r w:rsidRPr="00E248B5">
        <w:t xml:space="preserve"> for adjusting data for batch effects. Users a</w:t>
      </w:r>
      <w:r w:rsidR="00F75550">
        <w:t>re returned a data set</w:t>
      </w:r>
      <w:r w:rsidRPr="00E248B5">
        <w:t xml:space="preserve">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5E4B5525" w14:textId="59431EA0" w:rsidR="00F739A6"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w:t>
      </w:r>
      <w:proofErr w:type="gramStart"/>
      <w:r>
        <w:t>is</w:t>
      </w:r>
      <w:proofErr w:type="gramEnd"/>
      <w:r>
        <w:t xml:space="preserve"> an </w:t>
      </w:r>
      <w:r w:rsidR="00BE7FE4">
        <w:t>additional module specific for the</w:t>
      </w:r>
      <w:r>
        <w:t xml:space="preserve"> METHOD</w:t>
      </w:r>
      <w:r w:rsidR="00F3663C">
        <w:t xml:space="preserve"> </w:t>
      </w:r>
      <w:proofErr w:type="spellStart"/>
      <w:r>
        <w:t>C</w:t>
      </w:r>
      <w:r w:rsidR="00F3663C">
        <w:t>lincal</w:t>
      </w:r>
      <w:proofErr w:type="spellEnd"/>
      <w:r w:rsidR="00F3663C">
        <w:t xml:space="preserve"> </w:t>
      </w:r>
      <w:r>
        <w:t>C</w:t>
      </w:r>
      <w:r w:rsidR="00F3663C">
        <w:t>alibration Study</w:t>
      </w:r>
      <w:r w:rsidR="00BE7FE4">
        <w:t xml:space="preserve"> as described in </w:t>
      </w:r>
      <w:r w:rsidR="00181B01">
        <w:t xml:space="preserve">FRM6313 DAS Legacy Software Plan (LSP). </w:t>
      </w:r>
      <w:r>
        <w:t xml:space="preserve">DAS-NORMALIZE will be interfaced to the DAS platform and fully documented elsewhere. </w:t>
      </w:r>
    </w:p>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5A0FB41A" w14:textId="77777777" w:rsidR="00D16865" w:rsidRDefault="00D16865" w:rsidP="00181B01"/>
    <w:p w14:paraId="76A9D6DF" w14:textId="72DFB45C" w:rsidR="00181B01" w:rsidRPr="004B683D" w:rsidRDefault="00D16865" w:rsidP="00181B01">
      <w:pPr>
        <w:pStyle w:val="ListParagraph"/>
        <w:numPr>
          <w:ilvl w:val="0"/>
          <w:numId w:val="18"/>
        </w:numPr>
        <w:rPr>
          <w:rFonts w:eastAsia="Arial" w:cs="Arial"/>
          <w:color w:val="000000" w:themeColor="text1"/>
          <w:lang w:val="en-US"/>
        </w:rPr>
      </w:pPr>
      <w:r>
        <w:t xml:space="preserve">More specifically, the DAS-COMBAT R-package </w:t>
      </w:r>
      <w:r w:rsidR="00A414B8">
        <w:t xml:space="preserve">is executed </w:t>
      </w:r>
      <w:r>
        <w:t>in the R environment a</w:t>
      </w:r>
      <w:r w:rsidR="00984689">
        <w:t>nd implements the following:</w:t>
      </w:r>
      <w:r w:rsidR="00F75550">
        <w:t xml:space="preserve"> </w:t>
      </w:r>
      <w:r w:rsidR="00F75550">
        <w:rPr>
          <w:bCs/>
          <w:color w:val="000000" w:themeColor="text1"/>
        </w:rPr>
        <w:t>r</w:t>
      </w:r>
      <w:r w:rsidR="006308FD">
        <w:rPr>
          <w:bCs/>
          <w:color w:val="000000" w:themeColor="text1"/>
        </w:rPr>
        <w:t xml:space="preserve">eceives </w:t>
      </w:r>
      <w:r w:rsidR="00181B01">
        <w:rPr>
          <w:bCs/>
          <w:color w:val="000000" w:themeColor="text1"/>
        </w:rPr>
        <w:t>kinase activity measurement profiles</w:t>
      </w:r>
      <w:r>
        <w:rPr>
          <w:bCs/>
          <w:color w:val="000000" w:themeColor="text1"/>
        </w:rPr>
        <w:t xml:space="preserve"> that are suitably cleaned and normalized and a batch indicator variable.</w:t>
      </w:r>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015EC754"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w:t>
      </w:r>
      <w:r w:rsidR="00F75550">
        <w:rPr>
          <w:szCs w:val="22"/>
        </w:rPr>
        <w:t xml:space="preserve">input </w:t>
      </w:r>
      <w:r>
        <w:rPr>
          <w:szCs w:val="22"/>
        </w:rPr>
        <w:t xml:space="preserve">data </w:t>
      </w:r>
      <w:r w:rsidR="00984689">
        <w:rPr>
          <w:szCs w:val="22"/>
        </w:rPr>
        <w:t xml:space="preserve">and returns the corrected data. </w:t>
      </w:r>
      <w:r w:rsidR="00F75550">
        <w:rPr>
          <w:szCs w:val="22"/>
        </w:rPr>
        <w:t>The input data</w:t>
      </w:r>
      <w:r>
        <w:rPr>
          <w:szCs w:val="22"/>
        </w:rPr>
        <w:t xml:space="preserve">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w:t>
      </w:r>
      <w:r w:rsidR="00F75550">
        <w:rPr>
          <w:szCs w:val="22"/>
        </w:rPr>
        <w:t>nged and the other batches change</w:t>
      </w:r>
      <w:r w:rsidR="00984689">
        <w:rPr>
          <w:szCs w:val="22"/>
        </w:rPr>
        <w:t>d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2" w:name="_Toc63954577"/>
      <w:r w:rsidRPr="0C19D696">
        <w:t>Scope</w:t>
      </w:r>
      <w:bookmarkEnd w:id="40"/>
      <w:bookmarkEnd w:id="41"/>
      <w:bookmarkEnd w:id="42"/>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3" w:name="_Toc28682373"/>
      <w:bookmarkStart w:id="44" w:name="_Toc63954578"/>
      <w:r w:rsidRPr="00D4182A">
        <w:t>Out of scope</w:t>
      </w:r>
      <w:bookmarkEnd w:id="43"/>
      <w:bookmarkEnd w:id="44"/>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5" w:name="_Toc40350727"/>
      <w:bookmarkStart w:id="46" w:name="_Toc40350728"/>
      <w:bookmarkStart w:id="47" w:name="_Toc40350729"/>
      <w:bookmarkStart w:id="48" w:name="_Toc40350730"/>
      <w:bookmarkStart w:id="49" w:name="_Toc28682374"/>
      <w:bookmarkStart w:id="50" w:name="_Toc63954579"/>
      <w:bookmarkEnd w:id="45"/>
      <w:bookmarkEnd w:id="46"/>
      <w:bookmarkEnd w:id="47"/>
      <w:bookmarkEnd w:id="48"/>
      <w:r>
        <w:t>Software Safety Classification</w:t>
      </w:r>
      <w:bookmarkEnd w:id="49"/>
      <w:bookmarkEnd w:id="50"/>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lastRenderedPageBreak/>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1" w:name="_Toc264013825"/>
      <w:bookmarkStart w:id="52" w:name="_Toc264013968"/>
      <w:bookmarkStart w:id="53" w:name="_Toc264014095"/>
      <w:bookmarkStart w:id="54" w:name="_Toc264014322"/>
      <w:bookmarkStart w:id="55" w:name="_Toc264018729"/>
      <w:bookmarkStart w:id="56" w:name="_Toc264018759"/>
      <w:bookmarkStart w:id="57" w:name="_Toc264374168"/>
      <w:bookmarkStart w:id="58" w:name="_Toc264374212"/>
      <w:bookmarkStart w:id="59" w:name="_Toc264374226"/>
      <w:bookmarkStart w:id="60" w:name="_Toc264623725"/>
      <w:bookmarkStart w:id="61" w:name="_Toc264623762"/>
      <w:bookmarkStart w:id="62" w:name="_Toc264623852"/>
      <w:bookmarkStart w:id="63" w:name="_Toc264625555"/>
      <w:bookmarkStart w:id="64" w:name="_Toc264625578"/>
      <w:bookmarkStart w:id="65" w:name="_Toc264634798"/>
      <w:bookmarkStart w:id="66" w:name="_Toc264013827"/>
      <w:bookmarkStart w:id="67" w:name="_Toc264013970"/>
      <w:bookmarkStart w:id="68" w:name="_Toc264014097"/>
      <w:bookmarkStart w:id="69" w:name="_Toc264014324"/>
      <w:bookmarkStart w:id="70" w:name="_Toc264018731"/>
      <w:bookmarkStart w:id="71" w:name="_Toc264018761"/>
      <w:bookmarkStart w:id="72" w:name="_Toc264374170"/>
      <w:bookmarkStart w:id="73" w:name="_Toc264374214"/>
      <w:bookmarkStart w:id="74" w:name="_Toc264374228"/>
      <w:bookmarkStart w:id="75" w:name="_Toc264623727"/>
      <w:bookmarkStart w:id="76" w:name="_Toc264623764"/>
      <w:bookmarkStart w:id="77" w:name="_Toc264623854"/>
      <w:bookmarkStart w:id="78" w:name="_Toc264625557"/>
      <w:bookmarkStart w:id="79" w:name="_Toc264625580"/>
      <w:bookmarkStart w:id="80" w:name="_Toc264634800"/>
      <w:bookmarkStart w:id="81" w:name="_Toc6395458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C19D696">
        <w:t>Definitions</w:t>
      </w:r>
      <w:bookmarkEnd w:id="81"/>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2" w:name="_Toc63954581"/>
      <w:r>
        <w:rPr>
          <w:lang w:val="en-US"/>
        </w:rPr>
        <w:t>Roles and responsibilities</w:t>
      </w:r>
      <w:bookmarkEnd w:id="82"/>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3" w:name="_Toc472678501"/>
      <w:bookmarkStart w:id="84" w:name="_Toc63954582"/>
      <w:r w:rsidRPr="009867CA">
        <w:t>Reference</w:t>
      </w:r>
      <w:r>
        <w:t xml:space="preserve"> Documents</w:t>
      </w:r>
      <w:bookmarkEnd w:id="84"/>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5" w:name="_Toc63954583"/>
      <w:r w:rsidRPr="00104BF2">
        <w:t>System references</w:t>
      </w:r>
      <w:bookmarkEnd w:id="85"/>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214AFF35"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A414B8">
        <w:rPr>
          <w:b w:val="0"/>
          <w:i w:val="0"/>
          <w:color w:val="000000" w:themeColor="text1"/>
          <w:sz w:val="22"/>
          <w:szCs w:val="22"/>
        </w:rPr>
        <w:t xml:space="preserve">module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69B79EBC"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r w:rsidR="00D736C7">
        <w:rPr>
          <w:b w:val="0"/>
          <w:i w:val="0"/>
          <w:color w:val="000000" w:themeColor="text1"/>
          <w:sz w:val="22"/>
          <w:szCs w:val="22"/>
        </w:rPr>
        <w:t xml:space="preserve">row </w:t>
      </w:r>
      <w:r w:rsidR="0052550E">
        <w:rPr>
          <w:b w:val="0"/>
          <w:i w:val="0"/>
          <w:color w:val="000000" w:themeColor="text1"/>
          <w:sz w:val="22"/>
          <w:szCs w:val="22"/>
        </w:rPr>
        <w:t>represents an</w:t>
      </w:r>
      <w:r w:rsidR="00D736C7">
        <w:rPr>
          <w:b w:val="0"/>
          <w:i w:val="0"/>
          <w:color w:val="000000" w:themeColor="text1"/>
          <w:sz w:val="22"/>
          <w:szCs w:val="22"/>
        </w:rPr>
        <w:t xml:space="preserve"> observation (e.g. </w:t>
      </w:r>
      <w:r w:rsidR="0052550E">
        <w:rPr>
          <w:b w:val="0"/>
          <w:i w:val="0"/>
          <w:color w:val="000000" w:themeColor="text1"/>
          <w:sz w:val="22"/>
          <w:szCs w:val="22"/>
        </w:rPr>
        <w:t>array</w:t>
      </w:r>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639969CB" w14:textId="24999AF0"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w:t>
      </w:r>
      <w:r w:rsidRPr="00BA76D8">
        <w:rPr>
          <w:rFonts w:cs="Arial"/>
          <w:b w:val="0"/>
          <w:i w:val="0"/>
          <w:color w:val="000000" w:themeColor="text1"/>
          <w:sz w:val="22"/>
          <w:szCs w:val="22"/>
        </w:rPr>
        <w:t>mBat</w:t>
      </w:r>
      <w:proofErr w:type="spellEnd"/>
      <w:r w:rsidRPr="00BA76D8">
        <w:rPr>
          <w:rFonts w:cs="Arial"/>
          <w:b w:val="0"/>
          <w:i w:val="0"/>
          <w:color w:val="000000" w:themeColor="text1"/>
          <w:sz w:val="22"/>
          <w:szCs w:val="22"/>
        </w:rPr>
        <w:t xml:space="preserve"> method is described in literature by Johnson et al. </w:t>
      </w:r>
      <w:r w:rsidRPr="00BA76D8">
        <w:rPr>
          <w:rFonts w:cs="Arial"/>
          <w:b w:val="0"/>
          <w:i w:val="0"/>
          <w:color w:val="000000" w:themeColor="text1"/>
          <w:sz w:val="22"/>
          <w:szCs w:val="22"/>
        </w:rPr>
        <w:fldChar w:fldCharType="begin" w:fldLock="1"/>
      </w:r>
      <w:r w:rsidR="00BA76D8">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BA76D8" w:rsidRPr="000D5A73">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[1]"},"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BA76D8">
        <w:rPr>
          <w:rFonts w:cs="Arial"/>
          <w:b w:val="0"/>
          <w:i w:val="0"/>
          <w:noProof/>
          <w:color w:val="000000" w:themeColor="text1"/>
          <w:sz w:val="22"/>
          <w:szCs w:val="22"/>
          <w:lang w:val="nl-NL"/>
        </w:rPr>
        <w:t>[1]</w:t>
      </w:r>
      <w:r w:rsidRPr="00BA76D8">
        <w:rPr>
          <w:rFonts w:cs="Arial"/>
          <w:b w:val="0"/>
          <w:i w:val="0"/>
          <w:color w:val="000000" w:themeColor="text1"/>
          <w:sz w:val="22"/>
          <w:szCs w:val="22"/>
        </w:rPr>
        <w:fldChar w:fldCharType="end"/>
      </w:r>
      <w:r w:rsidRPr="00BA76D8">
        <w:rPr>
          <w:rFonts w:cs="Arial"/>
          <w:b w:val="0"/>
          <w:i w:val="0"/>
          <w:color w:val="000000" w:themeColor="text1"/>
          <w:sz w:val="22"/>
          <w:szCs w:val="22"/>
          <w:lang w:val="nl-NL"/>
        </w:rPr>
        <w:t xml:space="preserve"> and Zhang et al. </w:t>
      </w:r>
      <w:r w:rsidRPr="00BA76D8">
        <w:rPr>
          <w:rFonts w:cs="Arial"/>
          <w:b w:val="0"/>
          <w:i w:val="0"/>
          <w:color w:val="000000" w:themeColor="text1"/>
          <w:sz w:val="22"/>
          <w:szCs w:val="22"/>
        </w:rPr>
        <w:fldChar w:fldCharType="begin" w:fldLock="1"/>
      </w:r>
      <w:r w:rsidR="00BA76D8" w:rsidRPr="00BA76D8">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w:instrText>
      </w:r>
      <w:r w:rsidR="00BA76D8" w:rsidRPr="000D5A73">
        <w:rPr>
          <w:rFonts w:cs="Arial"/>
          <w:b w:val="0"/>
          <w:i w:val="0"/>
          <w:color w:val="000000" w:themeColor="text1"/>
          <w:sz w:val="22"/>
          <w:szCs w:val="22"/>
        </w:rPr>
        <w:instrText>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[2]"},"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0D5A73">
        <w:rPr>
          <w:rFonts w:cs="Arial"/>
          <w:b w:val="0"/>
          <w:i w:val="0"/>
          <w:noProof/>
          <w:color w:val="000000" w:themeColor="text1"/>
          <w:sz w:val="22"/>
          <w:szCs w:val="22"/>
        </w:rPr>
        <w:t>[2]</w:t>
      </w:r>
      <w:r w:rsidRPr="00BA76D8">
        <w:rPr>
          <w:rFonts w:cs="Arial"/>
          <w:b w:val="0"/>
          <w:i w:val="0"/>
          <w:color w:val="000000" w:themeColor="text1"/>
          <w:sz w:val="22"/>
          <w:szCs w:val="22"/>
        </w:rPr>
        <w:fldChar w:fldCharType="end"/>
      </w:r>
      <w:r w:rsidRPr="000D5A73">
        <w:rPr>
          <w:rFonts w:cs="Arial"/>
          <w:b w:val="0"/>
          <w:i w:val="0"/>
          <w:color w:val="000000" w:themeColor="text1"/>
          <w:sz w:val="22"/>
          <w:szCs w:val="22"/>
        </w:rPr>
        <w:t xml:space="preserve"> and implemented in its original form in the R-package SVA</w:t>
      </w:r>
      <w:r w:rsidR="00BA76D8" w:rsidRPr="000D5A73">
        <w:rPr>
          <w:rFonts w:cs="Arial"/>
          <w:b w:val="0"/>
          <w:i w:val="0"/>
          <w:color w:val="000000" w:themeColor="text1"/>
          <w:sz w:val="22"/>
          <w:szCs w:val="22"/>
        </w:rPr>
        <w:t xml:space="preserve"> </w:t>
      </w:r>
      <w:r w:rsidR="00BA76D8">
        <w:rPr>
          <w:rFonts w:cs="Arial"/>
          <w:b w:val="0"/>
          <w:i w:val="0"/>
          <w:color w:val="000000" w:themeColor="text1"/>
          <w:sz w:val="22"/>
          <w:szCs w:val="22"/>
        </w:rPr>
        <w:fldChar w:fldCharType="begin" w:fldLock="1"/>
      </w:r>
      <w:r w:rsidR="00BA76D8" w:rsidRPr="000D5A73">
        <w:rPr>
          <w:rFonts w:cs="Arial"/>
          <w:b w:val="0"/>
          <w:i w:val="0"/>
          <w:color w:val="000000" w:themeColor="text1"/>
          <w:sz w:val="22"/>
          <w:szCs w:val="22"/>
        </w:rPr>
        <w:instrText>ADDIN CSL_CITATION {"citationItems":[{"id":"ITEM-1","itemData":{"author":[{"dropping-particle":"","family":"Leek","given":"Jeffrey T","non-dropping-particle":"","parse-names":false,"suffix":""},{"dropping-particle":"","family":"Johnson","given":"W. Evan","non-dropping-particle":"","parse-names":false,"suffix":""},{"dropping-particle":"","family":"Parker","given":"Hilary S.","non-dropping-particle":"","parse-names":false,"suffix":""},{"dropping-particle":"","family":"Fertig","given":"Elena J.","non-dropping-particle":"","parse-names":false,"suffix":""},{"dropping-particle":"","family":"Jaffe","given":"Andrew E","non-dropping-particle":"","parse-names":false,"suffix":""},{"dropping-particle":"","family":"Zhang","given":"Yuqing","non-dropping-particle":"","parse-names":false,"suffix":""},{"dropping-particle":"","family":"Storey","given":"John D.","non-dropping-particle":"","parse-names":false,"suffix":""},{"dropping-particle":"","family":"Torres","given":"Leonardo Collado","non-dropping-particle":"","parse-names":false,"suffix":""}],"id":"ITEM-1","issued":{"date-parts":[["2020"]]},"number":"3.38.0","title":"SVA: surrogate variable analysis","type":"article"},"uris":["http://www.mendeley.com/documents/?uuid=541d68d6-bc0a-409c-aee9-cccde3bc9bc1"]}],"mendeley":{"formattedCitation":"[3]","plainTextFormattedCitation":"[3]"},"properties":{"noteIndex":0},"schema":"https://github.com/citation-style-language/schema/raw/maste</w:instrText>
      </w:r>
      <w:r w:rsidR="00BA76D8">
        <w:rPr>
          <w:rFonts w:cs="Arial"/>
          <w:b w:val="0"/>
          <w:i w:val="0"/>
          <w:color w:val="000000" w:themeColor="text1"/>
          <w:sz w:val="22"/>
          <w:szCs w:val="22"/>
        </w:rPr>
        <w:instrText>r/csl-citation.json"}</w:instrText>
      </w:r>
      <w:r w:rsidR="00BA76D8">
        <w:rPr>
          <w:rFonts w:cs="Arial"/>
          <w:b w:val="0"/>
          <w:i w:val="0"/>
          <w:color w:val="000000" w:themeColor="text1"/>
          <w:sz w:val="22"/>
          <w:szCs w:val="22"/>
        </w:rPr>
        <w:fldChar w:fldCharType="separate"/>
      </w:r>
      <w:r w:rsidR="00BA76D8" w:rsidRPr="00BA76D8">
        <w:rPr>
          <w:rFonts w:cs="Arial"/>
          <w:b w:val="0"/>
          <w:i w:val="0"/>
          <w:noProof/>
          <w:color w:val="000000" w:themeColor="text1"/>
          <w:sz w:val="22"/>
          <w:szCs w:val="22"/>
        </w:rPr>
        <w:t>[3]</w:t>
      </w:r>
      <w:r w:rsidR="00BA76D8">
        <w:rPr>
          <w:rFonts w:cs="Arial"/>
          <w:b w:val="0"/>
          <w:i w:val="0"/>
          <w:color w:val="000000" w:themeColor="text1"/>
          <w:sz w:val="22"/>
          <w:szCs w:val="22"/>
        </w:rPr>
        <w:fldChar w:fldCharType="end"/>
      </w:r>
      <w:r w:rsidR="00BA76D8">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w:t>
      </w:r>
      <w:r w:rsidR="00E013D2">
        <w:rPr>
          <w:rFonts w:cs="Arial"/>
          <w:b w:val="0"/>
          <w:i w:val="0"/>
          <w:color w:val="000000"/>
          <w:sz w:val="22"/>
          <w:szCs w:val="22"/>
          <w:shd w:val="clear" w:color="auto" w:fill="FFFFFF"/>
        </w:rPr>
        <w:t xml:space="preserve">(methodology)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4D1079A5" w14:textId="0B42AAC4" w:rsidR="00F24B9D" w:rsidRDefault="00F24B9D" w:rsidP="003163BC">
      <w:pPr>
        <w:rPr>
          <w:color w:val="000000" w:themeColor="text1"/>
          <w:szCs w:val="22"/>
        </w:rPr>
      </w:pPr>
      <w:r>
        <w:rPr>
          <w:rFonts w:cs="Arial"/>
          <w:lang w:val="en-US"/>
        </w:rPr>
        <w:t xml:space="preserve">The full specification process </w:t>
      </w:r>
      <w:r w:rsidR="00A414B8">
        <w:rPr>
          <w:rFonts w:cs="Arial"/>
          <w:lang w:val="en-US"/>
        </w:rPr>
        <w:t xml:space="preserve">for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A414B8">
        <w:rPr>
          <w:color w:val="000000" w:themeColor="text1"/>
          <w:szCs w:val="22"/>
        </w:rPr>
        <w:t>t</w:t>
      </w:r>
      <w:r w:rsidR="00691190" w:rsidRPr="003163BC">
        <w:rPr>
          <w:color w:val="000000" w:themeColor="text1"/>
          <w:szCs w:val="22"/>
        </w:rPr>
        <w: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884EFD">
        <w:rPr>
          <w:color w:val="000000" w:themeColor="text1"/>
          <w:szCs w:val="22"/>
        </w:rPr>
        <w:t xml:space="preserve"> is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0C179453" w14:textId="44BA631B" w:rsidR="00F24B9D" w:rsidRDefault="00F24B9D" w:rsidP="00884EFD">
      <w:pPr>
        <w:pStyle w:val="VQTemplateinstructtion"/>
        <w:rPr>
          <w:b w:val="0"/>
          <w:i w:val="0"/>
          <w:color w:val="000000" w:themeColor="text1"/>
          <w:sz w:val="22"/>
          <w:szCs w:val="22"/>
        </w:rPr>
      </w:pP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6" w:name="_Toc63954584"/>
      <w:r w:rsidRPr="005E1545">
        <w:rPr>
          <w:lang w:val="en-US"/>
        </w:rPr>
        <w:t>Development</w:t>
      </w:r>
      <w:r w:rsidRPr="13D4FDE3">
        <w:rPr>
          <w:i/>
          <w:lang w:val="en-US"/>
        </w:rPr>
        <w:t xml:space="preserve"> </w:t>
      </w:r>
      <w:r w:rsidRPr="00104BF2">
        <w:t>Standards, Methods and Tools and Regulatory references</w:t>
      </w:r>
      <w:bookmarkEnd w:id="86"/>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5427510F" w14:textId="77777777" w:rsidR="00884EFD" w:rsidRPr="009C5A60" w:rsidRDefault="00884EFD" w:rsidP="00B979D3">
      <w:pPr>
        <w:pStyle w:val="VQTemplateinstructtion"/>
        <w:rPr>
          <w:b w:val="0"/>
          <w:color w:val="D0CECE" w:themeColor="background2" w:themeShade="E6"/>
          <w:lang w:eastAsia="en-US"/>
        </w:rPr>
      </w:pPr>
    </w:p>
    <w:p w14:paraId="0DD247DA" w14:textId="1E9EF43C" w:rsidR="00B979D3" w:rsidRDefault="00B979D3" w:rsidP="00B979D3">
      <w:pPr>
        <w:pStyle w:val="VQTemplateinstructtion"/>
        <w:rPr>
          <w:b w:val="0"/>
          <w:i w:val="0"/>
          <w:color w:val="auto"/>
          <w:sz w:val="22"/>
          <w:lang w:eastAsia="en-US"/>
        </w:rPr>
      </w:pPr>
      <w:r w:rsidRPr="000D5A73">
        <w:rPr>
          <w:b w:val="0"/>
          <w:i w:val="0"/>
          <w:color w:val="auto"/>
          <w:sz w:val="22"/>
          <w:lang w:eastAsia="en-US"/>
        </w:rPr>
        <w:t xml:space="preserve">Concepts and techniques of the SCRUM </w:t>
      </w:r>
      <w:proofErr w:type="gramStart"/>
      <w:r w:rsidRPr="000D5A73">
        <w:rPr>
          <w:b w:val="0"/>
          <w:i w:val="0"/>
          <w:color w:val="auto"/>
          <w:sz w:val="22"/>
          <w:lang w:eastAsia="en-US"/>
        </w:rPr>
        <w:t>Agile</w:t>
      </w:r>
      <w:proofErr w:type="gramEnd"/>
      <w:r w:rsidRPr="000D5A73">
        <w:rPr>
          <w:b w:val="0"/>
          <w:i w:val="0"/>
          <w:color w:val="auto"/>
          <w:sz w:val="22"/>
          <w:lang w:eastAsia="en-US"/>
        </w:rPr>
        <w:t xml:space="preserve"> software development method is used internally.</w:t>
      </w:r>
    </w:p>
    <w:p w14:paraId="73C1D6D7" w14:textId="77777777" w:rsidR="00A414B8" w:rsidRPr="000D5A73" w:rsidRDefault="00A414B8" w:rsidP="00B979D3">
      <w:pPr>
        <w:pStyle w:val="VQTemplateinstructtion"/>
        <w:rPr>
          <w:b w:val="0"/>
          <w:i w:val="0"/>
          <w:color w:val="auto"/>
          <w:sz w:val="22"/>
          <w:lang w:eastAsia="en-US"/>
        </w:rPr>
      </w:pP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533D92EE"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884EFD">
        <w:rPr>
          <w:b w:val="0"/>
          <w:i w:val="0"/>
          <w:color w:val="000000" w:themeColor="text1"/>
          <w:sz w:val="22"/>
          <w:szCs w:val="22"/>
          <w:lang w:eastAsia="en-US"/>
        </w:rPr>
        <w:t xml:space="preserve"> in section </w:t>
      </w:r>
      <w:r w:rsidR="00884EFD">
        <w:rPr>
          <w:b w:val="0"/>
          <w:i w:val="0"/>
          <w:color w:val="000000" w:themeColor="text1"/>
          <w:sz w:val="22"/>
          <w:szCs w:val="22"/>
          <w:lang w:eastAsia="en-US"/>
        </w:rPr>
        <w:fldChar w:fldCharType="begin"/>
      </w:r>
      <w:r w:rsidR="00884EFD">
        <w:rPr>
          <w:b w:val="0"/>
          <w:i w:val="0"/>
          <w:color w:val="000000" w:themeColor="text1"/>
          <w:sz w:val="22"/>
          <w:szCs w:val="22"/>
          <w:lang w:eastAsia="en-US"/>
        </w:rPr>
        <w:instrText xml:space="preserve"> REF _Ref63864553 \r \h </w:instrText>
      </w:r>
      <w:r w:rsidR="00884EFD">
        <w:rPr>
          <w:b w:val="0"/>
          <w:i w:val="0"/>
          <w:color w:val="000000" w:themeColor="text1"/>
          <w:sz w:val="22"/>
          <w:szCs w:val="22"/>
          <w:lang w:eastAsia="en-US"/>
        </w:rPr>
      </w:r>
      <w:r w:rsidR="00884EFD">
        <w:rPr>
          <w:b w:val="0"/>
          <w:i w:val="0"/>
          <w:color w:val="000000" w:themeColor="text1"/>
          <w:sz w:val="22"/>
          <w:szCs w:val="22"/>
          <w:lang w:eastAsia="en-US"/>
        </w:rPr>
        <w:fldChar w:fldCharType="separate"/>
      </w:r>
      <w:r w:rsidR="00884EFD">
        <w:rPr>
          <w:b w:val="0"/>
          <w:i w:val="0"/>
          <w:color w:val="000000" w:themeColor="text1"/>
          <w:sz w:val="22"/>
          <w:szCs w:val="22"/>
          <w:lang w:eastAsia="en-US"/>
        </w:rPr>
        <w:t>10</w:t>
      </w:r>
      <w:r w:rsidR="00884EFD">
        <w:rPr>
          <w:b w:val="0"/>
          <w:i w:val="0"/>
          <w:color w:val="000000" w:themeColor="text1"/>
          <w:sz w:val="22"/>
          <w:szCs w:val="22"/>
          <w:lang w:eastAsia="en-US"/>
        </w:rPr>
        <w:fldChar w:fldCharType="end"/>
      </w:r>
      <w:r w:rsidR="00884EFD">
        <w:rPr>
          <w:b w:val="0"/>
          <w:i w:val="0"/>
          <w:color w:val="000000" w:themeColor="text1"/>
          <w:sz w:val="22"/>
          <w:szCs w:val="22"/>
          <w:lang w:eastAsia="en-US"/>
        </w:rPr>
        <w:t>.</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241CE6B5" w14:textId="4B46A299" w:rsidR="000D5A73" w:rsidRPr="000D5A73" w:rsidRDefault="000D5A73" w:rsidP="000D5A73">
      <w:pPr>
        <w:pStyle w:val="ListParagraph"/>
        <w:numPr>
          <w:ilvl w:val="0"/>
          <w:numId w:val="8"/>
        </w:numPr>
        <w:spacing w:before="0" w:after="0"/>
        <w:jc w:val="left"/>
        <w:rPr>
          <w:rFonts w:cs="Arial"/>
          <w:szCs w:val="22"/>
          <w:lang w:val="en-US"/>
        </w:rPr>
      </w:pPr>
      <w:r w:rsidRPr="000D5A73">
        <w:rPr>
          <w:rFonts w:cs="Arial"/>
          <w:szCs w:val="22"/>
          <w:lang w:val="en-US"/>
        </w:rPr>
        <w:t>EU Directive 98/79/EC - ln Vitro</w:t>
      </w:r>
      <w:r>
        <w:rPr>
          <w:rFonts w:cs="Arial"/>
          <w:szCs w:val="22"/>
          <w:lang w:val="en-US"/>
        </w:rPr>
        <w:t xml:space="preserve"> </w:t>
      </w:r>
      <w:r w:rsidRPr="000D5A73">
        <w:rPr>
          <w:rFonts w:cs="Arial"/>
          <w:szCs w:val="22"/>
          <w:lang w:val="en-US"/>
        </w:rPr>
        <w:t>Diagnostic Medical Devices Directive</w:t>
      </w:r>
    </w:p>
    <w:p w14:paraId="53ABBA35" w14:textId="3C278821" w:rsidR="000D5A73" w:rsidRPr="000D5A73" w:rsidRDefault="000D5A73" w:rsidP="000D5A73">
      <w:pPr>
        <w:pStyle w:val="ListParagraph"/>
        <w:numPr>
          <w:ilvl w:val="0"/>
          <w:numId w:val="8"/>
        </w:numPr>
        <w:autoSpaceDE w:val="0"/>
        <w:autoSpaceDN w:val="0"/>
        <w:rPr>
          <w:rFonts w:cs="Arial"/>
          <w:szCs w:val="22"/>
        </w:rPr>
      </w:pPr>
      <w:r w:rsidRPr="000D5A73">
        <w:rPr>
          <w:rFonts w:cs="Arial"/>
          <w:szCs w:val="22"/>
        </w:rPr>
        <w:t xml:space="preserve">EU Regulation </w:t>
      </w:r>
      <w:r>
        <w:rPr>
          <w:rFonts w:cs="Arial"/>
          <w:szCs w:val="22"/>
        </w:rPr>
        <w:t>2017/</w:t>
      </w:r>
      <w:r w:rsidRPr="000D5A73">
        <w:rPr>
          <w:rFonts w:cs="Arial"/>
          <w:szCs w:val="22"/>
        </w:rPr>
        <w:t>746 - ln Vitro Diagnostic Medical Devices Regulation</w:t>
      </w:r>
    </w:p>
    <w:p w14:paraId="3325FD34" w14:textId="03CB82CD"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7" w:name="_Toc63954585"/>
      <w:r w:rsidRPr="0C19D696">
        <w:t>Processes used in the development</w:t>
      </w:r>
      <w:bookmarkEnd w:id="87"/>
    </w:p>
    <w:p w14:paraId="5DC9C4DC" w14:textId="7FCF6A0D" w:rsidR="00BB7C61" w:rsidRDefault="13D4FDE3" w:rsidP="00BB7C61">
      <w:r>
        <w:t>The following process</w:t>
      </w:r>
      <w:r w:rsidR="00F5747B">
        <w:t>es</w:t>
      </w:r>
      <w:r>
        <w:t xml:space="preserve">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40"/>
        <w:gridCol w:w="6501"/>
        <w:gridCol w:w="1245"/>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5526A6EA" w:rsidR="005E72EB" w:rsidRPr="004008D1" w:rsidRDefault="005E72EB" w:rsidP="000E6BB5">
            <w:pPr>
              <w:jc w:val="left"/>
              <w:rPr>
                <w:color w:val="000000" w:themeColor="text1"/>
                <w:szCs w:val="22"/>
              </w:rPr>
            </w:pPr>
            <w:r w:rsidRPr="004008D1">
              <w:rPr>
                <w:color w:val="000000" w:themeColor="text1"/>
                <w:szCs w:val="22"/>
              </w:rPr>
              <w:t>Software Specifications</w:t>
            </w:r>
            <w:r w:rsidR="00F5747B">
              <w:rPr>
                <w:color w:val="000000" w:themeColor="text1"/>
                <w:szCs w:val="22"/>
              </w:rPr>
              <w:t xml:space="preserve"> Process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46DE3E77" w:rsidR="005E72EB" w:rsidRPr="004008D1" w:rsidRDefault="005E72EB" w:rsidP="000E6BB5">
            <w:pPr>
              <w:jc w:val="left"/>
              <w:rPr>
                <w:color w:val="000000" w:themeColor="text1"/>
                <w:szCs w:val="22"/>
              </w:rPr>
            </w:pPr>
            <w:r w:rsidRPr="004008D1">
              <w:rPr>
                <w:color w:val="000000" w:themeColor="text1"/>
                <w:szCs w:val="22"/>
              </w:rPr>
              <w:t>Software Release</w:t>
            </w:r>
            <w:r w:rsidR="00F5747B">
              <w:rPr>
                <w:color w:val="000000" w:themeColor="text1"/>
                <w:szCs w:val="22"/>
              </w:rPr>
              <w:t xml:space="preserve"> Process</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570F44CE" w:rsidR="005E72EB" w:rsidRPr="004008D1" w:rsidRDefault="005E72EB" w:rsidP="000E6BB5">
            <w:pPr>
              <w:jc w:val="left"/>
              <w:rPr>
                <w:color w:val="000000" w:themeColor="text1"/>
                <w:szCs w:val="22"/>
              </w:rPr>
            </w:pPr>
            <w:r w:rsidRPr="004008D1">
              <w:rPr>
                <w:bCs/>
                <w:color w:val="000000" w:themeColor="text1"/>
                <w:szCs w:val="22"/>
              </w:rPr>
              <w:t>Software Deployment</w:t>
            </w:r>
            <w:r w:rsidR="00F5747B">
              <w:rPr>
                <w:bCs/>
                <w:color w:val="000000" w:themeColor="text1"/>
                <w:szCs w:val="22"/>
              </w:rPr>
              <w:t xml:space="preserve"> Process</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59507481" w:rsidR="005E72EB" w:rsidRPr="004008D1" w:rsidRDefault="005E72EB" w:rsidP="00F5747B">
            <w:pPr>
              <w:jc w:val="left"/>
              <w:rPr>
                <w:color w:val="000000" w:themeColor="text1"/>
                <w:szCs w:val="22"/>
              </w:rPr>
            </w:pPr>
            <w:r w:rsidRPr="004008D1">
              <w:rPr>
                <w:bCs/>
                <w:color w:val="000000" w:themeColor="text1"/>
                <w:szCs w:val="22"/>
              </w:rPr>
              <w:t xml:space="preserve">Risk </w:t>
            </w:r>
            <w:r w:rsidR="00F5747B">
              <w:rPr>
                <w:bCs/>
                <w:color w:val="000000" w:themeColor="text1"/>
                <w:szCs w:val="22"/>
              </w:rPr>
              <w:t>M</w:t>
            </w:r>
            <w:r w:rsidRPr="004008D1">
              <w:rPr>
                <w:bCs/>
                <w:color w:val="000000" w:themeColor="text1"/>
                <w:szCs w:val="22"/>
              </w:rPr>
              <w:t xml:space="preserve">anagement </w:t>
            </w:r>
            <w:r w:rsidR="00F5747B">
              <w:rPr>
                <w:bCs/>
                <w:color w:val="000000" w:themeColor="text1"/>
                <w:szCs w:val="22"/>
              </w:rPr>
              <w:t>Process</w:t>
            </w:r>
          </w:p>
        </w:tc>
        <w:tc>
          <w:tcPr>
            <w:tcW w:w="0" w:type="auto"/>
            <w:shd w:val="clear" w:color="auto" w:fill="auto"/>
            <w:vAlign w:val="center"/>
          </w:tcPr>
          <w:p w14:paraId="65BD6EEC" w14:textId="7E924D27"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w:t>
            </w:r>
            <w:r w:rsidR="00A414B8">
              <w:rPr>
                <w:b w:val="0"/>
                <w:i w:val="0"/>
                <w:color w:val="000000" w:themeColor="text1"/>
                <w:sz w:val="22"/>
                <w:szCs w:val="22"/>
              </w:rPr>
              <w:t>2</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15B7C44C" w:rsidR="005E72EB" w:rsidRPr="004008D1" w:rsidRDefault="005E72EB" w:rsidP="00F5747B">
            <w:pPr>
              <w:jc w:val="left"/>
              <w:rPr>
                <w:color w:val="000000" w:themeColor="text1"/>
                <w:szCs w:val="22"/>
              </w:rPr>
            </w:pPr>
            <w:r w:rsidRPr="004008D1">
              <w:rPr>
                <w:bCs/>
                <w:color w:val="000000" w:themeColor="text1"/>
                <w:szCs w:val="22"/>
              </w:rPr>
              <w:t xml:space="preserve">Change </w:t>
            </w:r>
            <w:r w:rsidR="00F5747B">
              <w:rPr>
                <w:bCs/>
                <w:color w:val="000000" w:themeColor="text1"/>
                <w:szCs w:val="22"/>
              </w:rPr>
              <w:t>C</w:t>
            </w:r>
            <w:r w:rsidRPr="004008D1">
              <w:rPr>
                <w:bCs/>
                <w:color w:val="000000" w:themeColor="text1"/>
                <w:szCs w:val="22"/>
              </w:rPr>
              <w:t>ontrol</w:t>
            </w:r>
          </w:p>
        </w:tc>
        <w:tc>
          <w:tcPr>
            <w:tcW w:w="0" w:type="auto"/>
            <w:shd w:val="clear" w:color="auto" w:fill="auto"/>
            <w:vAlign w:val="center"/>
          </w:tcPr>
          <w:p w14:paraId="5B385EBC" w14:textId="45F24A1C" w:rsidR="005E72EB" w:rsidRPr="004008D1" w:rsidRDefault="005E72EB" w:rsidP="00F5747B">
            <w:pPr>
              <w:pStyle w:val="VQTemplateinstructtion"/>
              <w:jc w:val="center"/>
              <w:rPr>
                <w:b w:val="0"/>
                <w:i w:val="0"/>
                <w:color w:val="000000" w:themeColor="text1"/>
                <w:sz w:val="22"/>
                <w:szCs w:val="22"/>
              </w:rPr>
            </w:pPr>
            <w:r w:rsidRPr="002D119B">
              <w:rPr>
                <w:b w:val="0"/>
                <w:i w:val="0"/>
                <w:color w:val="000000" w:themeColor="text1"/>
                <w:sz w:val="22"/>
                <w:szCs w:val="22"/>
              </w:rPr>
              <w:t>1.</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7B11FE58" w:rsidR="00AC0EF6" w:rsidRPr="004008D1" w:rsidRDefault="00AC0EF6" w:rsidP="00AC0EF6">
            <w:pPr>
              <w:jc w:val="left"/>
              <w:rPr>
                <w:bCs/>
                <w:color w:val="000000" w:themeColor="text1"/>
                <w:szCs w:val="22"/>
              </w:rPr>
            </w:pPr>
            <w:r w:rsidRPr="00AC0EF6">
              <w:rPr>
                <w:bCs/>
                <w:color w:val="000000" w:themeColor="text1"/>
                <w:szCs w:val="22"/>
              </w:rPr>
              <w:t>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8" w:name="_Toc63954586"/>
      <w:r>
        <w:t>Software Deliverables</w:t>
      </w:r>
      <w:bookmarkEnd w:id="88"/>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53245F0C"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y i</w:t>
      </w:r>
      <w:r w:rsidR="00F5747B">
        <w:t xml:space="preserve">s </w:t>
      </w:r>
      <w:r>
        <w:t>delivered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9" w:name="_Toc63954587"/>
      <w:r w:rsidRPr="002C78BC">
        <w:t>Traceability</w:t>
      </w:r>
      <w:bookmarkEnd w:id="89"/>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101DB21C"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r w:rsidR="00884EFD">
        <w:rPr>
          <w:color w:val="000000" w:themeColor="text1"/>
        </w:rPr>
        <w:t>:</w:t>
      </w:r>
    </w:p>
    <w:p w14:paraId="7EDDF98F" w14:textId="76A76D6C" w:rsidR="00884EFD" w:rsidRPr="00884EFD" w:rsidRDefault="00884EFD" w:rsidP="00884EFD">
      <w:pPr>
        <w:pStyle w:val="ListParagraph"/>
        <w:numPr>
          <w:ilvl w:val="0"/>
          <w:numId w:val="39"/>
        </w:numPr>
        <w:rPr>
          <w:color w:val="000000" w:themeColor="text1"/>
        </w:rPr>
      </w:pPr>
      <w:r w:rsidRPr="00884EFD">
        <w:rPr>
          <w:color w:val="000000" w:themeColor="text1"/>
        </w:rPr>
        <w:t>Dascombat-6301-Traceability Matrix.xlsx</w:t>
      </w:r>
    </w:p>
    <w:p w14:paraId="0F36A2DB" w14:textId="031B9BB0" w:rsidR="00A26602" w:rsidRPr="00A26602" w:rsidRDefault="13D4FDE3" w:rsidP="004B683D">
      <w:pPr>
        <w:pStyle w:val="Heading1"/>
      </w:pPr>
      <w:bookmarkStart w:id="90" w:name="_Toc40350740"/>
      <w:bookmarkStart w:id="91" w:name="_Toc63954588"/>
      <w:bookmarkEnd w:id="90"/>
      <w:r>
        <w:t>Software Configuration List</w:t>
      </w:r>
      <w:bookmarkEnd w:id="91"/>
    </w:p>
    <w:p w14:paraId="062E4FCE" w14:textId="355F1F9C"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sidR="00F5747B" w:rsidRPr="00F5747B">
        <w:rPr>
          <w:rFonts w:eastAsia="Arial" w:cs="Arial"/>
          <w:bCs/>
          <w:color w:val="000000" w:themeColor="text1"/>
        </w:rPr>
        <w:t xml:space="preserve"> is used</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2EB932D2" w:rsidR="007D5C7F" w:rsidRPr="00FA2513" w:rsidRDefault="00C04AC5" w:rsidP="00BB7C61">
      <w:pPr>
        <w:rPr>
          <w:rFonts w:ascii="Courier New" w:eastAsia="Arial" w:hAnsi="Courier New" w:cs="Courier New"/>
          <w:bCs/>
          <w:color w:val="000000" w:themeColor="text1"/>
        </w:rPr>
      </w:pPr>
      <w:r>
        <w:rPr>
          <w:rFonts w:ascii="Courier New" w:eastAsia="Arial" w:hAnsi="Courier New" w:cs="Courier New"/>
          <w:bCs/>
          <w:color w:val="000000" w:themeColor="text1"/>
        </w:rPr>
        <w:t>180601-6302 Software Configuration List</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1646051E" w14:textId="5DE42FCF" w:rsidR="00C04AC5" w:rsidRDefault="00D01115" w:rsidP="00BB7C61">
      <w:pPr>
        <w:rPr>
          <w:rFonts w:eastAsia="Arial" w:cs="Arial"/>
          <w:bCs/>
          <w:color w:val="000000" w:themeColor="text1"/>
        </w:rPr>
      </w:pPr>
      <w:hyperlink r:id="rId12" w:history="1">
        <w:r w:rsidR="00C04AC5" w:rsidRPr="00C04AC5">
          <w:rPr>
            <w:rStyle w:val="Hyperlink"/>
            <w:rFonts w:eastAsia="Arial" w:cs="Arial"/>
            <w:bCs/>
          </w:rPr>
          <w:t>https://github.com/pamgene/dascommon/tree/master/docs</w:t>
        </w:r>
      </w:hyperlink>
    </w:p>
    <w:p w14:paraId="5DC9C501" w14:textId="77777777" w:rsidR="00BB7C61" w:rsidRDefault="13D4FDE3" w:rsidP="004B683D">
      <w:pPr>
        <w:pStyle w:val="Heading1"/>
      </w:pPr>
      <w:bookmarkStart w:id="92" w:name="_Ref63864553"/>
      <w:bookmarkStart w:id="93" w:name="_Toc63954589"/>
      <w:r>
        <w:t>SOUP Configuration Items</w:t>
      </w:r>
      <w:bookmarkEnd w:id="92"/>
      <w:bookmarkEnd w:id="93"/>
    </w:p>
    <w:p w14:paraId="1146DBD2" w14:textId="7C575E91"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w:t>
      </w:r>
      <w:r w:rsidR="00F5747B">
        <w:rPr>
          <w:rFonts w:eastAsia="Arial" w:cs="Arial"/>
          <w:bCs/>
          <w:color w:val="000000" w:themeColor="text1"/>
        </w:rPr>
        <w:t xml:space="preserve">is used, </w:t>
      </w:r>
      <w:r>
        <w:rPr>
          <w:rFonts w:eastAsia="Arial" w:cs="Arial"/>
          <w:bCs/>
          <w:color w:val="000000" w:themeColor="text1"/>
        </w:rPr>
        <w:t>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14C9C1DA" w:rsidR="05F235FF" w:rsidRPr="00FA2513" w:rsidRDefault="00C04AC5">
      <w:pPr>
        <w:rPr>
          <w:rFonts w:ascii="Courier New" w:eastAsia="Arial" w:hAnsi="Courier New" w:cs="Arial"/>
          <w:bCs/>
          <w:color w:val="000000" w:themeColor="text1"/>
        </w:rPr>
      </w:pPr>
      <w:r>
        <w:rPr>
          <w:rFonts w:ascii="Courier New" w:eastAsia="Arial" w:hAnsi="Courier New" w:cs="Arial"/>
          <w:bCs/>
          <w:color w:val="000000" w:themeColor="text1"/>
        </w:rPr>
        <w:t>180601-6303</w:t>
      </w:r>
      <w:r w:rsidR="00655C74" w:rsidRPr="00FA2513">
        <w:rPr>
          <w:rFonts w:ascii="Courier New" w:eastAsia="Arial" w:hAnsi="Courier New" w:cs="Arial"/>
          <w:bCs/>
          <w:color w:val="000000" w:themeColor="text1"/>
        </w:rPr>
        <w:t xml:space="preserve"> </w:t>
      </w:r>
      <w:r w:rsidR="00BC0434" w:rsidRPr="00FA2513">
        <w:rPr>
          <w:rFonts w:ascii="Courier New" w:eastAsia="Arial" w:hAnsi="Courier New" w:cs="Arial"/>
          <w:bCs/>
          <w:color w:val="000000" w:themeColor="text1"/>
        </w:rPr>
        <w:t>SOUP</w:t>
      </w:r>
      <w:r>
        <w:rPr>
          <w:rFonts w:ascii="Courier New" w:eastAsia="Arial" w:hAnsi="Courier New" w:cs="Arial"/>
          <w:bCs/>
          <w:color w:val="000000" w:themeColor="text1"/>
        </w:rPr>
        <w:t xml:space="preserve"> configuration items</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0F11AC16" w14:textId="455395B9" w:rsidR="00C04AC5" w:rsidRDefault="00D01115" w:rsidP="00C1684D">
      <w:pPr>
        <w:rPr>
          <w:rFonts w:eastAsia="Arial" w:cs="Arial"/>
          <w:bCs/>
          <w:color w:val="000000" w:themeColor="text1"/>
        </w:rPr>
      </w:pPr>
      <w:hyperlink r:id="rId13" w:history="1">
        <w:r w:rsidR="00C04AC5" w:rsidRPr="00C04AC5">
          <w:rPr>
            <w:rStyle w:val="Hyperlink"/>
            <w:rFonts w:eastAsia="Arial" w:cs="Arial"/>
            <w:bCs/>
          </w:rPr>
          <w:t>https://github.com/pamgene/dascommon/tree/master/docs</w:t>
        </w:r>
      </w:hyperlink>
    </w:p>
    <w:p w14:paraId="1E8296E2" w14:textId="790CAE53" w:rsidR="006E21CE" w:rsidRDefault="13D4FDE3" w:rsidP="004B683D">
      <w:pPr>
        <w:pStyle w:val="Heading1"/>
      </w:pPr>
      <w:bookmarkStart w:id="94" w:name="_Toc63954590"/>
      <w:r>
        <w:t>Softw</w:t>
      </w:r>
      <w:r w:rsidR="00B979D3">
        <w:t xml:space="preserve">are </w:t>
      </w:r>
      <w:r>
        <w:t>Testing Plan</w:t>
      </w:r>
      <w:bookmarkEnd w:id="94"/>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4F1E3B13" w14:textId="04E8168A" w:rsidR="003163BC" w:rsidRPr="00204C99" w:rsidRDefault="00204C99" w:rsidP="00204C99">
      <w:pPr>
        <w:rPr>
          <w:rFonts w:eastAsia="Arial" w:cs="Arial"/>
        </w:rPr>
      </w:pPr>
      <w:r>
        <w:rPr>
          <w:rFonts w:eastAsia="Arial" w:cs="Arial"/>
        </w:rPr>
        <w:t>The testing of DAS-COMBAT is performed at the unit test level. The integration and system t</w:t>
      </w:r>
      <w:r w:rsidR="00A2035D">
        <w:rPr>
          <w:rFonts w:eastAsia="Arial" w:cs="Arial"/>
        </w:rPr>
        <w:t>esting is considered not applicable, as this model is a resource for the DAS-NORMALIZE module, and will not be independently integrated with the DAS-PLATFORM. Integration and system testing of this module will be performed</w:t>
      </w:r>
      <w:r>
        <w:rPr>
          <w:rFonts w:eastAsia="Arial" w:cs="Arial"/>
        </w:rPr>
        <w:t xml:space="preserve"> in the context of the DAS-NORMALIZE module.</w:t>
      </w:r>
    </w:p>
    <w:p w14:paraId="5DC9C507" w14:textId="77777777" w:rsidR="00BB7C61" w:rsidRDefault="00BB7C61" w:rsidP="004B683D">
      <w:pPr>
        <w:pStyle w:val="Heading1"/>
      </w:pPr>
      <w:bookmarkStart w:id="95" w:name="_Toc63954591"/>
      <w:r w:rsidRPr="0C19D696">
        <w:t>Software risk management</w:t>
      </w:r>
      <w:bookmarkEnd w:id="95"/>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77777777" w:rsidR="00BD41FD" w:rsidRDefault="00BD41FD" w:rsidP="00BD41FD">
      <w:pPr>
        <w:spacing w:before="0" w:after="0"/>
        <w:jc w:val="left"/>
      </w:pPr>
    </w:p>
    <w:p w14:paraId="4CE2DDC4" w14:textId="77777777" w:rsidR="00BD41FD" w:rsidRDefault="00BD41FD" w:rsidP="00BD41FD">
      <w:pPr>
        <w:spacing w:before="0" w:after="0"/>
        <w:jc w:val="left"/>
      </w:pPr>
      <w:r>
        <w:t>The specific implementation of the R-package DASCOMBAT will be done by implementing it in the DAS module DASNORMALIZE. Therefore, the risks associated with using it in the DAS process (e.g. risks associated with correctness of input data, correctness of settings etc.) are best handled in the risk analysis to be performed for DASNORMALIZE.</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96" w:name="_Ref23865931"/>
      <w:bookmarkStart w:id="97" w:name="_Ref24380211"/>
      <w:bookmarkStart w:id="98" w:name="_Toc63954592"/>
      <w:r w:rsidRPr="0C19D696">
        <w:t>Project deliverables</w:t>
      </w:r>
      <w:bookmarkEnd w:id="96"/>
      <w:bookmarkEnd w:id="97"/>
      <w:bookmarkEnd w:id="98"/>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7CFD83E2" w:rsidR="00664CE6" w:rsidRPr="00BA6F58" w:rsidRDefault="00204C99" w:rsidP="00296E3F">
            <w:pPr>
              <w:rPr>
                <w:lang w:val="en-US"/>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774462BE" w:rsidR="00F84E09" w:rsidRPr="00FA2513" w:rsidRDefault="00204C99" w:rsidP="00FA2513">
            <w:pPr>
              <w:rPr>
                <w:rFonts w:cs="Arial"/>
                <w:color w:val="000000" w:themeColor="text1"/>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6E16A832" w:rsidR="00664CE6" w:rsidRPr="00BA6F58" w:rsidRDefault="00204C99" w:rsidP="00296E3F">
            <w:pPr>
              <w:rPr>
                <w:lang w:val="en-US"/>
              </w:rPr>
            </w:pPr>
            <w:r w:rsidRPr="00204C99">
              <w:rPr>
                <w:lang w:val="en-US"/>
              </w:rPr>
              <w:t>dascombat-FRM4503-FMEA Sheet</w:t>
            </w: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74E3702A" w:rsidR="00F84E09" w:rsidRDefault="00204C99" w:rsidP="00296E3F">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06C67374" w:rsidR="00F84E09" w:rsidRDefault="00204C99" w:rsidP="0089528E">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9" w:name="_Toc63954593"/>
      <w:r w:rsidRPr="13D4FDE3">
        <w:rPr>
          <w:lang w:val="en-US"/>
        </w:rPr>
        <w:t>Commo</w:t>
      </w:r>
      <w:r w:rsidR="00D8196F">
        <w:rPr>
          <w:lang w:val="en-US"/>
        </w:rPr>
        <w:t>n Software Defects</w:t>
      </w:r>
      <w:bookmarkEnd w:id="99"/>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100" w:name="_Toc63954594"/>
      <w:bookmarkEnd w:id="83"/>
      <w:r>
        <w:t>Appendix</w:t>
      </w:r>
      <w:bookmarkEnd w:id="100"/>
    </w:p>
    <w:p w14:paraId="062A3D22" w14:textId="208B027A" w:rsidR="0059089B" w:rsidRDefault="006E21CE" w:rsidP="006E21CE">
      <w:r>
        <w:t>N</w:t>
      </w:r>
      <w:r w:rsidR="00F5747B">
        <w:t xml:space="preserve">ot </w:t>
      </w:r>
      <w:r>
        <w:t>A</w:t>
      </w:r>
      <w:r w:rsidR="00F5747B">
        <w:t>pplicable</w:t>
      </w:r>
    </w:p>
    <w:p w14:paraId="4A2DAFE8" w14:textId="77777777" w:rsidR="006E21CE" w:rsidRDefault="006E21CE" w:rsidP="0059089B"/>
    <w:p w14:paraId="55C226DB" w14:textId="0A84BAFD" w:rsidR="0059089B" w:rsidRDefault="0059089B" w:rsidP="004B683D">
      <w:pPr>
        <w:pStyle w:val="Heading1"/>
      </w:pPr>
      <w:bookmarkStart w:id="101" w:name="_Toc63954595"/>
      <w:r>
        <w:t>References and related documents</w:t>
      </w:r>
      <w:bookmarkEnd w:id="101"/>
    </w:p>
    <w:p w14:paraId="74FB5330" w14:textId="41919FAB" w:rsidR="00BA76D8" w:rsidRPr="00BA76D8" w:rsidRDefault="0059089B" w:rsidP="00BA76D8">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BA76D8" w:rsidRPr="00BA76D8">
        <w:rPr>
          <w:rFonts w:cs="Arial"/>
          <w:noProof/>
        </w:rPr>
        <w:t>[1]</w:t>
      </w:r>
      <w:r w:rsidR="00BA76D8" w:rsidRPr="00BA76D8">
        <w:rPr>
          <w:rFonts w:cs="Arial"/>
          <w:noProof/>
        </w:rPr>
        <w:tab/>
        <w:t xml:space="preserve">W. E. Johnson, C. Li, and A. Rabinovic, “Adjusting batch effects in microarray expression data using empirical Bayes methods,” </w:t>
      </w:r>
      <w:r w:rsidR="00BA76D8" w:rsidRPr="00BA76D8">
        <w:rPr>
          <w:rFonts w:cs="Arial"/>
          <w:i/>
          <w:iCs/>
          <w:noProof/>
        </w:rPr>
        <w:t>Biostatistics</w:t>
      </w:r>
      <w:r w:rsidR="00BA76D8" w:rsidRPr="00BA76D8">
        <w:rPr>
          <w:rFonts w:cs="Arial"/>
          <w:noProof/>
        </w:rPr>
        <w:t>, vol. 8, no. 1, pp. 118–127, Jan. 2007.</w:t>
      </w:r>
    </w:p>
    <w:p w14:paraId="68B34A2D"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[2]</w:t>
      </w:r>
      <w:r w:rsidRPr="00BA76D8">
        <w:rPr>
          <w:rFonts w:cs="Arial"/>
          <w:noProof/>
        </w:rPr>
        <w:tab/>
        <w:t xml:space="preserve">Y. Zhang, D. F. Jenkins, S. Manimaran, and W. E. Johnson, “Alternative empirical Bayes models for adjusting for batch effects in genomic studies,” </w:t>
      </w:r>
      <w:r w:rsidRPr="00BA76D8">
        <w:rPr>
          <w:rFonts w:cs="Arial"/>
          <w:i/>
          <w:iCs/>
          <w:noProof/>
        </w:rPr>
        <w:t>BMC Bioinformatics</w:t>
      </w:r>
      <w:r w:rsidRPr="00BA76D8">
        <w:rPr>
          <w:rFonts w:cs="Arial"/>
          <w:noProof/>
        </w:rPr>
        <w:t>, vol. 19, no. 1, p. 262, Jul. 2018.</w:t>
      </w:r>
    </w:p>
    <w:p w14:paraId="41319636" w14:textId="77777777" w:rsidR="00BA76D8" w:rsidRPr="00BA76D8" w:rsidRDefault="00BA76D8" w:rsidP="00BA76D8">
      <w:pPr>
        <w:widowControl w:val="0"/>
        <w:autoSpaceDE w:val="0"/>
        <w:autoSpaceDN w:val="0"/>
        <w:adjustRightInd w:val="0"/>
        <w:ind w:left="640" w:hanging="640"/>
        <w:rPr>
          <w:rFonts w:cs="Arial"/>
          <w:noProof/>
        </w:rPr>
      </w:pPr>
      <w:r w:rsidRPr="000D5A73">
        <w:rPr>
          <w:rFonts w:cs="Arial"/>
          <w:noProof/>
          <w:lang w:val="nl-NL"/>
        </w:rPr>
        <w:t>[3]</w:t>
      </w:r>
      <w:r w:rsidRPr="000D5A73">
        <w:rPr>
          <w:rFonts w:cs="Arial"/>
          <w:noProof/>
          <w:lang w:val="nl-NL"/>
        </w:rPr>
        <w:tab/>
        <w:t xml:space="preserve">J. T. Leek </w:t>
      </w:r>
      <w:r w:rsidRPr="000D5A73">
        <w:rPr>
          <w:rFonts w:cs="Arial"/>
          <w:i/>
          <w:iCs/>
          <w:noProof/>
          <w:lang w:val="nl-NL"/>
        </w:rPr>
        <w:t>et al.</w:t>
      </w:r>
      <w:r w:rsidRPr="000D5A73">
        <w:rPr>
          <w:rFonts w:cs="Arial"/>
          <w:noProof/>
          <w:lang w:val="nl-NL"/>
        </w:rPr>
        <w:t xml:space="preserve">, “SVA: surrogate variable analysis.” </w:t>
      </w:r>
      <w:r w:rsidRPr="00BA76D8">
        <w:rPr>
          <w:rFonts w:cs="Arial"/>
          <w:noProof/>
        </w:rPr>
        <w:t>2020.</w:t>
      </w:r>
    </w:p>
    <w:p w14:paraId="265C64BE"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[4]</w:t>
      </w:r>
      <w:r w:rsidRPr="00BA76D8">
        <w:rPr>
          <w:rFonts w:cs="Arial"/>
          <w:noProof/>
        </w:rPr>
        <w:tab/>
        <w:t>PamGene International, “210228RW19030 Development and verification of the use of reference samples in teh DAS lab,” 2019.</w:t>
      </w:r>
    </w:p>
    <w:p w14:paraId="4B39E4E5" w14:textId="33D9ACD9" w:rsidR="007E086A" w:rsidRPr="0059089B" w:rsidRDefault="0059089B" w:rsidP="000D5A73">
      <w:pPr>
        <w:pStyle w:val="Heading1"/>
      </w:pPr>
      <w:r>
        <w:fldChar w:fldCharType="end"/>
      </w:r>
      <w:bookmarkStart w:id="102" w:name="_Toc63954596"/>
      <w:r w:rsidR="007E086A" w:rsidRPr="0059089B">
        <w:t>Signatures and approval</w:t>
      </w:r>
      <w:bookmarkEnd w:id="102"/>
    </w:p>
    <w:p w14:paraId="643E1461" w14:textId="06F7590A"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E424D5">
        <w:trPr>
          <w:trHeight w:val="786"/>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E424D5">
        <w:trPr>
          <w:trHeight w:val="975"/>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E424D5">
        <w:trPr>
          <w:trHeight w:val="984"/>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5A1F8423" w:rsidR="00004F2C" w:rsidRPr="00BB28ED" w:rsidRDefault="00004F2C" w:rsidP="002B3CF8">
            <w:pPr>
              <w:rPr>
                <w:sz w:val="20"/>
                <w:szCs w:val="20"/>
              </w:rPr>
            </w:pPr>
            <w:r>
              <w:rPr>
                <w:sz w:val="20"/>
                <w:szCs w:val="20"/>
              </w:rPr>
              <w:t xml:space="preserve">QARA </w:t>
            </w:r>
            <w:r w:rsidR="00F5747B">
              <w:rPr>
                <w:sz w:val="20"/>
                <w:szCs w:val="20"/>
              </w:rPr>
              <w:t>M</w:t>
            </w:r>
            <w:r>
              <w:rPr>
                <w:sz w:val="20"/>
                <w:szCs w:val="20"/>
              </w:rPr>
              <w:t>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3" w:name="_Toc63954597"/>
      <w:r>
        <w:t>History</w:t>
      </w:r>
      <w:bookmarkEnd w:id="103"/>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4"/>
      <w:footerReference w:type="even" r:id="rId15"/>
      <w:footerReference w:type="default" r:id="rId16"/>
      <w:headerReference w:type="first" r:id="rId17"/>
      <w:footerReference w:type="first" r:id="rId18"/>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893DA" w14:textId="77777777" w:rsidR="00DF22DF" w:rsidRDefault="00DF22DF">
      <w:r>
        <w:separator/>
      </w:r>
    </w:p>
  </w:endnote>
  <w:endnote w:type="continuationSeparator" w:id="0">
    <w:p w14:paraId="5E7620EF" w14:textId="77777777" w:rsidR="00DF22DF" w:rsidRDefault="00D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D01115">
      <w:rPr>
        <w:rStyle w:val="PageNumber"/>
        <w:noProof/>
        <w:sz w:val="18"/>
        <w:szCs w:val="18"/>
      </w:rPr>
      <w:t>1</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D01115">
      <w:rPr>
        <w:rStyle w:val="PageNumber"/>
        <w:noProof/>
        <w:sz w:val="18"/>
        <w:szCs w:val="18"/>
      </w:rPr>
      <w:t>11</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F78EE" w14:textId="77777777" w:rsidR="00DF22DF" w:rsidRDefault="00DF22DF">
      <w:r>
        <w:separator/>
      </w:r>
    </w:p>
  </w:footnote>
  <w:footnote w:type="continuationSeparator" w:id="0">
    <w:p w14:paraId="14A658EC" w14:textId="77777777" w:rsidR="00DF22DF" w:rsidRDefault="00DF2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2E833971" w:rsidR="003642C3" w:rsidRPr="00081984" w:rsidRDefault="000D5A7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Final</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7B3F6D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w:t>
          </w:r>
          <w:proofErr w:type="spellStart"/>
          <w:r w:rsidRPr="7604E799">
            <w:rPr>
              <w:b/>
              <w:bCs/>
              <w:sz w:val="24"/>
            </w:rPr>
            <w:t>en</w:t>
          </w:r>
          <w:proofErr w:type="spellEnd"/>
          <w:r w:rsidRPr="7604E799">
            <w:rPr>
              <w:b/>
              <w:bCs/>
              <w:sz w:val="24"/>
            </w:rPr>
            <w:t xml:space="preserve">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nsid w:val="5481238C"/>
    <w:multiLevelType w:val="hybridMultilevel"/>
    <w:tmpl w:val="DFE61A1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6">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E4557CC"/>
    <w:multiLevelType w:val="hybridMultilevel"/>
    <w:tmpl w:val="EE32A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2">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5">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74E4D4F"/>
    <w:multiLevelType w:val="hybridMultilevel"/>
    <w:tmpl w:val="1D8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30"/>
  </w:num>
  <w:num w:numId="5">
    <w:abstractNumId w:val="11"/>
  </w:num>
  <w:num w:numId="6">
    <w:abstractNumId w:val="16"/>
  </w:num>
  <w:num w:numId="7">
    <w:abstractNumId w:val="8"/>
  </w:num>
  <w:num w:numId="8">
    <w:abstractNumId w:val="37"/>
  </w:num>
  <w:num w:numId="9">
    <w:abstractNumId w:val="35"/>
  </w:num>
  <w:num w:numId="10">
    <w:abstractNumId w:val="14"/>
  </w:num>
  <w:num w:numId="11">
    <w:abstractNumId w:val="12"/>
  </w:num>
  <w:num w:numId="12">
    <w:abstractNumId w:val="6"/>
  </w:num>
  <w:num w:numId="13">
    <w:abstractNumId w:val="18"/>
  </w:num>
  <w:num w:numId="14">
    <w:abstractNumId w:val="23"/>
  </w:num>
  <w:num w:numId="15">
    <w:abstractNumId w:val="4"/>
  </w:num>
  <w:num w:numId="16">
    <w:abstractNumId w:val="10"/>
  </w:num>
  <w:num w:numId="17">
    <w:abstractNumId w:val="17"/>
  </w:num>
  <w:num w:numId="18">
    <w:abstractNumId w:val="33"/>
  </w:num>
  <w:num w:numId="19">
    <w:abstractNumId w:val="32"/>
  </w:num>
  <w:num w:numId="20">
    <w:abstractNumId w:val="21"/>
    <w:lvlOverride w:ilvl="0">
      <w:startOverride w:val="17"/>
    </w:lvlOverride>
  </w:num>
  <w:num w:numId="21">
    <w:abstractNumId w:val="2"/>
  </w:num>
  <w:num w:numId="22">
    <w:abstractNumId w:val="1"/>
  </w:num>
  <w:num w:numId="23">
    <w:abstractNumId w:val="0"/>
  </w:num>
  <w:num w:numId="24">
    <w:abstractNumId w:val="27"/>
  </w:num>
  <w:num w:numId="25">
    <w:abstractNumId w:val="22"/>
  </w:num>
  <w:num w:numId="26">
    <w:abstractNumId w:val="19"/>
  </w:num>
  <w:num w:numId="27">
    <w:abstractNumId w:val="9"/>
  </w:num>
  <w:num w:numId="28">
    <w:abstractNumId w:val="29"/>
  </w:num>
  <w:num w:numId="29">
    <w:abstractNumId w:val="7"/>
  </w:num>
  <w:num w:numId="30">
    <w:abstractNumId w:val="36"/>
  </w:num>
  <w:num w:numId="31">
    <w:abstractNumId w:val="24"/>
  </w:num>
  <w:num w:numId="32">
    <w:abstractNumId w:val="13"/>
  </w:num>
  <w:num w:numId="33">
    <w:abstractNumId w:val="15"/>
  </w:num>
  <w:num w:numId="34">
    <w:abstractNumId w:val="31"/>
  </w:num>
  <w:num w:numId="35">
    <w:abstractNumId w:val="26"/>
  </w:num>
  <w:num w:numId="36">
    <w:abstractNumId w:val="5"/>
  </w:num>
  <w:num w:numId="37">
    <w:abstractNumId w:val="34"/>
  </w:num>
  <w:num w:numId="38">
    <w:abstractNumId w:val="25"/>
  </w:num>
  <w:num w:numId="39">
    <w:abstractNumId w:val="28"/>
  </w:num>
  <w:num w:numId="40">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0982"/>
    <w:rsid w:val="00071454"/>
    <w:rsid w:val="00081984"/>
    <w:rsid w:val="00090F10"/>
    <w:rsid w:val="000944B0"/>
    <w:rsid w:val="00096C0E"/>
    <w:rsid w:val="00096D95"/>
    <w:rsid w:val="000A545D"/>
    <w:rsid w:val="000B0F16"/>
    <w:rsid w:val="000C10E5"/>
    <w:rsid w:val="000D0FA2"/>
    <w:rsid w:val="000D5A73"/>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4C99"/>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67BCF"/>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233B9"/>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84EFD"/>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035D"/>
    <w:rsid w:val="00A24A9C"/>
    <w:rsid w:val="00A26602"/>
    <w:rsid w:val="00A369D0"/>
    <w:rsid w:val="00A414B8"/>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A76D8"/>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0302B"/>
    <w:rsid w:val="00C04AC5"/>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1115"/>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DF22DF"/>
    <w:rsid w:val="00E0018B"/>
    <w:rsid w:val="00E013D2"/>
    <w:rsid w:val="00E022CA"/>
    <w:rsid w:val="00E06B22"/>
    <w:rsid w:val="00E1624D"/>
    <w:rsid w:val="00E201CA"/>
    <w:rsid w:val="00E248B5"/>
    <w:rsid w:val="00E25D12"/>
    <w:rsid w:val="00E40BC1"/>
    <w:rsid w:val="00E424D5"/>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3663C"/>
    <w:rsid w:val="00F44804"/>
    <w:rsid w:val="00F54630"/>
    <w:rsid w:val="00F56168"/>
    <w:rsid w:val="00F5747B"/>
    <w:rsid w:val="00F57D88"/>
    <w:rsid w:val="00F64E60"/>
    <w:rsid w:val="00F67DA8"/>
    <w:rsid w:val="00F739A6"/>
    <w:rsid w:val="00F75550"/>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 w:id="20515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amgene/dascommon/tree/master/docs" TargetMode="External"/><Relationship Id="rId18" Type="http://schemas.openxmlformats.org/officeDocument/2006/relationships/footer" Target="footer3.xml"/><Relationship Id="rId26"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pamgene/dascommon/tree/master/docs" TargetMode="Externa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documentManagement/types"/>
    <ds:schemaRef ds:uri="484f34b8-3862-4c04-a459-91b609357355"/>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1E39CD-44D2-44AD-929C-6B8F89C4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6</TotalTime>
  <Pages>11</Pages>
  <Words>2172</Words>
  <Characters>21886</Characters>
  <Application>Microsoft Office Word</Application>
  <DocSecurity>0</DocSecurity>
  <Lines>182</Lines>
  <Paragraphs>48</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Rik de Wijn</cp:lastModifiedBy>
  <cp:revision>4</cp:revision>
  <cp:lastPrinted>2020-01-21T15:27:00Z</cp:lastPrinted>
  <dcterms:created xsi:type="dcterms:W3CDTF">2021-02-11T15:45:00Z</dcterms:created>
  <dcterms:modified xsi:type="dcterms:W3CDTF">2021-02-11T15:49:00Z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