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16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Documentación Técnica MediNext</w:t>
      </w:r>
    </w:p>
    <w:p>
      <w:pPr>
        <w:pStyle w:val="Normal"/>
        <w:spacing w:before="240" w:after="16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Introducción</w:t>
      </w:r>
    </w:p>
    <w:p>
      <w:pPr>
        <w:pStyle w:val="Normal"/>
        <w:jc w:val="both"/>
        <w:rPr/>
      </w:pPr>
      <w:r>
        <w:rPr/>
        <w:t>De la reunión con personal de Medinext surge la necesidad de comenzar con el desarrollo de una aplicación web compleja para poder brindar una mejor atención a los afiliados, esta aplicación se va a ir desarrollando por etapas, comenzando primero por el desarrollo de un sitio web convencional con las páginas de:</w:t>
      </w:r>
    </w:p>
    <w:p>
      <w:pPr>
        <w:pStyle w:val="Normal"/>
        <w:jc w:val="both"/>
        <w:rPr/>
      </w:pPr>
      <w:r>
        <w:rPr>
          <w:b/>
          <w:bCs/>
        </w:rPr>
        <w:t>Inicio:</w:t>
      </w:r>
      <w:r>
        <w:rPr/>
        <w:t xml:space="preserve"> en la que se mostrará información básica de la organización.</w:t>
      </w:r>
    </w:p>
    <w:p>
      <w:pPr>
        <w:pStyle w:val="Normal"/>
        <w:jc w:val="both"/>
        <w:rPr/>
      </w:pPr>
      <w:r>
        <w:rPr>
          <w:b/>
          <w:bCs/>
        </w:rPr>
        <w:t>Acerca de nosotros:</w:t>
      </w:r>
      <w:r>
        <w:rPr/>
        <w:t xml:space="preserve"> donde se mostrará información respecto de la cultura organizacional, valores y alcances.</w:t>
      </w:r>
    </w:p>
    <w:p>
      <w:pPr>
        <w:pStyle w:val="Normal"/>
        <w:jc w:val="both"/>
        <w:rPr/>
      </w:pPr>
      <w:r>
        <w:rPr>
          <w:b/>
          <w:bCs/>
        </w:rPr>
        <w:t>Staff:</w:t>
      </w:r>
      <w:r>
        <w:rPr/>
        <w:t xml:space="preserve"> donde se mostrará información respecto del personal que forma parte de la organización</w:t>
      </w:r>
    </w:p>
    <w:p>
      <w:pPr>
        <w:pStyle w:val="Normal"/>
        <w:jc w:val="both"/>
        <w:rPr/>
      </w:pPr>
      <w:r>
        <w:rPr>
          <w:b/>
          <w:bCs/>
        </w:rPr>
        <w:t>Planes:</w:t>
      </w:r>
      <w:r>
        <w:rPr/>
        <w:t xml:space="preserve"> La cual dará información respecto de los planes con los que cuenta la empresa, a los cuales puede acceder el afiliado.</w:t>
      </w:r>
    </w:p>
    <w:p>
      <w:pPr>
        <w:pStyle w:val="Normal"/>
        <w:jc w:val="both"/>
        <w:rPr/>
      </w:pPr>
      <w:r>
        <w:rPr>
          <w:b/>
          <w:bCs/>
        </w:rPr>
        <w:t>Beneficios:</w:t>
      </w:r>
      <w:r>
        <w:rPr/>
        <w:t xml:space="preserve"> suministra información respecto de los beneficios con los que se dispone si se accede a los planes ofrecidos.</w:t>
      </w:r>
    </w:p>
    <w:p>
      <w:pPr>
        <w:pStyle w:val="Normal"/>
        <w:jc w:val="both"/>
        <w:rPr/>
      </w:pPr>
      <w:r>
        <w:rPr>
          <w:b/>
          <w:bCs/>
        </w:rPr>
        <w:t>Contacto:</w:t>
      </w:r>
      <w:r>
        <w:rPr/>
        <w:t xml:space="preserve"> proporciona un formulario de contacto.</w:t>
      </w:r>
    </w:p>
    <w:p>
      <w:pPr>
        <w:pStyle w:val="Normal"/>
        <w:jc w:val="both"/>
        <w:rPr/>
      </w:pPr>
      <w:r>
        <w:rPr>
          <w:b/>
          <w:bCs/>
        </w:rPr>
        <w:t>Trabaja con nosotros:</w:t>
      </w:r>
      <w:r>
        <w:rPr/>
        <w:t xml:space="preserve"> proporciona información para que los interesados en trabajar dentro de la organización puedan remitir su CV.   </w:t>
      </w:r>
    </w:p>
    <w:p>
      <w:pPr>
        <w:pStyle w:val="Normal"/>
        <w:jc w:val="both"/>
        <w:rPr/>
      </w:pPr>
      <w:r>
        <w:rPr/>
        <w:t>Posteriormente, luego de un primer despliegue del sitio se comenzará con su extensión hacia una aplicación web, las funcionalidades a ir agregando se determinarán oportunamente por el equipo directivo de Medinext.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Arquitectura y Componentes del Sitio Web</w:t>
      </w:r>
    </w:p>
    <w:p>
      <w:pPr>
        <w:pStyle w:val="Normal"/>
        <w:spacing w:before="240" w:after="1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Resumen Técnico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Nombre del Proyecto: Sitio Web MediNext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Tipo de Sitio: Aplicación Web Progresiva (PWA)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URL Producción: https://www.medinext</w:t>
      </w:r>
      <w:r>
        <w:rPr/>
        <w:t>salud</w:t>
      </w:r>
      <w:r>
        <w:rPr/>
        <w:t>.com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Entorno: Hostinger.</w:t>
      </w:r>
    </w:p>
    <w:p>
      <w:pPr>
        <w:pStyle w:val="Normal"/>
        <w:spacing w:before="240" w:after="1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Diagrama de Arquitectura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El diagrama se encuentra anexo a la presente documentación.</w:t>
      </w:r>
    </w:p>
    <w:p>
      <w:pPr>
        <w:pStyle w:val="Normal"/>
        <w:spacing w:before="240" w:after="1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Stack Tecnológico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 Frontend:</w:t>
      </w:r>
    </w:p>
    <w:tbl>
      <w:tblPr>
        <w:tblStyle w:val="Tablaconcuadrcula"/>
        <w:tblW w:w="5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2550"/>
        <w:gridCol w:w="1186"/>
      </w:tblGrid>
      <w:tr>
        <w:trPr/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Componente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Tecnología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Versión</w:t>
              <w:tab/>
            </w:r>
          </w:p>
        </w:tc>
      </w:tr>
      <w:tr>
        <w:trPr/>
        <w:tc>
          <w:tcPr>
            <w:tcW w:w="197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Framework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Vite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6.3.1</w:t>
            </w:r>
          </w:p>
        </w:tc>
      </w:tr>
      <w:tr>
        <w:trPr/>
        <w:tc>
          <w:tcPr>
            <w:tcW w:w="197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/>
            </w:r>
          </w:p>
        </w:tc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/>
              <w:t>React</w:t>
            </w: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19.0</w:t>
            </w:r>
          </w:p>
        </w:tc>
      </w:tr>
      <w:tr>
        <w:trPr/>
        <w:tc>
          <w:tcPr>
            <w:tcW w:w="197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/>
            </w:r>
          </w:p>
        </w:tc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/>
              <w:t>React Dom</w:t>
            </w: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19.0</w:t>
            </w:r>
          </w:p>
        </w:tc>
      </w:tr>
      <w:tr>
        <w:trPr/>
        <w:tc>
          <w:tcPr>
            <w:tcW w:w="197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/>
            </w:r>
          </w:p>
        </w:tc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/>
              <w:t>React Router Dom</w:t>
            </w: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7.5.1</w:t>
            </w:r>
          </w:p>
        </w:tc>
      </w:tr>
      <w:tr>
        <w:trPr/>
        <w:tc>
          <w:tcPr>
            <w:tcW w:w="197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/>
            </w:r>
          </w:p>
        </w:tc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/>
              <w:t>Scrollreveal</w:t>
            </w: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4.0.9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Lenguaje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JavaScript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ES2023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Estilos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CSS modularizado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CSS3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Email*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Service EmailJS</w:t>
              <w:tab/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4.4.1</w:t>
            </w:r>
          </w:p>
        </w:tc>
      </w:tr>
    </w:tbl>
    <w:p>
      <w:pPr>
        <w:pStyle w:val="Normal"/>
        <w:spacing w:before="57" w:after="159"/>
        <w:jc w:val="both"/>
        <w:rPr/>
      </w:pPr>
      <w:r>
        <w:rPr/>
        <w:t>* Límite de 200 emails/mes (free tier).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3.1.1 Configuración modelo de EmailJS</w:t>
      </w:r>
      <w:r>
        <w:rPr>
          <w:sz w:val="24"/>
          <w:szCs w:val="24"/>
        </w:rPr>
        <w:t xml:space="preserve"> </w:t>
      </w:r>
      <w:r>
        <w:rPr/>
        <w:t>( \FormComponent.jsx )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4295775" cy="16097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12" w:space="1" w:color="4472C4"/>
          <w:left w:val="single" w:sz="12" w:space="4" w:color="4472C4"/>
          <w:bottom w:val="single" w:sz="12" w:space="1" w:color="4472C4"/>
          <w:right w:val="single" w:sz="12" w:space="4" w:color="4472C4"/>
        </w:pBdr>
        <w:spacing w:before="0" w:after="159"/>
        <w:jc w:val="both"/>
        <w:rPr/>
      </w:pPr>
      <w:r>
        <w:rPr>
          <w:b/>
          <w:bCs/>
          <w:color w:val="4472C4" w:themeColor="accent1"/>
        </w:rPr>
        <w:t>NOTA</w:t>
      </w:r>
      <w:r>
        <w:rPr>
          <w:color w:val="4472C4" w:themeColor="accent1"/>
        </w:rPr>
        <w:t>: Únicamente se utilizó para formulario de contacto.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3.2 Backend</w:t>
      </w:r>
      <w:r>
        <w:rPr>
          <w:b/>
          <w:bCs/>
        </w:rPr>
        <w:t>:</w:t>
      </w:r>
      <w:r>
        <w:rPr/>
        <w:t xml:space="preserve"> No Aplica.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3.3 Infraestructura: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85"/>
        <w:gridCol w:w="1799"/>
        <w:gridCol w:w="4310"/>
      </w:tblGrid>
      <w:tr>
        <w:trPr/>
        <w:tc>
          <w:tcPr>
            <w:tcW w:w="23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3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Servicio</w:t>
              <w:tab/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3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Proveedor</w:t>
            </w:r>
          </w:p>
        </w:tc>
        <w:tc>
          <w:tcPr>
            <w:tcW w:w="4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3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Configuración</w:t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3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Hosting Frontend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3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Hostinger</w:t>
            </w:r>
          </w:p>
        </w:tc>
        <w:tc>
          <w:tcPr>
            <w:tcW w:w="4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3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Plan Bussiness (Dominio gratis).</w:t>
            </w:r>
          </w:p>
        </w:tc>
      </w:tr>
      <w:tr>
        <w:trPr/>
        <w:tc>
          <w:tcPr>
            <w:tcW w:w="23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3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Base de Datos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3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4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3" w:after="57"/>
              <w:jc w:val="both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Requerimientos de Despliegue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4"/>
          <w:szCs w:val="24"/>
        </w:rPr>
        <w:t>4.1 Local Development</w:t>
      </w:r>
    </w:p>
    <w:tbl>
      <w:tblPr>
        <w:tblStyle w:val="Tablaconcuadrcula"/>
        <w:tblW w:w="62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2"/>
      </w:tblGrid>
      <w:tr>
        <w:trPr/>
        <w:tc>
          <w:tcPr>
            <w:tcW w:w="62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57" w:after="0"/>
              <w:jc w:val="left"/>
              <w:rPr/>
            </w:pPr>
            <w:r>
              <w:rPr>
                <w:rFonts w:eastAsia="Times New Roman" w:cs="Courier New" w:ascii="Roboto Mono" w:hAnsi="Roboto Mono"/>
                <w:color w:val="7030A0"/>
                <w:kern w:val="0"/>
                <w:sz w:val="19"/>
                <w:szCs w:val="19"/>
                <w:lang w:val="es-419" w:eastAsia="es-419" w:bidi="ar-SA"/>
              </w:rPr>
              <w:t>git clone</w:t>
            </w:r>
            <w:r>
              <w:rPr>
                <w:rFonts w:eastAsia="Times New Roman" w:cs="Courier New" w:ascii="Roboto Mono" w:hAnsi="Roboto Mono"/>
                <w:kern w:val="0"/>
                <w:sz w:val="19"/>
                <w:szCs w:val="19"/>
                <w:lang w:val="es-419" w:eastAsia="es-419" w:bidi="ar-SA"/>
              </w:rPr>
              <w:t xml:space="preserve"> https://github.com/pamonge/Medinext.git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57" w:after="0"/>
              <w:jc w:val="left"/>
              <w:rPr/>
            </w:pPr>
            <w:r>
              <w:rPr>
                <w:rFonts w:eastAsia="Times New Roman" w:cs="Courier New" w:ascii="Roboto Mono" w:hAnsi="Roboto Mono"/>
                <w:color w:val="7030A0"/>
                <w:kern w:val="0"/>
                <w:sz w:val="19"/>
                <w:szCs w:val="19"/>
                <w:lang w:val="es-419" w:eastAsia="es-419" w:bidi="ar-SA"/>
              </w:rPr>
              <w:t>cd</w:t>
            </w:r>
            <w:r>
              <w:rPr>
                <w:rFonts w:eastAsia="Times New Roman" w:cs="Courier New" w:ascii="Roboto Mono" w:hAnsi="Roboto Mono"/>
                <w:kern w:val="0"/>
                <w:sz w:val="19"/>
                <w:szCs w:val="19"/>
                <w:lang w:val="es-419" w:eastAsia="es-419" w:bidi="ar-SA"/>
              </w:rPr>
              <w:t xml:space="preserve"> medinext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57" w:after="0"/>
              <w:jc w:val="left"/>
              <w:rPr/>
            </w:pPr>
            <w:r>
              <w:rPr>
                <w:rFonts w:eastAsia="Times New Roman" w:cs="Courier New" w:ascii="Roboto Mono" w:hAnsi="Roboto Mono"/>
                <w:color w:val="7030A0"/>
                <w:kern w:val="0"/>
                <w:sz w:val="19"/>
                <w:szCs w:val="19"/>
                <w:lang w:val="es-419" w:eastAsia="es-419" w:bidi="ar-SA"/>
              </w:rPr>
              <w:t>npm</w:t>
            </w:r>
            <w:r>
              <w:rPr>
                <w:rFonts w:eastAsia="Times New Roman" w:cs="Courier New" w:ascii="Roboto Mono" w:hAnsi="Roboto Mono"/>
                <w:kern w:val="0"/>
                <w:sz w:val="19"/>
                <w:szCs w:val="19"/>
                <w:lang w:val="es-419" w:eastAsia="es-419" w:bidi="ar-SA"/>
              </w:rPr>
              <w:t xml:space="preserve"> install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57" w:after="0"/>
              <w:jc w:val="left"/>
              <w:rPr/>
            </w:pPr>
            <w:r>
              <w:rPr>
                <w:rFonts w:eastAsia="Times New Roman" w:cs="Courier New" w:ascii="Roboto Mono" w:hAnsi="Roboto Mono"/>
                <w:color w:val="7030A0"/>
                <w:kern w:val="0"/>
                <w:sz w:val="19"/>
                <w:szCs w:val="19"/>
                <w:lang w:val="es-419" w:eastAsia="es-419" w:bidi="ar-SA"/>
              </w:rPr>
              <w:t>npm</w:t>
            </w:r>
            <w:r>
              <w:rPr>
                <w:rFonts w:eastAsia="Times New Roman" w:cs="Courier New" w:ascii="Roboto Mono" w:hAnsi="Roboto Mono"/>
                <w:kern w:val="0"/>
                <w:sz w:val="19"/>
                <w:szCs w:val="19"/>
                <w:lang w:val="es-419" w:eastAsia="es-419" w:bidi="ar-SA"/>
              </w:rPr>
              <w:t xml:space="preserve"> run dev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Producción</w:t>
      </w:r>
    </w:p>
    <w:tbl>
      <w:tblPr>
        <w:tblStyle w:val="Tablaconcuadrcula"/>
        <w:tblW w:w="62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2"/>
      </w:tblGrid>
      <w:tr>
        <w:trPr/>
        <w:tc>
          <w:tcPr>
            <w:tcW w:w="6232" w:type="dxa"/>
            <w:tcBorders/>
          </w:tcPr>
          <w:p>
            <w:pPr>
              <w:pStyle w:val="HTMLPreformatted"/>
              <w:widowControl w:val="false"/>
              <w:suppressAutoHyphens w:val="true"/>
              <w:spacing w:lineRule="auto" w:line="360" w:before="57" w:after="0"/>
              <w:jc w:val="left"/>
              <w:rPr>
                <w:rFonts w:ascii="Roboto Mono" w:hAnsi="Roboto Mono"/>
                <w:color w:val="FFFFFF"/>
                <w:sz w:val="19"/>
                <w:szCs w:val="19"/>
              </w:rPr>
            </w:pPr>
            <w:r>
              <w:rPr>
                <w:rStyle w:val="Token"/>
                <w:rFonts w:eastAsia="" w:ascii="Roboto Mono" w:hAnsi="Roboto Mono" w:eastAsiaTheme="majorEastAsia"/>
                <w:color w:val="C699E3"/>
                <w:kern w:val="0"/>
                <w:sz w:val="19"/>
                <w:szCs w:val="19"/>
                <w:lang w:val="es-419" w:bidi="ar-SA"/>
              </w:rPr>
              <w:t>npm</w:t>
            </w:r>
            <w:r>
              <w:rPr>
                <w:rFonts w:ascii="Roboto Mono" w:hAnsi="Roboto Mono"/>
                <w:color w:val="FFFFFF"/>
                <w:kern w:val="0"/>
                <w:sz w:val="19"/>
                <w:szCs w:val="19"/>
                <w:lang w:val="es-419" w:bidi="ar-SA"/>
              </w:rPr>
              <w:t xml:space="preserve"> </w:t>
            </w:r>
            <w:r>
              <w:rPr>
                <w:rFonts w:ascii="Roboto Mono" w:hAnsi="Roboto Mono"/>
                <w:kern w:val="0"/>
                <w:sz w:val="19"/>
                <w:szCs w:val="19"/>
                <w:lang w:val="es-419" w:bidi="ar-SA"/>
              </w:rPr>
              <w:t>run build</w:t>
            </w:r>
          </w:p>
        </w:tc>
      </w:tr>
    </w:tbl>
    <w:p>
      <w:pPr>
        <w:pStyle w:val="Normal"/>
        <w:spacing w:before="113" w:after="159"/>
        <w:jc w:val="both"/>
        <w:rPr/>
      </w:pPr>
      <w:r>
        <w:rPr/>
        <w:t>Esto creará una carpeta dist con: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Código JavaScript minificado.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CSS optimizado y extraído en archivos separados.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Assets estáticos con hash.</w:t>
      </w:r>
    </w:p>
    <w:p>
      <w:pPr>
        <w:pStyle w:val="Normal"/>
        <w:jc w:val="both"/>
        <w:rPr/>
      </w:pPr>
      <w:r>
        <w:rPr/>
        <w:t xml:space="preserve">Copiar y pegar el directorio \dist en Hostinger. </w:t>
      </w:r>
    </w:p>
    <w:p>
      <w:pPr>
        <w:pStyle w:val="Normal"/>
        <w:spacing w:before="240" w:after="1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Monitoreo de Performance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5.1 Lighthouse</w:t>
      </w:r>
      <w:r>
        <w:rPr/>
        <w:t>: Se ejecutó auditoría directamente desde Chrome DevTools (Anexo al presente documento).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Documentación de Diseño</w:t>
      </w:r>
    </w:p>
    <w:p>
      <w:pPr>
        <w:pStyle w:val="Normal"/>
        <w:jc w:val="both"/>
        <w:rPr/>
      </w:pPr>
      <w:r>
        <w:rPr/>
        <w:t>Dicho apartado busca mantener la consistencia visual en futuras actualizaciones.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6.1 Guía de estilo: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Paleta de colores (HEX/RGB).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995170"/>
            <wp:effectExtent l="0" t="0" r="0" b="0"/>
            <wp:wrapTopAndBottom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Tipografías.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 </w:t>
      </w:r>
      <w:r>
        <w:rPr/>
        <w:t>font-family: 'Poppins';</w:t>
      </w:r>
    </w:p>
    <w:p>
      <w:pPr>
        <w:pStyle w:val="ListParagraph"/>
        <w:jc w:val="both"/>
        <w:rPr/>
      </w:pPr>
      <w:r>
        <w:rPr/>
        <w:t xml:space="preserve"> </w:t>
      </w:r>
      <w:r>
        <w:rPr/>
        <w:t>font-style: italic;</w:t>
      </w:r>
    </w:p>
    <w:p>
      <w:pPr>
        <w:pStyle w:val="ListParagraph"/>
        <w:jc w:val="both"/>
        <w:rPr/>
      </w:pPr>
      <w:r>
        <w:rPr/>
        <w:t xml:space="preserve"> </w:t>
      </w:r>
      <w:r>
        <w:rPr/>
        <w:t>font-weight: 100 to 900;</w:t>
      </w:r>
    </w:p>
    <w:p>
      <w:pPr>
        <w:pStyle w:val="ListParagraph"/>
        <w:jc w:val="both"/>
        <w:rPr/>
      </w:pPr>
      <w:r>
        <w:rPr/>
        <w:t xml:space="preserve"> </w:t>
      </w:r>
      <w:r>
        <w:rPr/>
        <w:t>font-display: swap;</w:t>
      </w:r>
    </w:p>
    <w:p>
      <w:pPr>
        <w:pStyle w:val="ListParagraph"/>
        <w:jc w:val="left"/>
        <w:rPr/>
      </w:pPr>
      <w:r>
        <w:rPr/>
        <w:t xml:space="preserve"> </w:t>
      </w:r>
      <w:r>
        <w:rPr/>
        <w:t>src: https://fonts.google.com/specimen/Poppins?query=poppins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Assets entregables: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Codigo fuente del proyecto.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Documentación técnica.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Version compilada y desplegada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Logo en vectores: Formato vectorial escalable, compatible con navegadores y aplicaciones web (.svg).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Iconos e imagenes utilizados.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Iconos: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círculo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reloj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email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facebook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falla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instagram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marcador de posición.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Telefono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éxito.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WhatsApp.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Imagenes: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servicio de ambulancia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ambulancia.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Dentista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Dr con paciente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Dr operando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Dr posando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Dra posando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Dr en emergencia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Plan médico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Videoconsulta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Logos: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/>
        <w:t>logo de MediNext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Wireframes/Prototipos: No se confeccionaron.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6.2 Pie de Página (Footer)</w:t>
      </w:r>
    </w:p>
    <w:p>
      <w:pPr>
        <w:pStyle w:val="Normal"/>
        <w:jc w:val="both"/>
        <w:rPr/>
      </w:pPr>
      <w:r>
        <w:rPr/>
        <w:t>Contenido obligatorio: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Enlaces rápidos a secciones principales: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/>
        <w:t>Contactenos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Información de contacto de MediNext: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/>
        <w:t>Correo electrónico de atención al publico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/>
        <w:t>Teléfono de contacto.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/>
        <w:t>Dirección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/>
        <w:t>Mapa de Google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/>
        <w:t>Enlaces a redes sociales (Instagram y facebook)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Marca del desarrollador: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/>
        <w:t>Mención y enlace a la marca personal del desarrollador.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Documentación SEO </w:t>
      </w:r>
    </w:p>
    <w:p>
      <w:pPr>
        <w:pStyle w:val="Normal"/>
        <w:jc w:val="both"/>
        <w:rPr/>
      </w:pPr>
      <w:r>
        <w:rPr/>
        <w:t>Este apartado tiene como objetivo optimizar el posicionamiento y medición de tráfico.</w:t>
      </w:r>
    </w:p>
    <w:p>
      <w:pPr>
        <w:pStyle w:val="Normal"/>
        <w:jc w:val="both"/>
        <w:rPr/>
      </w:pPr>
      <w:r>
        <w:rPr/>
        <w:t>SEO: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Meta tags: Implementado dentro del archivo index.html dentro de la etiqueta &lt;head&gt;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468630</wp:posOffset>
            </wp:positionH>
            <wp:positionV relativeFrom="paragraph">
              <wp:posOffset>635</wp:posOffset>
            </wp:positionV>
            <wp:extent cx="4942840" cy="2014220"/>
            <wp:effectExtent l="0" t="0" r="0" b="0"/>
            <wp:wrapTopAndBottom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sitemap.xml: generado dentro del  directorio ./public.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457200</wp:posOffset>
            </wp:positionH>
            <wp:positionV relativeFrom="paragraph">
              <wp:posOffset>80010</wp:posOffset>
            </wp:positionV>
            <wp:extent cx="4276725" cy="94297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 </w:t>
      </w:r>
      <w:r>
        <w:rPr/>
        <w:t>robots.txt.</w:t>
      </w:r>
      <w:r>
        <w:rPr/>
        <w:t>(Dentro del sitio)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Rendimiento (Metricas anexas a esta documentación).</w:t>
      </w:r>
    </w:p>
    <w:p>
      <w:pPr>
        <w:pStyle w:val="Normal"/>
        <w:spacing w:before="240" w:after="1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Plan de Mantenimiento</w:t>
      </w:r>
    </w:p>
    <w:p>
      <w:pPr>
        <w:pStyle w:val="Normal"/>
        <w:jc w:val="both"/>
        <w:rPr/>
      </w:pPr>
      <w:r>
        <w:rPr/>
        <w:t>Con el objeto de prevenir fallos y garantizar el funcionamiento. Se testeará que los enlaces se encuentren operativos, y que se envíen los correos desde el formulario una vez desplegado el proyecto. Posteriormente no hay pactado ningún tipo de mantenimiento.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En caso de requerir algún servicio de actualizaciones, mantenimiento o reformas comunicarse con: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Desarrollador: Pablo Esteban Monge Benavente.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Telefono: 261 7269180.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Correo: </w:t>
      </w:r>
      <w:hyperlink r:id="rId6">
        <w:r>
          <w:rPr>
            <w:rStyle w:val="EnlacedeInternet"/>
            <w:b/>
            <w:bCs/>
          </w:rPr>
          <w:t>pablomonge55@gmail.com</w:t>
        </w:r>
      </w:hyperlink>
      <w:r>
        <w:rPr>
          <w:b/>
          <w:bCs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right"/>
        <w:rPr/>
      </w:pPr>
      <w:r>
        <w:rPr/>
        <w:t xml:space="preserve"> </w:t>
      </w:r>
      <w:r>
        <w:rPr/>
        <w:t>Mendoza, 4 de junio de 2025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b012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12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726b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4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7726bb"/>
    <w:rPr>
      <w:rFonts w:ascii="Times New Roman" w:hAnsi="Times New Roman" w:eastAsia="Times New Roman" w:cs="Times New Roman"/>
      <w:b/>
      <w:bCs/>
      <w:sz w:val="27"/>
      <w:szCs w:val="27"/>
      <w:lang w:eastAsia="es-419"/>
    </w:rPr>
  </w:style>
  <w:style w:type="character" w:styleId="Strong">
    <w:name w:val="Strong"/>
    <w:basedOn w:val="DefaultParagraphFont"/>
    <w:uiPriority w:val="22"/>
    <w:qFormat/>
    <w:rsid w:val="007726bb"/>
    <w:rPr>
      <w:b/>
      <w:bCs/>
    </w:rPr>
  </w:style>
  <w:style w:type="character" w:styleId="Ttulo2Car" w:customStyle="1">
    <w:name w:val="Título 2 Car"/>
    <w:basedOn w:val="DefaultParagraphFont"/>
    <w:uiPriority w:val="9"/>
    <w:qFormat/>
    <w:rsid w:val="00db012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uiPriority w:val="9"/>
    <w:qFormat/>
    <w:rsid w:val="00db012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373de2"/>
    <w:rPr>
      <w:rFonts w:ascii="Courier New" w:hAnsi="Courier New" w:eastAsia="Times New Roman" w:cs="Courier New"/>
      <w:sz w:val="20"/>
      <w:szCs w:val="20"/>
      <w:lang w:eastAsia="es-419"/>
    </w:rPr>
  </w:style>
  <w:style w:type="character" w:styleId="Token" w:customStyle="1">
    <w:name w:val="token"/>
    <w:basedOn w:val="DefaultParagraphFont"/>
    <w:qFormat/>
    <w:rsid w:val="00373de2"/>
    <w:rPr/>
  </w:style>
  <w:style w:type="character" w:styleId="EnlacedeInternet">
    <w:name w:val="Hyperlink"/>
    <w:basedOn w:val="DefaultParagraphFont"/>
    <w:uiPriority w:val="99"/>
    <w:unhideWhenUsed/>
    <w:rsid w:val="00b07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7ebc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e425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373de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419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74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pablomonge55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Application>LibreOffice/7.4.7.2$Linux_X86_64 LibreOffice_project/40$Build-2</Application>
  <AppVersion>15.0000</AppVersion>
  <Pages>5</Pages>
  <Words>703</Words>
  <Characters>4095</Characters>
  <CharactersWithSpaces>4621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2025-05-29T08:17:00Z</dcterms:created>
  <dc:creator>Mantenimiento 2</dc:creator>
  <dc:description/>
  <dc:language>es-AR</dc:language>
  <cp:lastModifiedBy/>
  <dcterms:modified xsi:type="dcterms:W3CDTF">2025-06-11T07:07:27Z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