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5B9FC8">
      <w:pPr>
        <w:spacing w:before="240" w:after="120"/>
        <w:jc w:val="center"/>
      </w:pPr>
      <w:r>
        <w:rPr>
          <w:rFonts w:ascii="Arial" w:hAnsi="Arial" w:eastAsia="Arial" w:cs="Arial"/>
          <w:b/>
          <w:bCs/>
          <w:color w:val="1F3864"/>
          <w:sz w:val="52"/>
          <w:szCs w:val="52"/>
        </w:rPr>
        <w:t>一行代码没写，用 AI 开发了一个大型系统</w:t>
      </w:r>
    </w:p>
    <w:p w14:paraId="74E99CA6">
      <w:pPr>
        <w:spacing w:before="0" w:after="480"/>
        <w:jc w:val="center"/>
      </w:pPr>
      <w:r>
        <w:rPr>
          <w:rFonts w:ascii="Arial" w:hAnsi="Arial" w:eastAsia="Arial" w:cs="Arial"/>
          <w:i/>
          <w:iCs/>
          <w:color w:val="666666"/>
          <w:sz w:val="28"/>
          <w:szCs w:val="28"/>
        </w:rPr>
        <w:t>从技术验证到全域数据平台——ADDP 开发全纪录</w:t>
      </w:r>
    </w:p>
    <w:p w14:paraId="1B3771FF">
      <w:pPr>
        <w:pStyle w:val="2"/>
        <w:spacing w:before="360" w:after="180"/>
      </w:pPr>
      <w:r>
        <w:rPr>
          <w:rFonts w:ascii="Arial" w:hAnsi="Arial" w:eastAsia="Arial" w:cs="Arial"/>
          <w:b/>
          <w:bCs/>
          <w:color w:val="1F3864"/>
          <w:sz w:val="32"/>
          <w:szCs w:val="32"/>
        </w:rPr>
        <w:t>缘起：一个老程序员的颈椎与焦虑</w:t>
      </w:r>
    </w:p>
    <w:p w14:paraId="62738004">
      <w:pPr>
        <w:spacing w:before="120" w:after="180" w:line="360" w:lineRule="auto"/>
      </w:pPr>
      <w:r>
        <w:rPr>
          <w:rFonts w:ascii="Arial" w:hAnsi="Arial" w:eastAsia="Arial" w:cs="Arial"/>
          <w:sz w:val="24"/>
          <w:szCs w:val="24"/>
        </w:rPr>
        <w:t>2025 年 10 月，我开了一个新项目。</w:t>
      </w:r>
    </w:p>
    <w:p w14:paraId="5204288E">
      <w:pPr>
        <w:spacing w:before="120" w:after="180" w:line="360" w:lineRule="auto"/>
      </w:pPr>
      <w:r>
        <w:rPr>
          <w:rFonts w:ascii="Arial" w:hAnsi="Arial" w:eastAsia="Arial" w:cs="Arial"/>
          <w:sz w:val="24"/>
          <w:szCs w:val="24"/>
        </w:rPr>
        <w:t>本来只是想把自己之前做的一个空间数据中台里那些不如意的地方重新做一遍——技术验证，顺便体验一下 AI Coding 究竟能到什么程度。</w:t>
      </w:r>
    </w:p>
    <w:p w14:paraId="1F0CE098">
      <w:pPr>
        <w:spacing w:before="120" w:after="180" w:line="360" w:lineRule="auto"/>
      </w:pPr>
      <w:r>
        <w:rPr>
          <w:rFonts w:ascii="Arial" w:hAnsi="Arial" w:eastAsia="Arial" w:cs="Arial"/>
          <w:sz w:val="24"/>
          <w:szCs w:val="24"/>
        </w:rPr>
        <w:t>我是那种"上了岁数的老程序员"。写代码这件事本身不是问题，问题是长时间对着屏幕、脖子低着——颈椎已经承受不住了。所以与其说是主动拥抱 AI，不如说是被身体逼着去试。</w:t>
      </w:r>
    </w:p>
    <w:p w14:paraId="7B6393D2">
      <w:pPr>
        <w:spacing w:before="120" w:after="180" w:line="360" w:lineRule="auto"/>
      </w:pPr>
      <w:r>
        <w:rPr>
          <w:rFonts w:ascii="Arial" w:hAnsi="Arial" w:eastAsia="Arial" w:cs="Arial"/>
          <w:sz w:val="24"/>
          <w:szCs w:val="24"/>
        </w:rPr>
        <w:t>试了之后，一发不可收拾。</w:t>
      </w:r>
    </w:p>
    <w:p w14:paraId="19577279">
      <w:pPr>
        <w:spacing w:before="120" w:after="180" w:line="360" w:lineRule="auto"/>
      </w:pPr>
      <w:r>
        <w:rPr>
          <w:rFonts w:ascii="Arial" w:hAnsi="Arial" w:eastAsia="Arial" w:cs="Arial"/>
          <w:sz w:val="24"/>
          <w:szCs w:val="24"/>
        </w:rPr>
        <w:t xml:space="preserve">五个月后，一个我自己命名为 </w:t>
      </w:r>
      <w:r>
        <w:rPr>
          <w:rFonts w:ascii="Arial" w:hAnsi="Arial" w:eastAsia="Arial" w:cs="Arial"/>
          <w:b/>
          <w:bCs/>
          <w:sz w:val="24"/>
          <w:szCs w:val="24"/>
        </w:rPr>
        <w:t>ADDP（全域数据平台）</w:t>
      </w:r>
      <w:r>
        <w:rPr>
          <w:rFonts w:ascii="Arial" w:hAnsi="Arial" w:eastAsia="Arial" w:cs="Arial"/>
          <w:sz w:val="24"/>
          <w:szCs w:val="24"/>
        </w:rPr>
        <w:t xml:space="preserve"> 的系统从零长了出来：</w:t>
      </w:r>
      <w:r>
        <w:rPr>
          <w:rFonts w:ascii="Arial" w:hAnsi="Arial" w:eastAsia="Arial" w:cs="Arial"/>
          <w:b/>
          <w:bCs/>
          <w:sz w:val="24"/>
          <w:szCs w:val="24"/>
        </w:rPr>
        <w:t>14 个微服务模块、116 个前端页面、11 种存储和计算引擎支持</w:t>
      </w:r>
      <w:r>
        <w:rPr>
          <w:rFonts w:ascii="Arial" w:hAnsi="Arial" w:eastAsia="Arial" w:cs="Arial"/>
          <w:sz w:val="24"/>
          <w:szCs w:val="24"/>
        </w:rPr>
        <w:t>，后端用 Go，前端用 Vue3，PostgreSQL + Redis + MinIO + Meilisearch 做底座，还有 Python 工作流引擎、Spark 分布式计算引擎和 Jupyter Notebook 集成。</w:t>
      </w:r>
    </w:p>
    <w:p w14:paraId="37ABC1E8">
      <w:pPr>
        <w:spacing w:before="120" w:after="180" w:line="360" w:lineRule="auto"/>
      </w:pPr>
      <w:r>
        <w:rPr>
          <w:rFonts w:ascii="Arial" w:hAnsi="Arial" w:eastAsia="Arial" w:cs="Arial"/>
          <w:sz w:val="24"/>
          <w:szCs w:val="24"/>
        </w:rPr>
        <w:t>整个过程，我一行代码没写。</w:t>
      </w:r>
    </w:p>
    <w:p w14:paraId="1A4293D8">
      <w:pPr>
        <w:pBdr>
          <w:bottom w:val="single" w:color="CCCCCC" w:sz="6" w:space="0"/>
        </w:pBdr>
        <w:spacing w:before="180" w:after="180"/>
      </w:pPr>
    </w:p>
    <w:p w14:paraId="3F27D22A">
      <w:pPr>
        <w:pStyle w:val="2"/>
        <w:spacing w:before="360" w:after="180"/>
      </w:pPr>
      <w:r>
        <w:rPr>
          <w:rFonts w:ascii="Arial" w:hAnsi="Arial" w:eastAsia="Arial" w:cs="Arial"/>
          <w:b/>
          <w:bCs/>
          <w:color w:val="1F3864"/>
          <w:sz w:val="32"/>
          <w:szCs w:val="32"/>
        </w:rPr>
        <w:t>惊艳：速度彻底颠覆预期</w:t>
      </w:r>
    </w:p>
    <w:p w14:paraId="24093187">
      <w:pPr>
        <w:spacing w:before="120" w:after="180" w:line="360" w:lineRule="auto"/>
      </w:pPr>
      <w:r>
        <w:rPr>
          <w:rFonts w:ascii="Arial" w:hAnsi="Arial" w:eastAsia="Arial" w:cs="Arial"/>
          <w:sz w:val="24"/>
          <w:szCs w:val="24"/>
        </w:rPr>
        <w:t>第一阶段的感受只有两个字：</w:t>
      </w:r>
      <w:r>
        <w:rPr>
          <w:rFonts w:ascii="Arial" w:hAnsi="Arial" w:eastAsia="Arial" w:cs="Arial"/>
          <w:b/>
          <w:bCs/>
          <w:sz w:val="24"/>
          <w:szCs w:val="24"/>
        </w:rPr>
        <w:t>太快了</w:t>
      </w:r>
      <w:r>
        <w:rPr>
          <w:rFonts w:ascii="Arial" w:hAnsi="Arial" w:eastAsia="Arial" w:cs="Arial"/>
          <w:sz w:val="24"/>
          <w:szCs w:val="24"/>
        </w:rPr>
        <w:t>。</w:t>
      </w:r>
    </w:p>
    <w:p w14:paraId="22026C52">
      <w:pPr>
        <w:spacing w:before="120" w:after="180" w:line="360" w:lineRule="auto"/>
      </w:pPr>
      <w:r>
        <w:rPr>
          <w:rFonts w:ascii="Arial" w:hAnsi="Arial" w:eastAsia="Arial" w:cs="Arial"/>
          <w:sz w:val="24"/>
          <w:szCs w:val="24"/>
        </w:rPr>
        <w:t>过去做一个系统，光是搭脚手架、定目录结构、写第一个 CRUD、调通认证流程，就要消耗大量时间和精力。AI 把这些全部变成了秒级响应——你说需求，它给代码，你看效果，你提问题，它改代码。</w:t>
      </w:r>
    </w:p>
    <w:p w14:paraId="32449C10">
      <w:pPr>
        <w:spacing w:before="180" w:after="60"/>
        <w:jc w:val="center"/>
      </w:pPr>
      <w:r>
        <w:drawing>
          <wp:inline distT="0" distB="0" distL="0" distR="0">
            <wp:extent cx="5334000" cy="3009900"/>
            <wp:effectExtent l="0" t="0" r="0" b="0"/>
            <wp:docPr id="1" name="Console 控制台首页——14 个模块一览" descr="Console 控制台首页——14 个模块一览" title="Console 控制台首页——14 个模块一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nsole 控制台首页——14 个模块一览" descr="Console 控制台首页——14 个模块一览" title="Console 控制台首页——14 个模块一览"/>
                    <pic:cNvPicPr>
                      <a:picLocks noChangeAspect="1" noChangeArrowheads="1"/>
                    </pic:cNvPicPr>
                  </pic:nvPicPr>
                  <pic:blipFill>
                    <a:blip r:embed="rId4"/>
                    <a:srcRect/>
                    <a:stretch>
                      <a:fillRect/>
                    </a:stretch>
                  </pic:blipFill>
                  <pic:spPr>
                    <a:xfrm>
                      <a:off x="0" y="0"/>
                      <a:ext cx="5334000" cy="3009900"/>
                    </a:xfrm>
                    <a:prstGeom prst="rect">
                      <a:avLst/>
                    </a:prstGeom>
                  </pic:spPr>
                </pic:pic>
              </a:graphicData>
            </a:graphic>
          </wp:inline>
        </w:drawing>
      </w:r>
    </w:p>
    <w:p w14:paraId="2F2FB597">
      <w:pPr>
        <w:spacing w:before="0" w:after="240"/>
        <w:jc w:val="center"/>
      </w:pPr>
      <w:r>
        <w:rPr>
          <w:rFonts w:ascii="Arial" w:hAnsi="Arial" w:eastAsia="Arial" w:cs="Arial"/>
          <w:i/>
          <w:iCs/>
          <w:color w:val="666666"/>
          <w:sz w:val="20"/>
          <w:szCs w:val="20"/>
        </w:rPr>
        <w:t>Console 控制台首页——14 个模块一览</w:t>
      </w:r>
    </w:p>
    <w:p w14:paraId="5DD7C3E6">
      <w:pPr>
        <w:spacing w:before="120" w:after="180" w:line="360" w:lineRule="auto"/>
      </w:pPr>
      <w:r>
        <w:rPr>
          <w:rFonts w:ascii="Arial" w:hAnsi="Arial" w:eastAsia="Arial" w:cs="Arial"/>
          <w:sz w:val="24"/>
          <w:szCs w:val="24"/>
        </w:rPr>
        <w:t>更惊人的是，AI 不只是"写代码快"，它能同时处理前后端、数据库 Schema、配置文件，甚至帮你写文档。一个端到端的功能，以前可能需要一两天，现在一两个小时出雏形，半天完成。</w:t>
      </w:r>
    </w:p>
    <w:p w14:paraId="27D1C3D5">
      <w:pPr>
        <w:spacing w:before="120" w:after="180" w:line="360" w:lineRule="auto"/>
      </w:pPr>
      <w:r>
        <w:rPr>
          <w:rFonts w:ascii="Arial" w:hAnsi="Arial" w:eastAsia="Arial" w:cs="Arial"/>
          <w:sz w:val="24"/>
          <w:szCs w:val="24"/>
        </w:rPr>
        <w:t>但"惊艳"很快就结束了。</w:t>
      </w:r>
    </w:p>
    <w:p w14:paraId="34CB57A2">
      <w:pPr>
        <w:pBdr>
          <w:bottom w:val="single" w:color="CCCCCC" w:sz="6" w:space="0"/>
        </w:pBdr>
        <w:spacing w:before="180" w:after="180"/>
      </w:pPr>
    </w:p>
    <w:p w14:paraId="25CED1EE">
      <w:pPr>
        <w:pStyle w:val="2"/>
        <w:spacing w:before="360" w:after="180"/>
      </w:pPr>
      <w:r>
        <w:rPr>
          <w:rFonts w:ascii="Arial" w:hAnsi="Arial" w:eastAsia="Arial" w:cs="Arial"/>
          <w:b/>
          <w:bCs/>
          <w:color w:val="1F3864"/>
          <w:sz w:val="32"/>
          <w:szCs w:val="32"/>
        </w:rPr>
        <w:t>四次被"打击"——难点从未消失，只是换了形式</w:t>
      </w:r>
    </w:p>
    <w:p w14:paraId="228A11E8">
      <w:pPr>
        <w:pStyle w:val="3"/>
        <w:spacing w:before="240" w:after="120"/>
      </w:pPr>
      <w:r>
        <w:rPr>
          <w:rFonts w:ascii="Arial" w:hAnsi="Arial" w:eastAsia="Arial" w:cs="Arial"/>
          <w:b/>
          <w:bCs/>
          <w:color w:val="2E5496"/>
          <w:sz w:val="28"/>
          <w:szCs w:val="28"/>
        </w:rPr>
        <w:t>第一次：多租户权限设计</w:t>
      </w:r>
    </w:p>
    <w:p w14:paraId="31759B03">
      <w:pPr>
        <w:spacing w:before="120" w:after="180" w:line="360" w:lineRule="auto"/>
      </w:pPr>
      <w:r>
        <w:rPr>
          <w:rFonts w:ascii="Arial" w:hAnsi="Arial" w:eastAsia="Arial" w:cs="Arial"/>
          <w:sz w:val="24"/>
          <w:szCs w:val="24"/>
        </w:rPr>
        <w:t>做系统权限，AI 很擅长，但前提是</w:t>
      </w:r>
      <w:r>
        <w:rPr>
          <w:rFonts w:ascii="Arial" w:hAnsi="Arial" w:eastAsia="Arial" w:cs="Arial"/>
          <w:b/>
          <w:bCs/>
          <w:sz w:val="24"/>
          <w:szCs w:val="24"/>
        </w:rPr>
        <w:t>你想清楚了</w:t>
      </w:r>
      <w:r>
        <w:rPr>
          <w:rFonts w:ascii="Arial" w:hAnsi="Arial" w:eastAsia="Arial" w:cs="Arial"/>
          <w:sz w:val="24"/>
          <w:szCs w:val="24"/>
        </w:rPr>
        <w:t>。</w:t>
      </w:r>
    </w:p>
    <w:p w14:paraId="46F1E2E7">
      <w:pPr>
        <w:spacing w:before="120" w:after="180" w:line="360" w:lineRule="auto"/>
      </w:pPr>
      <w:r>
        <w:rPr>
          <w:rFonts w:ascii="Arial" w:hAnsi="Arial" w:eastAsia="Arial" w:cs="Arial"/>
          <w:sz w:val="24"/>
          <w:szCs w:val="24"/>
        </w:rPr>
        <w:t>ADDP 需要三层账号：超级管理员（跨租户）、租户管理员（管本租户用户和数据）、普通用户（使用数据）。这个层级关系，以及不同角色在不同资源上的权限边界，AI 没有办法替你思考——它只会替你实现。</w:t>
      </w:r>
    </w:p>
    <w:p w14:paraId="48708BBE">
      <w:pPr>
        <w:spacing w:before="120" w:after="180" w:line="360" w:lineRule="auto"/>
      </w:pPr>
      <w:r>
        <w:rPr>
          <w:rFonts w:ascii="Arial" w:hAnsi="Arial" w:eastAsia="Arial" w:cs="Arial"/>
          <w:sz w:val="24"/>
          <w:szCs w:val="24"/>
        </w:rPr>
        <w:t>当我把这套逻辑想清楚，写下来，给 AI 看，十几分钟之内，多租户 RBAC 权限体系就搭好了。</w:t>
      </w:r>
    </w:p>
    <w:p w14:paraId="1527D267">
      <w:pPr>
        <w:spacing w:before="120" w:after="180" w:line="360" w:lineRule="auto"/>
      </w:pPr>
      <w:r>
        <w:rPr>
          <w:rFonts w:ascii="Arial" w:hAnsi="Arial" w:eastAsia="Arial" w:cs="Arial"/>
          <w:b/>
          <w:bCs/>
          <w:sz w:val="24"/>
          <w:szCs w:val="24"/>
        </w:rPr>
        <w:t>教训：AI 是实现者，不是设计者。模糊的需求只会产生模糊的代码。</w:t>
      </w:r>
    </w:p>
    <w:p w14:paraId="500DA2D7">
      <w:pPr>
        <w:spacing w:before="120" w:after="180" w:line="360" w:lineRule="auto"/>
      </w:pPr>
      <w:r>
        <w:rPr>
          <w:rFonts w:ascii="Arial" w:hAnsi="Arial" w:eastAsia="Arial" w:cs="Arial"/>
          <w:sz w:val="24"/>
          <w:szCs w:val="24"/>
        </w:rPr>
        <w:t xml:space="preserve">而且，每次开启新会话，如果没有足够的上下文输入，AI 对你在干什么是一片空白的。没有 </w:t>
      </w:r>
      <w:r>
        <w:rPr>
          <w:rFonts w:ascii="Courier New" w:hAnsi="Courier New" w:eastAsia="Courier New" w:cs="Courier New"/>
          <w:b/>
          <w:bCs/>
          <w:sz w:val="24"/>
          <w:szCs w:val="24"/>
        </w:rPr>
        <w:t>CLAUDE.md</w:t>
      </w:r>
      <w:r>
        <w:rPr>
          <w:rFonts w:ascii="Arial" w:hAnsi="Arial" w:eastAsia="Arial" w:cs="Arial"/>
          <w:sz w:val="24"/>
          <w:szCs w:val="24"/>
        </w:rPr>
        <w:t>（项目说明文档），没有历史代码作为参照，AI 只能随机发挥——偶尔惊喜，大概率坑你。新会话 = 新员工入职第一天，你不给 onboarding 材料，他能干什么？</w:t>
      </w:r>
    </w:p>
    <w:p w14:paraId="252A6A09">
      <w:pPr>
        <w:pStyle w:val="3"/>
        <w:spacing w:before="240" w:after="120"/>
      </w:pPr>
      <w:r>
        <w:rPr>
          <w:rFonts w:ascii="Arial" w:hAnsi="Arial" w:eastAsia="Arial" w:cs="Arial"/>
          <w:b/>
          <w:bCs/>
          <w:color w:val="2E5496"/>
          <w:sz w:val="28"/>
          <w:szCs w:val="28"/>
        </w:rPr>
        <w:t>第二次：元数据的数据结构</w:t>
      </w:r>
    </w:p>
    <w:p w14:paraId="2899E16A">
      <w:pPr>
        <w:spacing w:before="120" w:after="180" w:line="360" w:lineRule="auto"/>
      </w:pPr>
      <w:r>
        <w:rPr>
          <w:rFonts w:ascii="Arial" w:hAnsi="Arial" w:eastAsia="Arial" w:cs="Arial"/>
          <w:sz w:val="24"/>
          <w:szCs w:val="24"/>
        </w:rPr>
        <w:t>Meta 模块是整个系统的核心之一，负责扫描各种存储引擎里的数据并建立元数据索引。</w:t>
      </w:r>
    </w:p>
    <w:p w14:paraId="35AC392C">
      <w:pPr>
        <w:spacing w:before="120" w:after="180" w:line="360" w:lineRule="auto"/>
      </w:pPr>
      <w:r>
        <w:rPr>
          <w:rFonts w:ascii="Arial" w:hAnsi="Arial" w:eastAsia="Arial" w:cs="Arial"/>
          <w:sz w:val="24"/>
          <w:szCs w:val="24"/>
        </w:rPr>
        <w:t>问题出在数据层次上：PostgreSQL 里的数据是"库 → Schema → 表"三级结构，MinIO 里的数据是"Bucket → 前缀路径 → 文件"的扁平结构，文件系统又是另一套，MongoDB 还有自己的层次……每种引擎的层次语义完全不同，怎么统一表示？</w:t>
      </w:r>
    </w:p>
    <w:p w14:paraId="122EAE43">
      <w:pPr>
        <w:spacing w:before="120" w:after="180" w:line="360" w:lineRule="auto"/>
      </w:pPr>
      <w:r>
        <w:rPr>
          <w:rFonts w:ascii="Arial" w:hAnsi="Arial" w:eastAsia="Arial" w:cs="Arial"/>
          <w:sz w:val="24"/>
          <w:szCs w:val="24"/>
        </w:rPr>
        <w:t>AI 反复实现，反复出错，因为底层数据表结构没有想清楚。</w:t>
      </w:r>
      <w:r>
        <w:rPr>
          <w:rFonts w:ascii="Arial" w:hAnsi="Arial" w:eastAsia="Arial" w:cs="Arial"/>
          <w:b/>
          <w:bCs/>
          <w:sz w:val="24"/>
          <w:szCs w:val="24"/>
        </w:rPr>
        <w:t>最终的解法是抽象出两个概念：Node（数据节点，代表层次中的某一级）和 Item（数据项，代表可操作的最小单元）。</w:t>
      </w:r>
      <w:r>
        <w:rPr>
          <w:rFonts w:ascii="Arial" w:hAnsi="Arial" w:eastAsia="Arial" w:cs="Arial"/>
          <w:sz w:val="24"/>
          <w:szCs w:val="24"/>
        </w:rPr>
        <w:t xml:space="preserve"> 有了这两个概念，所有引擎的层次差异都能在这套抽象下表达，AI 实现起来才一次通过。</w:t>
      </w:r>
    </w:p>
    <w:p w14:paraId="7C4688E1">
      <w:pPr>
        <w:spacing w:before="120" w:after="180" w:line="360" w:lineRule="auto"/>
      </w:pPr>
      <w:r>
        <w:rPr>
          <w:rFonts w:ascii="Arial" w:hAnsi="Arial" w:eastAsia="Arial" w:cs="Arial"/>
          <w:sz w:val="24"/>
          <w:szCs w:val="24"/>
        </w:rPr>
        <w:t>这件事让我深刻意识到：</w:t>
      </w:r>
      <w:r>
        <w:rPr>
          <w:rFonts w:ascii="Arial" w:hAnsi="Arial" w:eastAsia="Arial" w:cs="Arial"/>
          <w:b/>
          <w:bCs/>
          <w:sz w:val="24"/>
          <w:szCs w:val="24"/>
        </w:rPr>
        <w:t>AI 最终发挥的水准，取决于人的水准。</w:t>
      </w:r>
      <w:r>
        <w:rPr>
          <w:rFonts w:ascii="Arial" w:hAnsi="Arial" w:eastAsia="Arial" w:cs="Arial"/>
          <w:sz w:val="24"/>
          <w:szCs w:val="24"/>
        </w:rPr>
        <w:t xml:space="preserve"> 更准确地说，取决于你在 AI 编程这件事上能把自己的水准提升到什么程度——不是编码水平，而是架构设计、数据建模、概念抽象的能力。</w:t>
      </w:r>
    </w:p>
    <w:p w14:paraId="513C37AB">
      <w:pPr>
        <w:spacing w:before="180" w:after="60"/>
        <w:jc w:val="center"/>
      </w:pPr>
      <w:r>
        <w:drawing>
          <wp:inline distT="0" distB="0" distL="0" distR="0">
            <wp:extent cx="5334000" cy="3009900"/>
            <wp:effectExtent l="0" t="0" r="0" b="0"/>
            <wp:docPr id="2" name="数据管理：目录树与文件内容预览" descr="数据管理：目录树与文件内容预览" title="数据管理：目录树与文件内容预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数据管理：目录树与文件内容预览" descr="数据管理：目录树与文件内容预览" title="数据管理：目录树与文件内容预览"/>
                    <pic:cNvPicPr>
                      <a:picLocks noChangeAspect="1" noChangeArrowheads="1"/>
                    </pic:cNvPicPr>
                  </pic:nvPicPr>
                  <pic:blipFill>
                    <a:blip r:embed="rId5"/>
                    <a:srcRect/>
                    <a:stretch>
                      <a:fillRect/>
                    </a:stretch>
                  </pic:blipFill>
                  <pic:spPr>
                    <a:xfrm>
                      <a:off x="0" y="0"/>
                      <a:ext cx="5334000" cy="3009900"/>
                    </a:xfrm>
                    <a:prstGeom prst="rect">
                      <a:avLst/>
                    </a:prstGeom>
                  </pic:spPr>
                </pic:pic>
              </a:graphicData>
            </a:graphic>
          </wp:inline>
        </w:drawing>
      </w:r>
    </w:p>
    <w:p w14:paraId="350AE2B6">
      <w:pPr>
        <w:spacing w:before="0" w:after="240"/>
        <w:jc w:val="center"/>
      </w:pPr>
      <w:r>
        <w:rPr>
          <w:rFonts w:ascii="Arial" w:hAnsi="Arial" w:eastAsia="Arial" w:cs="Arial"/>
          <w:i/>
          <w:iCs/>
          <w:color w:val="666666"/>
          <w:sz w:val="20"/>
          <w:szCs w:val="20"/>
        </w:rPr>
        <w:t>数据管理：目录树与文件内容预览</w:t>
      </w:r>
    </w:p>
    <w:p w14:paraId="4A4C4172">
      <w:pPr>
        <w:pStyle w:val="3"/>
        <w:spacing w:before="240" w:after="120"/>
      </w:pPr>
      <w:r>
        <w:rPr>
          <w:rFonts w:ascii="Arial" w:hAnsi="Arial" w:eastAsia="Arial" w:cs="Arial"/>
          <w:b/>
          <w:bCs/>
          <w:color w:val="2E5496"/>
          <w:sz w:val="28"/>
          <w:szCs w:val="28"/>
        </w:rPr>
        <w:t>第三次：算子编排与任务衔接</w:t>
      </w:r>
    </w:p>
    <w:p w14:paraId="4380D592">
      <w:pPr>
        <w:spacing w:before="120" w:after="180" w:line="360" w:lineRule="auto"/>
      </w:pPr>
      <w:r>
        <w:rPr>
          <w:rFonts w:ascii="Arial" w:hAnsi="Arial" w:eastAsia="Arial" w:cs="Arial"/>
          <w:sz w:val="24"/>
          <w:szCs w:val="24"/>
        </w:rPr>
        <w:t>Develop 模块里有一个可视化的工作流编辑器，用户可以把数据处理算子拖拽组合成 DAG（有向无环图）。同时，Orchestrator 模块负责跨模块的任务编排调度。</w:t>
      </w:r>
    </w:p>
    <w:p w14:paraId="495C0E09">
      <w:pPr>
        <w:spacing w:before="120" w:after="180" w:line="360" w:lineRule="auto"/>
        <w:rPr>
          <w:rFonts w:ascii="Arial" w:hAnsi="Arial" w:eastAsia="Arial" w:cs="Arial"/>
          <w:sz w:val="24"/>
          <w:szCs w:val="24"/>
        </w:rPr>
      </w:pPr>
      <w:r>
        <w:rPr>
          <w:rFonts w:ascii="Arial" w:hAnsi="Arial" w:eastAsia="Arial" w:cs="Arial"/>
          <w:sz w:val="24"/>
          <w:szCs w:val="24"/>
        </w:rPr>
        <w:t>这两者的关系让我卡了很久：算子工作流是"细粒度、单引擎内部的数据处理"，任务编排是"粗粒度、跨模块的流水线"，一个 Orchestrator 任务步骤可以调用 Develop 执行一个工作流——两者是不同层次的编排，不是同一回事，但又有调用关系。</w:t>
      </w:r>
    </w:p>
    <w:p w14:paraId="774EA0CE">
      <w:pPr>
        <w:spacing w:before="120" w:after="180" w:line="360" w:lineRule="auto"/>
        <w:jc w:val="center"/>
      </w:pPr>
      <w:r>
        <w:drawing>
          <wp:inline distT="0" distB="0" distL="0" distR="0">
            <wp:extent cx="5334000" cy="3009900"/>
            <wp:effectExtent l="0" t="0" r="0" b="12700"/>
            <wp:docPr id="4" name="工作流编辑器与 AI 助手" descr="工作流编辑器与 AI 助手" title="工作流编辑器与 AI 助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工作流编辑器与 AI 助手" descr="工作流编辑器与 AI 助手" title="工作流编辑器与 AI 助手"/>
                    <pic:cNvPicPr>
                      <a:picLocks noChangeAspect="1" noChangeArrowheads="1"/>
                    </pic:cNvPicPr>
                  </pic:nvPicPr>
                  <pic:blipFill>
                    <a:blip r:embed="rId6"/>
                    <a:srcRect/>
                    <a:stretch>
                      <a:fillRect/>
                    </a:stretch>
                  </pic:blipFill>
                  <pic:spPr>
                    <a:xfrm>
                      <a:off x="0" y="0"/>
                      <a:ext cx="5334000" cy="3009900"/>
                    </a:xfrm>
                    <a:prstGeom prst="rect">
                      <a:avLst/>
                    </a:prstGeom>
                  </pic:spPr>
                </pic:pic>
              </a:graphicData>
            </a:graphic>
          </wp:inline>
        </w:drawing>
      </w:r>
    </w:p>
    <w:p w14:paraId="2D3F19D5">
      <w:pPr>
        <w:spacing w:before="120" w:after="180" w:line="360" w:lineRule="auto"/>
        <w:jc w:val="center"/>
      </w:pPr>
      <w:r>
        <w:rPr>
          <w:rFonts w:ascii="Arial" w:hAnsi="Arial" w:eastAsia="Arial" w:cs="Arial"/>
          <w:i/>
          <w:iCs/>
          <w:color w:val="666666"/>
          <w:sz w:val="20"/>
          <w:szCs w:val="20"/>
        </w:rPr>
        <w:t>工作流编辑器与 AI 助手</w:t>
      </w:r>
    </w:p>
    <w:p w14:paraId="05EA9399">
      <w:pPr>
        <w:spacing w:before="120" w:after="180" w:line="360" w:lineRule="auto"/>
      </w:pPr>
      <w:r>
        <w:rPr>
          <w:rFonts w:ascii="Arial" w:hAnsi="Arial" w:eastAsia="Arial" w:cs="Arial"/>
          <w:sz w:val="24"/>
          <w:szCs w:val="24"/>
        </w:rPr>
        <w:t>这个关系靠 AI 自己去猜，永远猜不准。我沉下来想清楚，画了 Mermaid 图，写成文档，</w:t>
      </w:r>
      <w:r>
        <w:rPr>
          <w:rFonts w:ascii="Arial" w:hAnsi="Arial" w:eastAsia="Arial" w:cs="Arial"/>
          <w:b/>
          <w:bCs/>
          <w:sz w:val="24"/>
          <w:szCs w:val="24"/>
        </w:rPr>
        <w:t>之后这部分开发再没有出过大问题。</w:t>
      </w:r>
    </w:p>
    <w:p w14:paraId="1A768CD2">
      <w:pPr>
        <w:pStyle w:val="3"/>
        <w:spacing w:before="240" w:after="120"/>
      </w:pPr>
      <w:r>
        <w:rPr>
          <w:rFonts w:ascii="Arial" w:hAnsi="Arial" w:eastAsia="Arial" w:cs="Arial"/>
          <w:b/>
          <w:bCs/>
          <w:color w:val="2E5496"/>
          <w:sz w:val="28"/>
          <w:szCs w:val="28"/>
        </w:rPr>
        <w:t>第四次：数据治理模块群的整体关系</w:t>
      </w:r>
    </w:p>
    <w:p w14:paraId="4E56BEEA">
      <w:pPr>
        <w:spacing w:before="120" w:after="180" w:line="360" w:lineRule="auto"/>
      </w:pPr>
      <w:r>
        <w:rPr>
          <w:rFonts w:ascii="Arial" w:hAnsi="Arial" w:eastAsia="Arial" w:cs="Arial"/>
          <w:sz w:val="24"/>
          <w:szCs w:val="24"/>
        </w:rPr>
        <w:t>春节前，我面对的是两个模块群共五个模块：数据标准（Standard）、数据建模（Model）、数据质量（Quality），加上资产管理和资产门户。这几个模块之间的业务关系错综复杂，如果直接开干，极可能越写越乱。</w:t>
      </w:r>
    </w:p>
    <w:p w14:paraId="0E87216A">
      <w:pPr>
        <w:spacing w:before="120" w:after="180" w:line="360" w:lineRule="auto"/>
      </w:pPr>
      <w:r>
        <w:rPr>
          <w:rFonts w:ascii="Arial" w:hAnsi="Arial" w:eastAsia="Arial" w:cs="Arial"/>
          <w:sz w:val="24"/>
          <w:szCs w:val="24"/>
        </w:rPr>
        <w:t xml:space="preserve">这次我先停下来，用 </w:t>
      </w:r>
      <w:r>
        <w:rPr>
          <w:rFonts w:ascii="Arial" w:hAnsi="Arial" w:eastAsia="Arial" w:cs="Arial"/>
          <w:b/>
          <w:bCs/>
          <w:sz w:val="24"/>
          <w:szCs w:val="24"/>
        </w:rPr>
        <w:t>Mermaid</w:t>
      </w:r>
      <w:r>
        <w:rPr>
          <w:rFonts w:ascii="Arial" w:hAnsi="Arial" w:eastAsia="Arial" w:cs="Arial"/>
          <w:sz w:val="24"/>
          <w:szCs w:val="24"/>
        </w:rPr>
        <w:t xml:space="preserve"> 把五个模块之间的概念关系、数据流向、依赖关系全部画清楚。Mermaid 是 Markdown 里的 UML，直接嵌在 md 文档里，AI 能读懂，人也能审阅。</w:t>
      </w:r>
    </w:p>
    <w:p w14:paraId="00AD1785">
      <w:pPr>
        <w:spacing w:before="120" w:after="180" w:line="360" w:lineRule="auto"/>
      </w:pPr>
      <w:r>
        <w:rPr>
          <w:rFonts w:ascii="Arial" w:hAnsi="Arial" w:eastAsia="Arial" w:cs="Arial"/>
          <w:sz w:val="24"/>
          <w:szCs w:val="24"/>
        </w:rPr>
        <w:t>图画好了，文档写好了，</w:t>
      </w:r>
      <w:r>
        <w:rPr>
          <w:rFonts w:ascii="Arial" w:hAnsi="Arial" w:eastAsia="Arial" w:cs="Arial"/>
          <w:b/>
          <w:bCs/>
          <w:sz w:val="24"/>
          <w:szCs w:val="24"/>
        </w:rPr>
        <w:t>春节六天，五个模块全部完成。</w:t>
      </w:r>
    </w:p>
    <w:p w14:paraId="4E5ED5EB">
      <w:pPr>
        <w:spacing w:before="180" w:after="60"/>
        <w:jc w:val="center"/>
      </w:pPr>
      <w:r>
        <w:drawing>
          <wp:inline distT="0" distB="0" distL="0" distR="0">
            <wp:extent cx="5334000" cy="3514725"/>
            <wp:effectExtent l="0" t="0" r="0" b="0"/>
            <wp:docPr id="3" name="模块间依赖关系图（Mermaid）" descr="模块间依赖关系图（Mermaid）" title="模块间依赖关系图（Merma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模块间依赖关系图（Mermaid）" descr="模块间依赖关系图（Mermaid）" title="模块间依赖关系图（Mermaid）"/>
                    <pic:cNvPicPr>
                      <a:picLocks noChangeAspect="1" noChangeArrowheads="1"/>
                    </pic:cNvPicPr>
                  </pic:nvPicPr>
                  <pic:blipFill>
                    <a:blip r:embed="rId7"/>
                    <a:srcRect/>
                    <a:stretch>
                      <a:fillRect/>
                    </a:stretch>
                  </pic:blipFill>
                  <pic:spPr>
                    <a:xfrm>
                      <a:off x="0" y="0"/>
                      <a:ext cx="5334000" cy="3514725"/>
                    </a:xfrm>
                    <a:prstGeom prst="rect">
                      <a:avLst/>
                    </a:prstGeom>
                  </pic:spPr>
                </pic:pic>
              </a:graphicData>
            </a:graphic>
          </wp:inline>
        </w:drawing>
      </w:r>
    </w:p>
    <w:p w14:paraId="2D9B463E">
      <w:pPr>
        <w:spacing w:before="0" w:after="240"/>
        <w:jc w:val="center"/>
      </w:pPr>
      <w:r>
        <w:rPr>
          <w:rFonts w:ascii="Arial" w:hAnsi="Arial" w:eastAsia="Arial" w:cs="Arial"/>
          <w:i/>
          <w:iCs/>
          <w:color w:val="666666"/>
          <w:sz w:val="20"/>
          <w:szCs w:val="20"/>
        </w:rPr>
        <w:t>模块间依赖关系图（Mermaid）</w:t>
      </w:r>
    </w:p>
    <w:p w14:paraId="3940C11E">
      <w:pPr>
        <w:pBdr>
          <w:bottom w:val="single" w:color="CCCCCC" w:sz="6" w:space="0"/>
        </w:pBdr>
        <w:spacing w:before="180" w:after="180"/>
      </w:pPr>
    </w:p>
    <w:p w14:paraId="7977ABEA">
      <w:pPr>
        <w:pStyle w:val="2"/>
        <w:spacing w:before="360" w:after="180"/>
      </w:pPr>
      <w:r>
        <w:rPr>
          <w:rFonts w:ascii="Arial" w:hAnsi="Arial" w:eastAsia="Arial" w:cs="Arial"/>
          <w:b/>
          <w:bCs/>
          <w:color w:val="1F3864"/>
          <w:sz w:val="32"/>
          <w:szCs w:val="32"/>
        </w:rPr>
        <w:t>方法论：AI Coding 的正确姿势</w:t>
      </w:r>
    </w:p>
    <w:p w14:paraId="229348E3">
      <w:pPr>
        <w:spacing w:before="120" w:after="180" w:line="360" w:lineRule="auto"/>
      </w:pPr>
      <w:r>
        <w:rPr>
          <w:rFonts w:ascii="Arial" w:hAnsi="Arial" w:eastAsia="Arial" w:cs="Arial"/>
          <w:sz w:val="24"/>
          <w:szCs w:val="24"/>
        </w:rPr>
        <w:t>四次经历之后，我总结出来一套在大型系统里和 AI 协作的基本方法：</w:t>
      </w:r>
    </w:p>
    <w:p w14:paraId="0DCDE6E0">
      <w:pPr>
        <w:spacing w:before="120" w:after="180" w:line="360" w:lineRule="auto"/>
      </w:pPr>
      <w:r>
        <w:rPr>
          <w:rFonts w:ascii="Arial" w:hAnsi="Arial" w:eastAsia="Arial" w:cs="Arial"/>
          <w:b/>
          <w:bCs/>
          <w:sz w:val="24"/>
          <w:szCs w:val="24"/>
        </w:rPr>
        <w:t>第一，没有约束就没有质量。</w:t>
      </w:r>
    </w:p>
    <w:p w14:paraId="548FF8C0">
      <w:pPr>
        <w:spacing w:before="120" w:after="180" w:line="360" w:lineRule="auto"/>
      </w:pPr>
      <w:r>
        <w:rPr>
          <w:rFonts w:ascii="Arial" w:hAnsi="Arial" w:eastAsia="Arial" w:cs="Arial"/>
          <w:sz w:val="24"/>
          <w:szCs w:val="24"/>
        </w:rPr>
        <w:t>对于小项目，"想到哪里写哪里"（Vibe Coding，氛围编程）确实爽，AI 速度飞快，你很容易产生一种"无所不能"的幻觉。但系统稍微大一些，这种方式会让代码结构越来越乱，模块边界越来越模糊，最后人从"程序员"变成了"AI 善后工程师"——整天在修 AI 制造的混乱。</w:t>
      </w:r>
    </w:p>
    <w:p w14:paraId="124E288D">
      <w:pPr>
        <w:spacing w:before="120" w:after="180" w:line="360" w:lineRule="auto"/>
      </w:pPr>
      <w:r>
        <w:rPr>
          <w:rFonts w:ascii="Arial" w:hAnsi="Arial" w:eastAsia="Arial" w:cs="Arial"/>
          <w:sz w:val="24"/>
          <w:szCs w:val="24"/>
        </w:rPr>
        <w:t>约束从哪里来？</w:t>
      </w:r>
      <w:r>
        <w:rPr>
          <w:rFonts w:ascii="Arial" w:hAnsi="Arial" w:eastAsia="Arial" w:cs="Arial"/>
          <w:b/>
          <w:bCs/>
          <w:sz w:val="24"/>
          <w:szCs w:val="24"/>
        </w:rPr>
        <w:t>文档。</w:t>
      </w:r>
    </w:p>
    <w:p w14:paraId="6783316A">
      <w:pPr>
        <w:spacing w:before="120" w:after="180" w:line="360" w:lineRule="auto"/>
      </w:pPr>
      <w:r>
        <w:rPr>
          <w:rFonts w:ascii="Arial" w:hAnsi="Arial" w:eastAsia="Arial" w:cs="Arial"/>
          <w:b/>
          <w:bCs/>
          <w:sz w:val="24"/>
          <w:szCs w:val="24"/>
        </w:rPr>
        <w:t>第二，写好 MD 文档，是让 AI 听话的法宝。</w:t>
      </w:r>
    </w:p>
    <w:p w14:paraId="6C14606A">
      <w:pPr>
        <w:spacing w:before="120" w:after="180" w:line="360" w:lineRule="auto"/>
      </w:pPr>
      <w:r>
        <w:rPr>
          <w:rFonts w:ascii="Arial" w:hAnsi="Arial" w:eastAsia="Arial" w:cs="Arial"/>
          <w:sz w:val="24"/>
          <w:szCs w:val="24"/>
        </w:rPr>
        <w:t>ADDP 整个项目的核心是一套完整的文档体系：</w:t>
      </w:r>
      <w:r>
        <w:rPr>
          <w:rFonts w:ascii="Courier New" w:hAnsi="Courier New" w:eastAsia="Courier New" w:cs="Courier New"/>
          <w:b/>
          <w:bCs/>
          <w:sz w:val="24"/>
          <w:szCs w:val="24"/>
        </w:rPr>
        <w:t>CLAUDE.md</w:t>
      </w:r>
      <w:r>
        <w:rPr>
          <w:rFonts w:ascii="Arial" w:hAnsi="Arial" w:eastAsia="Arial" w:cs="Arial"/>
          <w:sz w:val="24"/>
          <w:szCs w:val="24"/>
        </w:rPr>
        <w:t xml:space="preserve"> 是平台级总说明，每个模块有自己的 </w:t>
      </w:r>
      <w:r>
        <w:rPr>
          <w:rFonts w:ascii="Courier New" w:hAnsi="Courier New" w:eastAsia="Courier New" w:cs="Courier New"/>
          <w:b/>
          <w:bCs/>
          <w:sz w:val="24"/>
          <w:szCs w:val="24"/>
        </w:rPr>
        <w:t>CLAUDE.md</w:t>
      </w:r>
      <w:r>
        <w:rPr>
          <w:rFonts w:ascii="Arial" w:hAnsi="Arial" w:eastAsia="Arial" w:cs="Arial"/>
          <w:sz w:val="24"/>
          <w:szCs w:val="24"/>
        </w:rPr>
        <w:t>，</w:t>
      </w:r>
      <w:r>
        <w:rPr>
          <w:rFonts w:ascii="Courier New" w:hAnsi="Courier New" w:eastAsia="Courier New" w:cs="Courier New"/>
          <w:b/>
          <w:bCs/>
          <w:sz w:val="24"/>
          <w:szCs w:val="24"/>
        </w:rPr>
        <w:t>docs/spec/</w:t>
      </w:r>
      <w:r>
        <w:rPr>
          <w:rFonts w:ascii="Arial" w:hAnsi="Arial" w:eastAsia="Arial" w:cs="Arial"/>
          <w:sz w:val="24"/>
          <w:szCs w:val="24"/>
        </w:rPr>
        <w:t xml:space="preserve"> 下有 API 设计规范、开发原则、技术栈规约、端口分配……AI 每次开启新会话，这套文档就是它的"入职材料"，有了它，AI 才知道这个系统是什么、这个模块是什么、该遵循什么规范。</w:t>
      </w:r>
    </w:p>
    <w:p w14:paraId="312E517B">
      <w:pPr>
        <w:spacing w:before="120" w:after="180" w:line="360" w:lineRule="auto"/>
      </w:pPr>
      <w:r>
        <w:rPr>
          <w:rFonts w:ascii="Arial" w:hAnsi="Arial" w:eastAsia="Arial" w:cs="Arial"/>
          <w:sz w:val="24"/>
          <w:szCs w:val="24"/>
        </w:rPr>
        <w:t>文档可以让 AI 来写，但</w:t>
      </w:r>
      <w:r>
        <w:rPr>
          <w:rFonts w:ascii="Arial" w:hAnsi="Arial" w:eastAsia="Arial" w:cs="Arial"/>
          <w:b/>
          <w:bCs/>
          <w:sz w:val="24"/>
          <w:szCs w:val="24"/>
        </w:rPr>
        <w:t>人必须来审</w:t>
      </w:r>
      <w:r>
        <w:rPr>
          <w:rFonts w:ascii="Arial" w:hAnsi="Arial" w:eastAsia="Arial" w:cs="Arial"/>
          <w:sz w:val="24"/>
          <w:szCs w:val="24"/>
        </w:rPr>
        <w:t>。AI 写文档的效率是人的十倍，但 AI 对业务语义的理解一定不如你——文档里哪里含糊、哪里矛盾、哪里遗漏，必须由人来发现和修正。</w:t>
      </w:r>
    </w:p>
    <w:p w14:paraId="1272FC8F">
      <w:pPr>
        <w:spacing w:before="120" w:after="180" w:line="360" w:lineRule="auto"/>
      </w:pPr>
      <w:r>
        <w:rPr>
          <w:rFonts w:ascii="Arial" w:hAnsi="Arial" w:eastAsia="Arial" w:cs="Arial"/>
          <w:b/>
          <w:bCs/>
          <w:sz w:val="24"/>
          <w:szCs w:val="24"/>
        </w:rPr>
        <w:t>第三，Mermaid 是法宝中的法宝。</w:t>
      </w:r>
    </w:p>
    <w:p w14:paraId="62FF4410">
      <w:pPr>
        <w:spacing w:before="120" w:after="180" w:line="360" w:lineRule="auto"/>
      </w:pPr>
      <w:r>
        <w:rPr>
          <w:rFonts w:ascii="Arial" w:hAnsi="Arial" w:eastAsia="Arial" w:cs="Arial"/>
          <w:sz w:val="24"/>
          <w:szCs w:val="24"/>
        </w:rPr>
        <w:t>概念关系、数据流向、模块依赖、时序交互——这些用文字描述容易歧义，用 Mermaid 画出来，AI 理解准确，人一眼能看清楚。先画图，再写代码，这个顺序在中大型系统里几乎是必须的。</w:t>
      </w:r>
    </w:p>
    <w:p w14:paraId="11588F9D">
      <w:pPr>
        <w:spacing w:before="120" w:after="180" w:line="360" w:lineRule="auto"/>
      </w:pPr>
      <w:r>
        <w:rPr>
          <w:rFonts w:ascii="Arial" w:hAnsi="Arial" w:eastAsia="Arial" w:cs="Arial"/>
          <w:b/>
          <w:bCs/>
          <w:sz w:val="24"/>
          <w:szCs w:val="24"/>
        </w:rPr>
        <w:t>第四，AI 的上限是你的上限。</w:t>
      </w:r>
    </w:p>
    <w:p w14:paraId="107EABFD">
      <w:pPr>
        <w:spacing w:before="120" w:after="180" w:line="360" w:lineRule="auto"/>
      </w:pPr>
      <w:r>
        <w:rPr>
          <w:rFonts w:ascii="Arial" w:hAnsi="Arial" w:eastAsia="Arial" w:cs="Arial"/>
          <w:sz w:val="24"/>
          <w:szCs w:val="24"/>
        </w:rPr>
        <w:t>AI 把实现的门槛降到接近于零，但把设计的门槛反而提高了——因为现在，瓶颈就是你自己。你想清楚的，AI 能以惊人的速度实现；你没想清楚的，AI 只会把你的模糊放大成代码里的混乱。</w:t>
      </w:r>
    </w:p>
    <w:p w14:paraId="63EA7A40">
      <w:pPr>
        <w:spacing w:before="120" w:after="180" w:line="360" w:lineRule="auto"/>
      </w:pPr>
      <w:r>
        <w:rPr>
          <w:rFonts w:ascii="Arial" w:hAnsi="Arial" w:eastAsia="Arial" w:cs="Arial"/>
          <w:sz w:val="24"/>
          <w:szCs w:val="24"/>
        </w:rPr>
        <w:t>在 AI 编程中最累的事情，是</w:t>
      </w:r>
      <w:r>
        <w:rPr>
          <w:rFonts w:ascii="Arial" w:hAnsi="Arial" w:eastAsia="Arial" w:cs="Arial"/>
          <w:b/>
          <w:bCs/>
          <w:sz w:val="24"/>
          <w:szCs w:val="24"/>
        </w:rPr>
        <w:t>快速把自己提升起来</w:t>
      </w:r>
      <w:r>
        <w:rPr>
          <w:rFonts w:ascii="Arial" w:hAnsi="Arial" w:eastAsia="Arial" w:cs="Arial"/>
          <w:sz w:val="24"/>
          <w:szCs w:val="24"/>
        </w:rPr>
        <w:t>，以及</w:t>
      </w:r>
      <w:r>
        <w:rPr>
          <w:rFonts w:ascii="Arial" w:hAnsi="Arial" w:eastAsia="Arial" w:cs="Arial"/>
          <w:b/>
          <w:bCs/>
          <w:sz w:val="24"/>
          <w:szCs w:val="24"/>
        </w:rPr>
        <w:t>把之前模糊的地方彻底想清楚</w:t>
      </w:r>
      <w:r>
        <w:rPr>
          <w:rFonts w:ascii="Arial" w:hAnsi="Arial" w:eastAsia="Arial" w:cs="Arial"/>
          <w:sz w:val="24"/>
          <w:szCs w:val="24"/>
        </w:rPr>
        <w:t>。这种脑力消耗，比写代码要大得多，也值钱得多。</w:t>
      </w:r>
    </w:p>
    <w:p w14:paraId="7254B02F">
      <w:pPr>
        <w:pBdr>
          <w:bottom w:val="single" w:color="CCCCCC" w:sz="6" w:space="0"/>
        </w:pBdr>
        <w:spacing w:before="180" w:after="180"/>
      </w:pPr>
    </w:p>
    <w:p w14:paraId="18D37B78">
      <w:pPr>
        <w:pStyle w:val="2"/>
        <w:spacing w:before="360" w:after="180"/>
      </w:pPr>
      <w:r>
        <w:rPr>
          <w:rFonts w:ascii="Arial" w:hAnsi="Arial" w:eastAsia="Arial" w:cs="Arial"/>
          <w:b/>
          <w:bCs/>
          <w:color w:val="1F3864"/>
          <w:sz w:val="32"/>
          <w:szCs w:val="32"/>
        </w:rPr>
        <w:t>系统成果：看看 ADDP 长成了什么样</w:t>
      </w:r>
    </w:p>
    <w:p w14:paraId="44679635">
      <w:pPr>
        <w:spacing w:before="120" w:after="180" w:line="360" w:lineRule="auto"/>
      </w:pPr>
      <w:r>
        <w:rPr>
          <w:rFonts w:ascii="Arial" w:hAnsi="Arial" w:eastAsia="Arial" w:cs="Arial"/>
          <w:sz w:val="24"/>
          <w:szCs w:val="24"/>
        </w:rPr>
        <w:t>五个月后，ADDP 的全貌大致如下：</w:t>
      </w:r>
    </w:p>
    <w:p w14:paraId="60D1C40D">
      <w:pPr>
        <w:spacing w:before="120" w:after="180" w:line="360" w:lineRule="auto"/>
      </w:pPr>
      <w:r>
        <w:rPr>
          <w:rFonts w:ascii="Arial" w:hAnsi="Arial" w:eastAsia="Arial" w:cs="Arial"/>
          <w:b/>
          <w:bCs/>
          <w:sz w:val="24"/>
          <w:szCs w:val="24"/>
        </w:rPr>
        <w:t>模块架构</w:t>
      </w:r>
      <w:r>
        <w:rPr>
          <w:rFonts w:ascii="Arial" w:hAnsi="Arial" w:eastAsia="Arial" w:cs="Arial"/>
          <w:sz w:val="24"/>
          <w:szCs w:val="24"/>
        </w:rPr>
        <w:t>（14 个微服务）：控制台（Console）、API 网关（Gateway）、系统管理（System）、数据管理（Manager）、元数据（Meta）、数据传输（Transfer）、任务编排（Orchestrator）、数据开发（Develop）、数据服务（Service）、执行监控（Monitor）、数据标准（Standard）、数据建模（Model）、数据质量（Quality）、AI 助手（Copilot）。</w:t>
      </w:r>
    </w:p>
    <w:p w14:paraId="592EAF48">
      <w:pPr>
        <w:spacing w:before="120" w:after="180" w:line="360" w:lineRule="auto"/>
      </w:pPr>
      <w:r>
        <w:rPr>
          <w:rFonts w:ascii="Arial" w:hAnsi="Arial" w:eastAsia="Arial" w:cs="Arial"/>
          <w:b/>
          <w:bCs/>
          <w:sz w:val="24"/>
          <w:szCs w:val="24"/>
        </w:rPr>
        <w:t>技术栈</w:t>
      </w:r>
      <w:r>
        <w:rPr>
          <w:rFonts w:ascii="Arial" w:hAnsi="Arial" w:eastAsia="Arial" w:cs="Arial"/>
          <w:sz w:val="24"/>
          <w:szCs w:val="24"/>
        </w:rPr>
        <w:t>：后端 Go + Gin + GORM，前端 Vue3 + Vite，PostgreSQL 多 Schema 隔离，Redis 缓存与异步队列，MinIO 对象存储，Meilisearch 全文搜索，Python/Spark 计算引擎。</w:t>
      </w:r>
    </w:p>
    <w:p w14:paraId="7C9E7E50">
      <w:pPr>
        <w:spacing w:before="120" w:after="180" w:line="360" w:lineRule="auto"/>
      </w:pPr>
      <w:r>
        <w:rPr>
          <w:rFonts w:ascii="Arial" w:hAnsi="Arial" w:eastAsia="Arial" w:cs="Arial"/>
          <w:b/>
          <w:bCs/>
          <w:sz w:val="24"/>
          <w:szCs w:val="24"/>
        </w:rPr>
        <w:t>功能亮点</w:t>
      </w:r>
      <w:r>
        <w:rPr>
          <w:rFonts w:ascii="Arial" w:hAnsi="Arial" w:eastAsia="Arial" w:cs="Arial"/>
          <w:sz w:val="24"/>
          <w:szCs w:val="24"/>
        </w:rPr>
        <w:t>：</w:t>
      </w:r>
    </w:p>
    <w:p w14:paraId="0C2FC8FD">
      <w:pPr>
        <w:pStyle w:val="16"/>
        <w:numPr>
          <w:ilvl w:val="0"/>
          <w:numId w:val="1"/>
        </w:numPr>
        <w:spacing w:before="60" w:after="60" w:line="320" w:lineRule="auto"/>
      </w:pPr>
      <w:r>
        <w:rPr>
          <w:rFonts w:ascii="Arial" w:hAnsi="Arial" w:eastAsia="Arial" w:cs="Arial"/>
          <w:sz w:val="24"/>
          <w:szCs w:val="24"/>
        </w:rPr>
        <w:t>支持 11 种存储/计算引擎（PostgreSQL、MySQL、Doris、ClickHouse、MongoDB、Spark、MinIO、S3 等）</w:t>
      </w:r>
    </w:p>
    <w:p w14:paraId="5F43421C">
      <w:pPr>
        <w:pStyle w:val="16"/>
        <w:numPr>
          <w:ilvl w:val="0"/>
          <w:numId w:val="1"/>
        </w:numPr>
        <w:spacing w:before="60" w:after="60" w:line="320" w:lineRule="auto"/>
      </w:pPr>
      <w:r>
        <w:rPr>
          <w:rFonts w:ascii="Arial" w:hAnsi="Arial" w:eastAsia="Arial" w:cs="Arial"/>
          <w:sz w:val="24"/>
          <w:szCs w:val="24"/>
        </w:rPr>
        <w:t>元数据自动扫描与全文搜索</w:t>
      </w:r>
    </w:p>
    <w:p w14:paraId="6B5CDCAE">
      <w:pPr>
        <w:pStyle w:val="16"/>
        <w:numPr>
          <w:ilvl w:val="0"/>
          <w:numId w:val="1"/>
        </w:numPr>
        <w:spacing w:before="60" w:after="60" w:line="320" w:lineRule="auto"/>
      </w:pPr>
      <w:r>
        <w:rPr>
          <w:rFonts w:ascii="Arial" w:hAnsi="Arial" w:eastAsia="Arial" w:cs="Arial"/>
          <w:sz w:val="24"/>
          <w:szCs w:val="24"/>
        </w:rPr>
        <w:t>可视化工作流编辑器（DAG + 算子拖拽）</w:t>
      </w:r>
    </w:p>
    <w:p w14:paraId="3AB5A0CB">
      <w:pPr>
        <w:pStyle w:val="16"/>
        <w:numPr>
          <w:ilvl w:val="0"/>
          <w:numId w:val="1"/>
        </w:numPr>
        <w:spacing w:before="60" w:after="60" w:line="320" w:lineRule="auto"/>
      </w:pPr>
      <w:r>
        <w:rPr>
          <w:rFonts w:ascii="Arial" w:hAnsi="Arial" w:eastAsia="Arial" w:cs="Arial"/>
          <w:sz w:val="24"/>
          <w:szCs w:val="24"/>
        </w:rPr>
        <w:t>OGC 标准地理服务发布（WFS、WMTS、OGC API Features）</w:t>
      </w:r>
    </w:p>
    <w:p w14:paraId="5D777B5E">
      <w:pPr>
        <w:pStyle w:val="16"/>
        <w:numPr>
          <w:ilvl w:val="0"/>
          <w:numId w:val="1"/>
        </w:numPr>
        <w:spacing w:before="60" w:after="60" w:line="320" w:lineRule="auto"/>
      </w:pPr>
      <w:r>
        <w:rPr>
          <w:rFonts w:ascii="Arial" w:hAnsi="Arial" w:eastAsia="Arial" w:cs="Arial"/>
          <w:sz w:val="24"/>
          <w:szCs w:val="24"/>
        </w:rPr>
        <w:t>AI 辅助（自然语言转 SQL、自然语言生成工作流，支持多 LLM）</w:t>
      </w:r>
    </w:p>
    <w:p w14:paraId="3510B12B">
      <w:pPr>
        <w:pStyle w:val="16"/>
        <w:numPr>
          <w:ilvl w:val="0"/>
          <w:numId w:val="1"/>
        </w:numPr>
        <w:spacing w:before="60" w:after="60" w:line="320" w:lineRule="auto"/>
      </w:pPr>
      <w:r>
        <w:rPr>
          <w:rFonts w:ascii="Arial" w:hAnsi="Arial" w:eastAsia="Arial" w:cs="Arial"/>
          <w:sz w:val="24"/>
          <w:szCs w:val="24"/>
        </w:rPr>
        <w:t>统一执行监控（跨模块任务状态追踪）</w:t>
      </w:r>
    </w:p>
    <w:p w14:paraId="32BA272D">
      <w:pPr>
        <w:pStyle w:val="16"/>
        <w:numPr>
          <w:ilvl w:val="0"/>
          <w:numId w:val="1"/>
        </w:numPr>
        <w:spacing w:before="60" w:after="60" w:line="320" w:lineRule="auto"/>
      </w:pPr>
      <w:r>
        <w:rPr>
          <w:rFonts w:ascii="Arial" w:hAnsi="Arial" w:eastAsia="Arial" w:cs="Arial"/>
          <w:sz w:val="24"/>
          <w:szCs w:val="24"/>
        </w:rPr>
        <w:t>多租户隔离（数据库 Schema、对象存储 Bucket、缓存 Key 全部隔离）</w:t>
      </w:r>
    </w:p>
    <w:p w14:paraId="65F093F3">
      <w:pPr>
        <w:spacing w:before="0" w:after="240"/>
        <w:jc w:val="center"/>
      </w:pPr>
    </w:p>
    <w:p w14:paraId="76406434">
      <w:pPr>
        <w:spacing w:before="180" w:after="60"/>
        <w:jc w:val="center"/>
      </w:pPr>
      <w:r>
        <w:drawing>
          <wp:inline distT="0" distB="0" distL="0" distR="0">
            <wp:extent cx="4572000" cy="4210050"/>
            <wp:effectExtent l="0" t="0" r="0" b="0"/>
            <wp:docPr id="5" name="系统整体架构图" descr="系统整体架构图" title="系统整体架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系统整体架构图" descr="系统整体架构图" title="系统整体架构图"/>
                    <pic:cNvPicPr>
                      <a:picLocks noChangeAspect="1" noChangeArrowheads="1"/>
                    </pic:cNvPicPr>
                  </pic:nvPicPr>
                  <pic:blipFill>
                    <a:blip r:embed="rId8"/>
                    <a:srcRect/>
                    <a:stretch>
                      <a:fillRect/>
                    </a:stretch>
                  </pic:blipFill>
                  <pic:spPr>
                    <a:xfrm>
                      <a:off x="0" y="0"/>
                      <a:ext cx="4572000" cy="4210050"/>
                    </a:xfrm>
                    <a:prstGeom prst="rect">
                      <a:avLst/>
                    </a:prstGeom>
                  </pic:spPr>
                </pic:pic>
              </a:graphicData>
            </a:graphic>
          </wp:inline>
        </w:drawing>
      </w:r>
    </w:p>
    <w:p w14:paraId="78AEBF85">
      <w:pPr>
        <w:spacing w:before="0" w:after="240"/>
        <w:jc w:val="center"/>
      </w:pPr>
      <w:r>
        <w:rPr>
          <w:rFonts w:ascii="Arial" w:hAnsi="Arial" w:eastAsia="Arial" w:cs="Arial"/>
          <w:i/>
          <w:iCs/>
          <w:color w:val="666666"/>
          <w:sz w:val="20"/>
          <w:szCs w:val="20"/>
        </w:rPr>
        <w:t>系统整体架构图</w:t>
      </w:r>
    </w:p>
    <w:p w14:paraId="11C24432">
      <w:pPr>
        <w:pBdr>
          <w:bottom w:val="single" w:color="CCCCCC" w:sz="6" w:space="0"/>
        </w:pBdr>
        <w:spacing w:before="180" w:after="180"/>
      </w:pPr>
    </w:p>
    <w:p w14:paraId="34EBE8E8">
      <w:pPr>
        <w:pStyle w:val="2"/>
        <w:spacing w:before="360" w:after="180"/>
      </w:pPr>
      <w:r>
        <w:rPr>
          <w:rFonts w:ascii="Arial" w:hAnsi="Arial" w:eastAsia="Arial" w:cs="Arial"/>
          <w:b/>
          <w:bCs/>
          <w:color w:val="1F3864"/>
          <w:sz w:val="32"/>
          <w:szCs w:val="32"/>
        </w:rPr>
        <w:t>费用与效率：一万块换一百万的成果</w:t>
      </w:r>
    </w:p>
    <w:p w14:paraId="28D71486">
      <w:pPr>
        <w:spacing w:before="120" w:after="180" w:line="360" w:lineRule="auto"/>
      </w:pPr>
      <w:r>
        <w:rPr>
          <w:rFonts w:ascii="Arial" w:hAnsi="Arial" w:eastAsia="Arial" w:cs="Arial"/>
          <w:sz w:val="24"/>
          <w:szCs w:val="24"/>
        </w:rPr>
        <w:t>AI Coding 当然不是免费的。Claude Code 大概一天用一两百块，跑得凶的时候更多，一个月下来能到两千</w:t>
      </w:r>
      <w:r>
        <w:rPr>
          <w:rFonts w:hint="eastAsia" w:eastAsia="宋体" w:cs="Arial"/>
          <w:sz w:val="24"/>
          <w:szCs w:val="24"/>
          <w:lang w:val="en-US" w:eastAsia="zh-CN"/>
        </w:rPr>
        <w:t>多</w:t>
      </w:r>
      <w:bookmarkStart w:id="0" w:name="_GoBack"/>
      <w:bookmarkEnd w:id="0"/>
      <w:r>
        <w:rPr>
          <w:rFonts w:ascii="Arial" w:hAnsi="Arial" w:eastAsia="Arial" w:cs="Arial"/>
          <w:sz w:val="24"/>
          <w:szCs w:val="24"/>
        </w:rPr>
        <w:t>。</w:t>
      </w:r>
    </w:p>
    <w:p w14:paraId="49C21B5B">
      <w:pPr>
        <w:spacing w:before="120" w:after="180" w:line="360" w:lineRule="auto"/>
      </w:pPr>
      <w:r>
        <w:rPr>
          <w:rFonts w:ascii="Arial" w:hAnsi="Arial" w:eastAsia="Arial" w:cs="Arial"/>
          <w:sz w:val="24"/>
          <w:szCs w:val="24"/>
        </w:rPr>
        <w:t>五个月总花费，大概一万块左右。</w:t>
      </w:r>
    </w:p>
    <w:p w14:paraId="3F943A9E">
      <w:pPr>
        <w:spacing w:before="120" w:after="180" w:line="360" w:lineRule="auto"/>
      </w:pPr>
      <w:r>
        <w:rPr>
          <w:rFonts w:ascii="Arial" w:hAnsi="Arial" w:eastAsia="Arial" w:cs="Arial"/>
          <w:sz w:val="24"/>
          <w:szCs w:val="24"/>
        </w:rPr>
        <w:t xml:space="preserve">如果这套系统交给人来做——14 个后端服务，116 个前端页面，完整的数据治理、建模、质量、服务、监控链路——以市场价估算，没有 </w:t>
      </w:r>
      <w:r>
        <w:rPr>
          <w:rFonts w:ascii="Arial" w:hAnsi="Arial" w:eastAsia="Arial" w:cs="Arial"/>
          <w:b/>
          <w:bCs/>
          <w:sz w:val="24"/>
          <w:szCs w:val="24"/>
        </w:rPr>
        <w:t>一百万</w:t>
      </w:r>
      <w:r>
        <w:rPr>
          <w:rFonts w:ascii="Arial" w:hAnsi="Arial" w:eastAsia="Arial" w:cs="Arial"/>
          <w:sz w:val="24"/>
          <w:szCs w:val="24"/>
        </w:rPr>
        <w:t xml:space="preserve"> 是绝对做不出来的。</w:t>
      </w:r>
    </w:p>
    <w:p w14:paraId="4556343B">
      <w:pPr>
        <w:spacing w:before="120" w:after="180" w:line="360" w:lineRule="auto"/>
      </w:pPr>
      <w:r>
        <w:rPr>
          <w:rFonts w:ascii="Arial" w:hAnsi="Arial" w:eastAsia="Arial" w:cs="Arial"/>
          <w:sz w:val="24"/>
          <w:szCs w:val="24"/>
        </w:rPr>
        <w:t>当然，这里面有很多取巧的地方：ADDP 还在快速开发阶段，不追求向后兼容，不做生产级的压测和优化，有大量的技术债务等着以后处理。但作为一个验证系统、原型系统，它完整、可用、逻辑自洽。</w:t>
      </w:r>
    </w:p>
    <w:p w14:paraId="72091DBD">
      <w:pPr>
        <w:spacing w:before="120" w:after="180" w:line="360" w:lineRule="auto"/>
      </w:pPr>
      <w:r>
        <w:rPr>
          <w:rFonts w:ascii="Arial" w:hAnsi="Arial" w:eastAsia="Arial" w:cs="Arial"/>
          <w:sz w:val="24"/>
          <w:szCs w:val="24"/>
        </w:rPr>
        <w:t>顺带一提：Claude Code 是工具，除了内置的 Claude 模型，也可以接入国产兼容的大模型，比如 GLM。费用可能低不少，效果估计也会差一些，可以根据任务类型灵活选择。</w:t>
      </w:r>
    </w:p>
    <w:p w14:paraId="55589942">
      <w:pPr>
        <w:pBdr>
          <w:bottom w:val="single" w:color="CCCCCC" w:sz="6" w:space="0"/>
        </w:pBdr>
        <w:spacing w:before="180" w:after="180"/>
      </w:pPr>
    </w:p>
    <w:p w14:paraId="03C4F7B1">
      <w:pPr>
        <w:pStyle w:val="2"/>
        <w:spacing w:before="360" w:after="180"/>
      </w:pPr>
      <w:r>
        <w:rPr>
          <w:rFonts w:ascii="Arial" w:hAnsi="Arial" w:eastAsia="Arial" w:cs="Arial"/>
          <w:b/>
          <w:bCs/>
          <w:color w:val="1F3864"/>
          <w:sz w:val="32"/>
          <w:szCs w:val="32"/>
        </w:rPr>
        <w:t>结语：程序员的价值，在哪里？</w:t>
      </w:r>
    </w:p>
    <w:p w14:paraId="5084B1DD">
      <w:pPr>
        <w:spacing w:before="120" w:after="180" w:line="360" w:lineRule="auto"/>
      </w:pPr>
      <w:r>
        <w:rPr>
          <w:rFonts w:ascii="Arial" w:hAnsi="Arial" w:eastAsia="Arial" w:cs="Arial"/>
          <w:sz w:val="24"/>
          <w:szCs w:val="24"/>
        </w:rPr>
        <w:t>做完这五个月，我得到一个确定的结论：</w:t>
      </w:r>
    </w:p>
    <w:p w14:paraId="43ACBB3A">
      <w:pPr>
        <w:spacing w:before="120" w:after="180" w:line="360" w:lineRule="auto"/>
      </w:pPr>
      <w:r>
        <w:rPr>
          <w:rFonts w:ascii="Arial" w:hAnsi="Arial" w:eastAsia="Arial" w:cs="Arial"/>
          <w:b/>
          <w:bCs/>
          <w:sz w:val="24"/>
          <w:szCs w:val="24"/>
        </w:rPr>
        <w:t>AI 把编码的价值降到接近于零，但把架构设计、概念抽象、数据建模的价值推到了新的高度。</w:t>
      </w:r>
    </w:p>
    <w:p w14:paraId="4CDC1AD2">
      <w:pPr>
        <w:spacing w:before="120" w:after="180" w:line="360" w:lineRule="auto"/>
      </w:pPr>
      <w:r>
        <w:rPr>
          <w:rFonts w:ascii="Arial" w:hAnsi="Arial" w:eastAsia="Arial" w:cs="Arial"/>
          <w:sz w:val="24"/>
          <w:szCs w:val="24"/>
        </w:rPr>
        <w:t>以前，一个有经验的程序员之所以值钱，一部分是因为能写代码、能写好代码。现在，这部分价值正在被 AI 快速侵蚀。但另一部分——</w:t>
      </w:r>
      <w:r>
        <w:rPr>
          <w:rFonts w:ascii="Arial" w:hAnsi="Arial" w:eastAsia="Arial" w:cs="Arial"/>
          <w:b/>
          <w:bCs/>
          <w:sz w:val="24"/>
          <w:szCs w:val="24"/>
        </w:rPr>
        <w:t>看清楚问题、想清楚结构、理顺复杂的业务关系</w:t>
      </w:r>
      <w:r>
        <w:rPr>
          <w:rFonts w:ascii="Arial" w:hAnsi="Arial" w:eastAsia="Arial" w:cs="Arial"/>
          <w:sz w:val="24"/>
          <w:szCs w:val="24"/>
        </w:rPr>
        <w:t>——AI 目前仍然做不到，这需要人来做。</w:t>
      </w:r>
    </w:p>
    <w:p w14:paraId="5807A864">
      <w:pPr>
        <w:spacing w:before="120" w:after="180" w:line="360" w:lineRule="auto"/>
      </w:pPr>
      <w:r>
        <w:rPr>
          <w:rFonts w:ascii="Arial" w:hAnsi="Arial" w:eastAsia="Arial" w:cs="Arial"/>
          <w:sz w:val="24"/>
          <w:szCs w:val="24"/>
        </w:rPr>
        <w:t>对我这个老程序员来说，颈椎感谢 AI，大脑却比以前更忙了。</w:t>
      </w:r>
    </w:p>
    <w:p w14:paraId="6BC7AF08">
      <w:pPr>
        <w:spacing w:before="480" w:after="0"/>
        <w:jc w:val="center"/>
      </w:pPr>
      <w:r>
        <w:rPr>
          <w:rFonts w:ascii="Arial" w:hAnsi="Arial" w:eastAsia="Arial" w:cs="Arial"/>
          <w:i/>
          <w:iCs/>
          <w:color w:val="888888"/>
          <w:sz w:val="20"/>
          <w:szCs w:val="20"/>
        </w:rPr>
        <w:t>本文由 AI（Claude Sonnet 4.6）根据作者提供的开发笔记整理撰写。</w:t>
      </w:r>
    </w:p>
    <w:sectPr>
      <w:pgSz w:w="11906" w:h="16838"/>
      <w:pgMar w:top="1440" w:right="1260" w:bottom="1440" w:left="126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Arial">
    <w:panose1 w:val="020B0604020202090204"/>
    <w:charset w:val="86"/>
    <w:family w:val="auto"/>
    <w:pitch w:val="default"/>
    <w:sig w:usb0="E0000AFF" w:usb1="00007843" w:usb2="00000001" w:usb3="00000000" w:csb0="400001BF" w:csb1="DFF70000"/>
  </w:font>
  <w:font w:name="Courier New">
    <w:panose1 w:val="02070409020205090404"/>
    <w:charset w:val="00"/>
    <w:family w:val="auto"/>
    <w:pitch w:val="default"/>
    <w:sig w:usb0="E0000AFF" w:usb1="40007843" w:usb2="00000001" w:usb3="00000000" w:csb0="400001BF" w:csb1="DFF70000"/>
  </w:font>
  <w:font w:name="宋体-简">
    <w:panose1 w:val="02010800040101010101"/>
    <w:charset w:val="86"/>
    <w:family w:val="auto"/>
    <w:pitch w:val="default"/>
    <w:sig w:usb0="00000001" w:usb1="080F0000" w:usb2="00000000" w:usb3="00000000" w:csb0="00040000" w:csb1="00000000"/>
  </w:font>
  <w:font w:name="汉仪中黑KW">
    <w:panose1 w:val="00020600040101010101"/>
    <w:charset w:val="86"/>
    <w:family w:val="auto"/>
    <w:pitch w:val="default"/>
    <w:sig w:usb0="A00002BF" w:usb1="18EF7CFA" w:usb2="00000016" w:usb3="00000000" w:csb0="00040000" w:csb1="00000000"/>
  </w:font>
  <w:font w:name="汉仪书宋二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CFFC0B7"/>
    <w:multiLevelType w:val="singleLevel"/>
    <w:tmpl w:val="3CFFC0B7"/>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40"/>
  <w:doNotDisplayPageBoundaries w:val="1"/>
  <w:displayBackgroundShape w:val="1"/>
  <w:documentProtection w:enforcement="0"/>
  <w:compat>
    <w:useFELayout/>
    <w:compatSetting w:name="compatibilityMode" w:uri="http://schemas.microsoft.com/office/word" w:val="15"/>
  </w:compat>
  <w:rsids>
    <w:rsidRoot w:val="00000000"/>
    <w:rsid w:val="1FFF2A1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Arial" w:hAnsi="Arial" w:eastAsia="Arial" w:cs="Arial"/>
      <w:sz w:val="24"/>
      <w:szCs w:val="24"/>
    </w:rPr>
  </w:style>
  <w:style w:type="paragraph" w:styleId="2">
    <w:name w:val="heading 1"/>
    <w:next w:val="1"/>
    <w:qFormat/>
    <w:uiPriority w:val="0"/>
    <w:pPr>
      <w:spacing w:before="360" w:after="180"/>
      <w:outlineLvl w:val="0"/>
    </w:pPr>
    <w:rPr>
      <w:rFonts w:ascii="Arial" w:hAnsi="Arial" w:eastAsia="Arial" w:cs="Arial"/>
      <w:b/>
      <w:bCs/>
      <w:color w:val="1F3864"/>
      <w:sz w:val="32"/>
      <w:szCs w:val="32"/>
    </w:rPr>
  </w:style>
  <w:style w:type="paragraph" w:styleId="3">
    <w:name w:val="heading 2"/>
    <w:next w:val="1"/>
    <w:qFormat/>
    <w:uiPriority w:val="0"/>
    <w:pPr>
      <w:spacing w:before="240" w:after="120"/>
      <w:outlineLvl w:val="1"/>
    </w:pPr>
    <w:rPr>
      <w:rFonts w:ascii="Arial" w:hAnsi="Arial" w:eastAsia="Arial" w:cs="Arial"/>
      <w:b/>
      <w:bCs/>
      <w:color w:val="2E5496"/>
      <w:sz w:val="28"/>
      <w:szCs w:val="28"/>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4"/>
      <w:szCs w:val="24"/>
    </w:rPr>
  </w:style>
  <w:style w:type="paragraph" w:styleId="6">
    <w:name w:val="heading 5"/>
    <w:next w:val="1"/>
    <w:qFormat/>
    <w:uiPriority w:val="0"/>
    <w:rPr>
      <w:rFonts w:ascii="Arial" w:hAnsi="Arial" w:eastAsia="Arial" w:cs="Arial"/>
      <w:color w:val="2E74B5"/>
      <w:sz w:val="24"/>
      <w:szCs w:val="24"/>
    </w:rPr>
  </w:style>
  <w:style w:type="paragraph" w:styleId="7">
    <w:name w:val="heading 6"/>
    <w:next w:val="1"/>
    <w:qFormat/>
    <w:uiPriority w:val="0"/>
    <w:rPr>
      <w:rFonts w:ascii="Arial" w:hAnsi="Arial" w:eastAsia="Arial" w:cs="Arial"/>
      <w:color w:val="1F4D78"/>
      <w:sz w:val="24"/>
      <w:szCs w:val="24"/>
    </w:rPr>
  </w:style>
  <w:style w:type="character" w:default="1" w:styleId="12">
    <w:name w:val="Default Paragraph Font"/>
    <w:semiHidden/>
    <w:uiPriority w:val="0"/>
  </w:style>
  <w:style w:type="table" w:default="1" w:styleId="11">
    <w:name w:val="Normal Table"/>
    <w:semiHidden/>
    <w:uiPriority w:val="0"/>
    <w:tblPr>
      <w:tblCellMar>
        <w:top w:w="0" w:type="dxa"/>
        <w:left w:w="108" w:type="dxa"/>
        <w:bottom w:w="0" w:type="dxa"/>
        <w:right w:w="108" w:type="dxa"/>
      </w:tblCellMar>
    </w:tblPr>
  </w:style>
  <w:style w:type="paragraph" w:styleId="8">
    <w:name w:val="endnote text"/>
    <w:link w:val="18"/>
    <w:semiHidden/>
    <w:unhideWhenUsed/>
    <w:uiPriority w:val="99"/>
    <w:pPr>
      <w:spacing w:after="0" w:line="240" w:lineRule="auto"/>
    </w:pPr>
    <w:rPr>
      <w:rFonts w:ascii="Arial" w:hAnsi="Arial" w:eastAsia="Arial" w:cs="Arial"/>
      <w:sz w:val="20"/>
      <w:szCs w:val="20"/>
    </w:rPr>
  </w:style>
  <w:style w:type="paragraph" w:styleId="9">
    <w:name w:val="footnote text"/>
    <w:link w:val="17"/>
    <w:semiHidden/>
    <w:unhideWhenUsed/>
    <w:uiPriority w:val="99"/>
    <w:pPr>
      <w:spacing w:after="0" w:line="240" w:lineRule="auto"/>
    </w:pPr>
    <w:rPr>
      <w:rFonts w:ascii="Arial" w:hAnsi="Arial" w:eastAsia="Arial" w:cs="Arial"/>
      <w:sz w:val="20"/>
      <w:szCs w:val="20"/>
    </w:rPr>
  </w:style>
  <w:style w:type="paragraph" w:styleId="10">
    <w:name w:val="Title"/>
    <w:qFormat/>
    <w:uiPriority w:val="0"/>
    <w:rPr>
      <w:rFonts w:ascii="Arial" w:hAnsi="Arial" w:eastAsia="Arial" w:cs="Arial"/>
      <w:sz w:val="56"/>
      <w:szCs w:val="56"/>
    </w:rPr>
  </w:style>
  <w:style w:type="character" w:styleId="13">
    <w:name w:val="endnote reference"/>
    <w:semiHidden/>
    <w:unhideWhenUsed/>
    <w:uiPriority w:val="99"/>
    <w:rPr>
      <w:vertAlign w:val="superscript"/>
    </w:rPr>
  </w:style>
  <w:style w:type="character" w:styleId="14">
    <w:name w:val="Hyperlink"/>
    <w:unhideWhenUsed/>
    <w:uiPriority w:val="99"/>
    <w:rPr>
      <w:color w:val="0563C1"/>
      <w:u w:val="single"/>
    </w:rPr>
  </w:style>
  <w:style w:type="character" w:styleId="15">
    <w:name w:val="footnote reference"/>
    <w:semiHidden/>
    <w:unhideWhenUsed/>
    <w:uiPriority w:val="99"/>
    <w:rPr>
      <w:vertAlign w:val="superscript"/>
    </w:rPr>
  </w:style>
  <w:style w:type="paragraph" w:styleId="16">
    <w:name w:val="List Paragraph"/>
    <w:qFormat/>
    <w:uiPriority w:val="0"/>
    <w:rPr>
      <w:rFonts w:ascii="Arial" w:hAnsi="Arial" w:eastAsia="Arial" w:cs="Arial"/>
      <w:sz w:val="24"/>
      <w:szCs w:val="24"/>
    </w:rPr>
  </w:style>
  <w:style w:type="character" w:customStyle="1" w:styleId="17">
    <w:name w:val="Footnote Text Char"/>
    <w:link w:val="9"/>
    <w:semiHidden/>
    <w:unhideWhenUsed/>
    <w:uiPriority w:val="99"/>
    <w:rPr>
      <w:sz w:val="20"/>
      <w:szCs w:val="20"/>
    </w:rPr>
  </w:style>
  <w:style w:type="character" w:customStyle="1" w:styleId="18">
    <w:name w:val="Endnote Text Char"/>
    <w:link w:val="8"/>
    <w:semiHidden/>
    <w:unhideWhenUsed/>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8</Pages>
  <TotalTime>3</TotalTime>
  <ScaleCrop>false</ScaleCrop>
  <LinksUpToDate>false</LinksUpToDate>
  <Application>WPS Office_12.1.25195.25195_F1E327BC-269C-435d-A152-05C5408002CA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攀爬</cp:lastModifiedBy>
  <dcterms:modified xsi:type="dcterms:W3CDTF">2026-03-02T23:15:00Z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2052-12.1.25195.25195</vt:lpwstr>
  </property>
  <property fmtid="{D5CDD505-2E9C-101B-9397-08002B2CF9AE}" pid="3" name="ICV">
    <vt:lpwstr>BC5A24E6B1092C2E74A9A5692C69E294_42</vt:lpwstr>
  </property>
</Properties>
</file>