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B822F6" w14:textId="77777777" w:rsidR="004421AC" w:rsidRPr="007E6126" w:rsidRDefault="004421AC">
      <w:pPr>
        <w:widowControl w:val="0"/>
        <w:rPr>
          <w:rFonts w:ascii="Muli" w:eastAsia="Muli" w:hAnsi="Muli" w:cs="Muli"/>
          <w:lang w:val="en-US"/>
        </w:rPr>
      </w:pPr>
    </w:p>
    <w:p w14:paraId="17220239" w14:textId="77777777" w:rsidR="004421AC" w:rsidRPr="007E6126" w:rsidRDefault="004421AC">
      <w:pPr>
        <w:widowControl w:val="0"/>
        <w:rPr>
          <w:rFonts w:ascii="Muli" w:eastAsia="Muli" w:hAnsi="Muli" w:cs="Muli"/>
          <w:lang w:val="en-US"/>
        </w:rPr>
      </w:pPr>
      <w:bookmarkStart w:id="0" w:name="_gjdgxs" w:colFirst="0" w:colLast="0"/>
      <w:bookmarkEnd w:id="0"/>
    </w:p>
    <w:p w14:paraId="0EBC09CB" w14:textId="77777777" w:rsidR="004421AC" w:rsidRPr="007E6126" w:rsidRDefault="004421AC">
      <w:pPr>
        <w:jc w:val="center"/>
        <w:rPr>
          <w:rFonts w:ascii="Muli" w:eastAsia="Muli" w:hAnsi="Muli" w:cs="Muli"/>
          <w:sz w:val="32"/>
          <w:szCs w:val="32"/>
          <w:lang w:val="en-US"/>
        </w:rPr>
      </w:pPr>
    </w:p>
    <w:p w14:paraId="5ED0765A" w14:textId="77777777" w:rsidR="004421AC" w:rsidRPr="007E6126" w:rsidRDefault="004421AC">
      <w:pPr>
        <w:jc w:val="center"/>
        <w:rPr>
          <w:rFonts w:ascii="Muli" w:eastAsia="Muli" w:hAnsi="Muli" w:cs="Muli"/>
          <w:sz w:val="32"/>
          <w:szCs w:val="32"/>
          <w:lang w:val="en-US"/>
        </w:rPr>
      </w:pPr>
    </w:p>
    <w:p w14:paraId="7E595114" w14:textId="77777777" w:rsidR="004421AC" w:rsidRPr="007E6126" w:rsidRDefault="004B4BEF">
      <w:pPr>
        <w:jc w:val="center"/>
        <w:rPr>
          <w:rFonts w:ascii="Muli" w:eastAsia="Muli" w:hAnsi="Muli" w:cs="Muli"/>
          <w:sz w:val="40"/>
          <w:szCs w:val="40"/>
          <w:lang w:val="en-US"/>
        </w:rPr>
      </w:pPr>
      <w:r w:rsidRPr="007E6126">
        <w:rPr>
          <w:rFonts w:ascii="Muli" w:eastAsia="Muli" w:hAnsi="Muli" w:cs="Muli"/>
          <w:sz w:val="40"/>
          <w:szCs w:val="40"/>
          <w:lang w:val="en-US"/>
        </w:rPr>
        <w:t>PaNOSC</w:t>
      </w:r>
    </w:p>
    <w:p w14:paraId="43886C2B" w14:textId="77777777" w:rsidR="004421AC" w:rsidRPr="007E6126" w:rsidRDefault="004B4BEF">
      <w:pPr>
        <w:jc w:val="center"/>
        <w:rPr>
          <w:rFonts w:ascii="Muli" w:eastAsia="Muli" w:hAnsi="Muli" w:cs="Muli"/>
          <w:sz w:val="40"/>
          <w:szCs w:val="40"/>
          <w:lang w:val="en-US"/>
        </w:rPr>
      </w:pPr>
      <w:r w:rsidRPr="007E6126">
        <w:rPr>
          <w:rFonts w:ascii="Muli" w:eastAsia="Muli" w:hAnsi="Muli" w:cs="Muli"/>
          <w:sz w:val="40"/>
          <w:szCs w:val="40"/>
          <w:lang w:val="en-US"/>
        </w:rPr>
        <w:t>Photon and Neutron Open Science Cloud</w:t>
      </w:r>
    </w:p>
    <w:p w14:paraId="63AA89DB" w14:textId="77777777" w:rsidR="004421AC" w:rsidRPr="007E6126" w:rsidRDefault="004B4BEF">
      <w:pPr>
        <w:jc w:val="center"/>
        <w:rPr>
          <w:rFonts w:ascii="Muli" w:eastAsia="Muli" w:hAnsi="Muli" w:cs="Muli"/>
          <w:sz w:val="40"/>
          <w:szCs w:val="40"/>
          <w:lang w:val="en-US"/>
        </w:rPr>
      </w:pPr>
      <w:r w:rsidRPr="007E6126">
        <w:rPr>
          <w:rFonts w:ascii="Muli" w:eastAsia="Muli" w:hAnsi="Muli" w:cs="Muli"/>
          <w:sz w:val="40"/>
          <w:szCs w:val="40"/>
          <w:lang w:val="en-US"/>
        </w:rPr>
        <w:t xml:space="preserve">H2020-INFRAEOSC-04-2018 </w:t>
      </w:r>
    </w:p>
    <w:p w14:paraId="20778767" w14:textId="77777777" w:rsidR="004421AC" w:rsidRPr="007E6126" w:rsidRDefault="004B4BEF">
      <w:pPr>
        <w:jc w:val="center"/>
        <w:rPr>
          <w:rFonts w:ascii="Muli" w:eastAsia="Muli" w:hAnsi="Muli" w:cs="Muli"/>
          <w:sz w:val="40"/>
          <w:szCs w:val="40"/>
          <w:lang w:val="en-US"/>
        </w:rPr>
      </w:pPr>
      <w:r w:rsidRPr="007E6126">
        <w:rPr>
          <w:rFonts w:ascii="Muli" w:eastAsia="Muli" w:hAnsi="Muli" w:cs="Muli"/>
          <w:sz w:val="40"/>
          <w:szCs w:val="40"/>
          <w:lang w:val="en-US"/>
        </w:rPr>
        <w:t>Grant Agreement Number: 823852</w:t>
      </w:r>
    </w:p>
    <w:p w14:paraId="24924307" w14:textId="77777777" w:rsidR="004421AC" w:rsidRPr="007E6126" w:rsidRDefault="004421AC">
      <w:pPr>
        <w:jc w:val="center"/>
        <w:rPr>
          <w:rFonts w:ascii="Muli" w:eastAsia="Muli" w:hAnsi="Muli" w:cs="Muli"/>
          <w:sz w:val="40"/>
          <w:szCs w:val="40"/>
          <w:lang w:val="en-US"/>
        </w:rPr>
      </w:pPr>
    </w:p>
    <w:p w14:paraId="1A221765" w14:textId="77777777" w:rsidR="004421AC" w:rsidRPr="007E6126" w:rsidRDefault="004B4BEF">
      <w:pPr>
        <w:jc w:val="center"/>
        <w:rPr>
          <w:rFonts w:ascii="Muli" w:eastAsia="Muli" w:hAnsi="Muli" w:cs="Muli"/>
          <w:sz w:val="28"/>
          <w:szCs w:val="28"/>
          <w:lang w:val="en-US"/>
        </w:rPr>
      </w:pPr>
      <w:r w:rsidRPr="007E6126">
        <w:rPr>
          <w:rFonts w:ascii="Muli" w:eastAsia="Muli" w:hAnsi="Muli" w:cs="Muli"/>
          <w:noProof/>
          <w:sz w:val="28"/>
          <w:szCs w:val="28"/>
          <w:lang w:val="en-GB" w:eastAsia="en-GB"/>
        </w:rPr>
        <w:drawing>
          <wp:inline distT="0" distB="0" distL="114300" distR="114300" wp14:anchorId="1014F179" wp14:editId="0E805DDE">
            <wp:extent cx="5731200" cy="2971800"/>
            <wp:effectExtent l="0" t="0" r="0" b="0"/>
            <wp:docPr id="1" name="image2.jpg" descr="Macintosh HD:Users:nicoletta:Documents:DOCS CERIC:PROJECTS:PaNOSC:PaNOSC_WPs:PaNOSC_WP9:PaNOSC_logo:PaNOSClogo_web_RGB.jpg"/>
            <wp:cNvGraphicFramePr/>
            <a:graphic xmlns:a="http://schemas.openxmlformats.org/drawingml/2006/main">
              <a:graphicData uri="http://schemas.openxmlformats.org/drawingml/2006/picture">
                <pic:pic xmlns:pic="http://schemas.openxmlformats.org/drawingml/2006/picture">
                  <pic:nvPicPr>
                    <pic:cNvPr id="0" name="image2.jpg" descr="Macintosh HD:Users:nicoletta:Documents:DOCS CERIC:PROJECTS:PaNOSC:PaNOSC_WPs:PaNOSC_WP9:PaNOSC_logo:PaNOSClogo_web_RGB.jpg"/>
                    <pic:cNvPicPr preferRelativeResize="0"/>
                  </pic:nvPicPr>
                  <pic:blipFill>
                    <a:blip r:embed="rId8"/>
                    <a:srcRect/>
                    <a:stretch>
                      <a:fillRect/>
                    </a:stretch>
                  </pic:blipFill>
                  <pic:spPr>
                    <a:xfrm>
                      <a:off x="0" y="0"/>
                      <a:ext cx="5731200" cy="2971800"/>
                    </a:xfrm>
                    <a:prstGeom prst="rect">
                      <a:avLst/>
                    </a:prstGeom>
                    <a:ln/>
                  </pic:spPr>
                </pic:pic>
              </a:graphicData>
            </a:graphic>
          </wp:inline>
        </w:drawing>
      </w:r>
    </w:p>
    <w:p w14:paraId="28E84BD8" w14:textId="77777777" w:rsidR="004421AC" w:rsidRPr="007E6126" w:rsidRDefault="004421AC">
      <w:pPr>
        <w:jc w:val="center"/>
        <w:rPr>
          <w:rFonts w:ascii="Muli" w:eastAsia="Muli" w:hAnsi="Muli" w:cs="Muli"/>
          <w:sz w:val="28"/>
          <w:szCs w:val="28"/>
          <w:lang w:val="en-US"/>
        </w:rPr>
      </w:pPr>
    </w:p>
    <w:p w14:paraId="72B26240" w14:textId="77777777" w:rsidR="004421AC" w:rsidRPr="007E6126" w:rsidRDefault="004421AC">
      <w:pPr>
        <w:jc w:val="center"/>
        <w:rPr>
          <w:rFonts w:ascii="Muli" w:eastAsia="Muli" w:hAnsi="Muli" w:cs="Muli"/>
          <w:sz w:val="28"/>
          <w:szCs w:val="28"/>
          <w:lang w:val="en-US"/>
        </w:rPr>
      </w:pPr>
    </w:p>
    <w:p w14:paraId="407027B6" w14:textId="77777777" w:rsidR="004421AC" w:rsidRPr="007E6126" w:rsidRDefault="004421AC">
      <w:pPr>
        <w:jc w:val="center"/>
        <w:rPr>
          <w:rFonts w:ascii="Muli" w:eastAsia="Muli" w:hAnsi="Muli" w:cs="Muli"/>
          <w:sz w:val="28"/>
          <w:szCs w:val="28"/>
          <w:lang w:val="en-US"/>
        </w:rPr>
      </w:pPr>
    </w:p>
    <w:p w14:paraId="29B051B4" w14:textId="77777777" w:rsidR="004421AC" w:rsidRPr="007E6126" w:rsidRDefault="004B4BEF">
      <w:pPr>
        <w:jc w:val="center"/>
        <w:rPr>
          <w:rFonts w:ascii="Muli" w:eastAsia="Muli" w:hAnsi="Muli" w:cs="Muli"/>
          <w:sz w:val="28"/>
          <w:szCs w:val="28"/>
          <w:lang w:val="en-US"/>
        </w:rPr>
      </w:pPr>
      <w:r w:rsidRPr="007E6126">
        <w:rPr>
          <w:rFonts w:ascii="Muli" w:eastAsia="Muli" w:hAnsi="Muli" w:cs="Muli"/>
          <w:sz w:val="28"/>
          <w:szCs w:val="28"/>
          <w:lang w:val="en-US"/>
        </w:rPr>
        <w:t>Deliverable: D2.2 - DMP Template for facility users</w:t>
      </w:r>
    </w:p>
    <w:p w14:paraId="6C3B1F09" w14:textId="77777777" w:rsidR="004421AC" w:rsidRPr="007E6126" w:rsidRDefault="004421AC">
      <w:pPr>
        <w:rPr>
          <w:rFonts w:ascii="Muli" w:eastAsia="Muli" w:hAnsi="Muli" w:cs="Muli"/>
          <w:sz w:val="20"/>
          <w:szCs w:val="20"/>
          <w:lang w:val="en-US"/>
        </w:rPr>
      </w:pPr>
    </w:p>
    <w:p w14:paraId="33228266" w14:textId="77777777" w:rsidR="004421AC" w:rsidRPr="007E6126" w:rsidRDefault="004B4BEF">
      <w:pPr>
        <w:widowControl w:val="0"/>
        <w:jc w:val="both"/>
        <w:rPr>
          <w:rFonts w:ascii="Muli" w:eastAsia="Muli" w:hAnsi="Muli" w:cs="Muli"/>
          <w:sz w:val="42"/>
          <w:szCs w:val="42"/>
          <w:lang w:val="en-US"/>
        </w:rPr>
      </w:pPr>
      <w:r w:rsidRPr="007E6126">
        <w:rPr>
          <w:lang w:val="en-US"/>
        </w:rPr>
        <w:br w:type="page"/>
      </w:r>
    </w:p>
    <w:p w14:paraId="4DF14CB5" w14:textId="77777777" w:rsidR="004421AC" w:rsidRPr="00681656" w:rsidRDefault="004B4BEF" w:rsidP="00681656">
      <w:pPr>
        <w:pStyle w:val="Heading1"/>
        <w:keepNext w:val="0"/>
        <w:keepLines w:val="0"/>
        <w:widowControl w:val="0"/>
        <w:autoSpaceDE w:val="0"/>
        <w:autoSpaceDN w:val="0"/>
        <w:spacing w:before="240" w:after="100" w:line="288" w:lineRule="auto"/>
        <w:rPr>
          <w:rFonts w:ascii="Muli Black" w:eastAsia="Tahoma" w:hAnsi="Muli Black" w:cs="Tahoma"/>
          <w:b/>
          <w:bCs/>
          <w:color w:val="231F20"/>
          <w:sz w:val="44"/>
          <w:szCs w:val="36"/>
          <w:lang w:val="en-GB" w:bidi="en-US"/>
        </w:rPr>
      </w:pPr>
      <w:bookmarkStart w:id="1" w:name="_Toc88745965"/>
      <w:r w:rsidRPr="00681656">
        <w:rPr>
          <w:rFonts w:ascii="Muli Black" w:eastAsia="Tahoma" w:hAnsi="Muli Black" w:cs="Tahoma"/>
          <w:b/>
          <w:bCs/>
          <w:color w:val="231F20"/>
          <w:sz w:val="44"/>
          <w:szCs w:val="36"/>
          <w:lang w:val="en-GB" w:bidi="en-US"/>
        </w:rPr>
        <w:lastRenderedPageBreak/>
        <w:t>Project Deliverable Information Sheet</w:t>
      </w:r>
      <w:bookmarkEnd w:id="1"/>
    </w:p>
    <w:tbl>
      <w:tblPr>
        <w:tblStyle w:val="a"/>
        <w:tblW w:w="9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71"/>
        <w:gridCol w:w="6461"/>
      </w:tblGrid>
      <w:tr w:rsidR="004421AC" w:rsidRPr="00681656" w14:paraId="70D24846" w14:textId="77777777">
        <w:tc>
          <w:tcPr>
            <w:tcW w:w="3171" w:type="dxa"/>
          </w:tcPr>
          <w:p w14:paraId="3D18AACC" w14:textId="77777777" w:rsidR="004421AC" w:rsidRPr="00681656" w:rsidRDefault="004B4BEF">
            <w:pPr>
              <w:widowControl w:val="0"/>
              <w:jc w:val="both"/>
              <w:rPr>
                <w:rFonts w:ascii="Muli Regular" w:eastAsia="Muli" w:hAnsi="Muli Regular" w:cs="Muli"/>
                <w:sz w:val="22"/>
                <w:szCs w:val="22"/>
                <w:lang w:val="en-US"/>
              </w:rPr>
            </w:pPr>
            <w:r w:rsidRPr="00681656">
              <w:rPr>
                <w:rFonts w:ascii="Muli Regular" w:eastAsia="Muli" w:hAnsi="Muli Regular" w:cs="Muli"/>
                <w:sz w:val="22"/>
                <w:szCs w:val="22"/>
                <w:lang w:val="en-US"/>
              </w:rPr>
              <w:t>Project Reference No.</w:t>
            </w:r>
          </w:p>
        </w:tc>
        <w:tc>
          <w:tcPr>
            <w:tcW w:w="6461" w:type="dxa"/>
          </w:tcPr>
          <w:p w14:paraId="765D354A" w14:textId="77777777" w:rsidR="004421AC" w:rsidRPr="00681656" w:rsidRDefault="004B4BEF">
            <w:pPr>
              <w:widowControl w:val="0"/>
              <w:jc w:val="both"/>
              <w:rPr>
                <w:rFonts w:ascii="Muli Regular" w:eastAsia="Muli" w:hAnsi="Muli Regular" w:cs="Muli"/>
                <w:sz w:val="22"/>
                <w:szCs w:val="22"/>
                <w:lang w:val="en-US"/>
              </w:rPr>
            </w:pPr>
            <w:r w:rsidRPr="00681656">
              <w:rPr>
                <w:rFonts w:ascii="Muli Regular" w:eastAsia="Muli" w:hAnsi="Muli Regular" w:cs="Muli"/>
                <w:sz w:val="22"/>
                <w:szCs w:val="22"/>
                <w:lang w:val="en-US"/>
              </w:rPr>
              <w:t>823852</w:t>
            </w:r>
          </w:p>
        </w:tc>
      </w:tr>
      <w:tr w:rsidR="004421AC" w:rsidRPr="00681656" w14:paraId="4958E91E" w14:textId="77777777">
        <w:tc>
          <w:tcPr>
            <w:tcW w:w="3171" w:type="dxa"/>
          </w:tcPr>
          <w:p w14:paraId="4E2B90F4"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Project acronym:</w:t>
            </w:r>
          </w:p>
        </w:tc>
        <w:tc>
          <w:tcPr>
            <w:tcW w:w="6461" w:type="dxa"/>
          </w:tcPr>
          <w:p w14:paraId="7864AD4A"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PaNOSC</w:t>
            </w:r>
          </w:p>
        </w:tc>
      </w:tr>
      <w:tr w:rsidR="004421AC" w:rsidRPr="00681656" w14:paraId="5470CD1A" w14:textId="77777777">
        <w:tc>
          <w:tcPr>
            <w:tcW w:w="3171" w:type="dxa"/>
          </w:tcPr>
          <w:p w14:paraId="72F3F9D7"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Project full name:</w:t>
            </w:r>
          </w:p>
        </w:tc>
        <w:tc>
          <w:tcPr>
            <w:tcW w:w="6461" w:type="dxa"/>
          </w:tcPr>
          <w:p w14:paraId="14C4940F"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Photon and Neutron Open Science Cloud</w:t>
            </w:r>
          </w:p>
        </w:tc>
      </w:tr>
      <w:tr w:rsidR="004421AC" w:rsidRPr="00681656" w14:paraId="3CDDB240" w14:textId="77777777">
        <w:tc>
          <w:tcPr>
            <w:tcW w:w="3171" w:type="dxa"/>
          </w:tcPr>
          <w:p w14:paraId="06794D7E"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H2020 Call:</w:t>
            </w:r>
          </w:p>
        </w:tc>
        <w:tc>
          <w:tcPr>
            <w:tcW w:w="6461" w:type="dxa"/>
          </w:tcPr>
          <w:p w14:paraId="769E9597"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INFRAEOSC-04-2018</w:t>
            </w:r>
          </w:p>
        </w:tc>
      </w:tr>
      <w:tr w:rsidR="004421AC" w:rsidRPr="00681656" w14:paraId="3494A31C" w14:textId="77777777">
        <w:tc>
          <w:tcPr>
            <w:tcW w:w="3171" w:type="dxa"/>
          </w:tcPr>
          <w:p w14:paraId="200C0669"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Project Coordinator</w:t>
            </w:r>
          </w:p>
        </w:tc>
        <w:tc>
          <w:tcPr>
            <w:tcW w:w="6461" w:type="dxa"/>
          </w:tcPr>
          <w:p w14:paraId="085EB6BA"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Andy Götz (andy.gotz@esrf.fr)</w:t>
            </w:r>
          </w:p>
        </w:tc>
      </w:tr>
      <w:tr w:rsidR="004421AC" w:rsidRPr="00681656" w14:paraId="1ED7CB1F" w14:textId="77777777">
        <w:tc>
          <w:tcPr>
            <w:tcW w:w="3171" w:type="dxa"/>
          </w:tcPr>
          <w:p w14:paraId="45424316"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Coordinating Organization:</w:t>
            </w:r>
          </w:p>
        </w:tc>
        <w:tc>
          <w:tcPr>
            <w:tcW w:w="6461" w:type="dxa"/>
          </w:tcPr>
          <w:p w14:paraId="1A147BA3"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ESRF</w:t>
            </w:r>
          </w:p>
        </w:tc>
      </w:tr>
      <w:tr w:rsidR="004421AC" w:rsidRPr="00681656" w14:paraId="3C5A75B0" w14:textId="77777777">
        <w:tc>
          <w:tcPr>
            <w:tcW w:w="3171" w:type="dxa"/>
          </w:tcPr>
          <w:p w14:paraId="579832DC"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Project Website:</w:t>
            </w:r>
          </w:p>
        </w:tc>
        <w:tc>
          <w:tcPr>
            <w:tcW w:w="6461" w:type="dxa"/>
          </w:tcPr>
          <w:p w14:paraId="04E41085"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www.panosc.eu</w:t>
            </w:r>
          </w:p>
        </w:tc>
      </w:tr>
      <w:tr w:rsidR="004421AC" w:rsidRPr="00681656" w14:paraId="26A95730" w14:textId="77777777">
        <w:tc>
          <w:tcPr>
            <w:tcW w:w="3171" w:type="dxa"/>
          </w:tcPr>
          <w:p w14:paraId="7561C3B1"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Deliverable No:</w:t>
            </w:r>
          </w:p>
        </w:tc>
        <w:tc>
          <w:tcPr>
            <w:tcW w:w="6461" w:type="dxa"/>
          </w:tcPr>
          <w:p w14:paraId="429D4693"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D2.2</w:t>
            </w:r>
          </w:p>
        </w:tc>
      </w:tr>
      <w:tr w:rsidR="004421AC" w:rsidRPr="00681656" w14:paraId="73176D4D" w14:textId="77777777">
        <w:tc>
          <w:tcPr>
            <w:tcW w:w="3171" w:type="dxa"/>
          </w:tcPr>
          <w:p w14:paraId="4982817D"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Deliverable Type:</w:t>
            </w:r>
          </w:p>
        </w:tc>
        <w:tc>
          <w:tcPr>
            <w:tcW w:w="6461" w:type="dxa"/>
          </w:tcPr>
          <w:p w14:paraId="2EAE62F7"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Report</w:t>
            </w:r>
          </w:p>
        </w:tc>
      </w:tr>
      <w:tr w:rsidR="004421AC" w:rsidRPr="00681656" w14:paraId="0C8E958C" w14:textId="77777777">
        <w:tc>
          <w:tcPr>
            <w:tcW w:w="3171" w:type="dxa"/>
          </w:tcPr>
          <w:p w14:paraId="64C91F6D"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Dissemination Level</w:t>
            </w:r>
          </w:p>
        </w:tc>
        <w:tc>
          <w:tcPr>
            <w:tcW w:w="6461" w:type="dxa"/>
          </w:tcPr>
          <w:p w14:paraId="12C78D90"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Public</w:t>
            </w:r>
          </w:p>
        </w:tc>
      </w:tr>
      <w:tr w:rsidR="004421AC" w:rsidRPr="00681656" w14:paraId="19A457B7" w14:textId="77777777">
        <w:tc>
          <w:tcPr>
            <w:tcW w:w="3171" w:type="dxa"/>
          </w:tcPr>
          <w:p w14:paraId="550BD33B"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Contractual Delivery Date:</w:t>
            </w:r>
          </w:p>
        </w:tc>
        <w:tc>
          <w:tcPr>
            <w:tcW w:w="6461" w:type="dxa"/>
          </w:tcPr>
          <w:p w14:paraId="41B36130"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31 November 2021</w:t>
            </w:r>
          </w:p>
        </w:tc>
      </w:tr>
      <w:tr w:rsidR="004421AC" w:rsidRPr="00681656" w14:paraId="3CC7A6C2" w14:textId="77777777">
        <w:tc>
          <w:tcPr>
            <w:tcW w:w="3171" w:type="dxa"/>
          </w:tcPr>
          <w:p w14:paraId="50C5C2D3"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Actual Delivery Date:</w:t>
            </w:r>
          </w:p>
        </w:tc>
        <w:tc>
          <w:tcPr>
            <w:tcW w:w="6461" w:type="dxa"/>
          </w:tcPr>
          <w:p w14:paraId="4DCFED19" w14:textId="445D55DA" w:rsidR="004421AC" w:rsidRPr="00681656" w:rsidRDefault="003A233C">
            <w:pPr>
              <w:widowControl w:val="0"/>
              <w:jc w:val="both"/>
              <w:rPr>
                <w:rFonts w:ascii="Muli Regular" w:eastAsia="Muli" w:hAnsi="Muli Regular" w:cs="Muli"/>
                <w:sz w:val="22"/>
                <w:szCs w:val="22"/>
                <w:lang w:val="en-GB"/>
              </w:rPr>
            </w:pPr>
            <w:r>
              <w:rPr>
                <w:rFonts w:ascii="Muli Regular" w:eastAsia="Muli" w:hAnsi="Muli Regular" w:cs="Muli"/>
                <w:sz w:val="22"/>
                <w:szCs w:val="22"/>
                <w:lang w:val="en-GB"/>
              </w:rPr>
              <w:t>25/11/2021</w:t>
            </w:r>
          </w:p>
        </w:tc>
      </w:tr>
      <w:tr w:rsidR="004421AC" w:rsidRPr="00681656" w14:paraId="532D66FF" w14:textId="77777777">
        <w:tc>
          <w:tcPr>
            <w:tcW w:w="3171" w:type="dxa"/>
          </w:tcPr>
          <w:p w14:paraId="52552FAD"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EC project Officer:</w:t>
            </w:r>
          </w:p>
        </w:tc>
        <w:tc>
          <w:tcPr>
            <w:tcW w:w="6461" w:type="dxa"/>
          </w:tcPr>
          <w:p w14:paraId="2912D977"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Flavius Pana</w:t>
            </w:r>
          </w:p>
        </w:tc>
      </w:tr>
    </w:tbl>
    <w:p w14:paraId="0FD52A65" w14:textId="77777777" w:rsidR="004421AC" w:rsidRPr="00681656" w:rsidRDefault="004B4BEF" w:rsidP="00681656">
      <w:pPr>
        <w:widowControl w:val="0"/>
        <w:spacing w:before="240"/>
        <w:jc w:val="both"/>
        <w:rPr>
          <w:rFonts w:ascii="Muli Regular" w:eastAsia="Muli" w:hAnsi="Muli Regular" w:cs="Muli"/>
          <w:b/>
          <w:sz w:val="30"/>
          <w:szCs w:val="30"/>
          <w:lang w:val="en-GB"/>
        </w:rPr>
      </w:pPr>
      <w:bookmarkStart w:id="2" w:name="_30j0zll" w:colFirst="0" w:colLast="0"/>
      <w:bookmarkEnd w:id="2"/>
      <w:r w:rsidRPr="00681656">
        <w:rPr>
          <w:rFonts w:ascii="Muli Regular" w:eastAsia="Muli" w:hAnsi="Muli Regular" w:cs="Muli"/>
          <w:b/>
          <w:sz w:val="30"/>
          <w:szCs w:val="30"/>
          <w:lang w:val="en-GB"/>
        </w:rPr>
        <w:t>Document Control Sheet</w:t>
      </w:r>
    </w:p>
    <w:tbl>
      <w:tblPr>
        <w:tblStyle w:val="a0"/>
        <w:tblW w:w="9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62"/>
        <w:gridCol w:w="6756"/>
      </w:tblGrid>
      <w:tr w:rsidR="004421AC" w:rsidRPr="00681656" w14:paraId="0819F43A" w14:textId="77777777">
        <w:trPr>
          <w:trHeight w:val="250"/>
        </w:trPr>
        <w:tc>
          <w:tcPr>
            <w:tcW w:w="2862" w:type="dxa"/>
            <w:vMerge w:val="restart"/>
          </w:tcPr>
          <w:p w14:paraId="7FC80B6D"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 xml:space="preserve">Document </w:t>
            </w:r>
          </w:p>
        </w:tc>
        <w:tc>
          <w:tcPr>
            <w:tcW w:w="6756" w:type="dxa"/>
          </w:tcPr>
          <w:p w14:paraId="386B5147" w14:textId="02D4DE06" w:rsidR="004421AC" w:rsidRPr="00681656" w:rsidRDefault="00681656">
            <w:pPr>
              <w:widowControl w:val="0"/>
              <w:rPr>
                <w:rFonts w:ascii="Muli Regular" w:eastAsia="Muli" w:hAnsi="Muli Regular" w:cs="Muli"/>
                <w:sz w:val="22"/>
                <w:szCs w:val="22"/>
                <w:lang w:val="en-GB"/>
              </w:rPr>
            </w:pPr>
            <w:r w:rsidRPr="00681656">
              <w:rPr>
                <w:rFonts w:ascii="Muli Regular" w:eastAsia="Muli" w:hAnsi="Muli Regular" w:cs="Muli"/>
                <w:sz w:val="22"/>
                <w:szCs w:val="22"/>
                <w:lang w:val="en-GB"/>
              </w:rPr>
              <w:t>Title: DMP Template for facility users</w:t>
            </w:r>
          </w:p>
        </w:tc>
      </w:tr>
      <w:tr w:rsidR="004421AC" w:rsidRPr="00681656" w14:paraId="5FAB7AB7" w14:textId="77777777">
        <w:trPr>
          <w:trHeight w:val="281"/>
        </w:trPr>
        <w:tc>
          <w:tcPr>
            <w:tcW w:w="2862" w:type="dxa"/>
            <w:vMerge/>
          </w:tcPr>
          <w:p w14:paraId="66BB09F8" w14:textId="77777777" w:rsidR="004421AC" w:rsidRPr="00681656" w:rsidRDefault="004421AC">
            <w:pPr>
              <w:widowControl w:val="0"/>
              <w:rPr>
                <w:rFonts w:ascii="Muli Regular" w:eastAsia="Muli" w:hAnsi="Muli Regular" w:cs="Muli"/>
                <w:sz w:val="22"/>
                <w:szCs w:val="22"/>
                <w:lang w:val="en-GB"/>
              </w:rPr>
            </w:pPr>
          </w:p>
        </w:tc>
        <w:tc>
          <w:tcPr>
            <w:tcW w:w="6756" w:type="dxa"/>
          </w:tcPr>
          <w:p w14:paraId="307A5213" w14:textId="40AC2DF9" w:rsidR="004421AC" w:rsidRPr="00681656" w:rsidRDefault="00681656">
            <w:pPr>
              <w:widowControl w:val="0"/>
              <w:rPr>
                <w:rFonts w:ascii="Muli Regular" w:eastAsia="Muli" w:hAnsi="Muli Regular" w:cs="Muli"/>
                <w:color w:val="FF0000"/>
                <w:sz w:val="22"/>
                <w:szCs w:val="22"/>
                <w:lang w:val="en-GB"/>
              </w:rPr>
            </w:pPr>
            <w:r w:rsidRPr="00681656">
              <w:rPr>
                <w:rFonts w:ascii="Muli Regular" w:eastAsia="Muli" w:hAnsi="Muli Regular" w:cs="Muli"/>
                <w:sz w:val="22"/>
                <w:szCs w:val="22"/>
                <w:lang w:val="en-GB"/>
              </w:rPr>
              <w:t>Version: 1</w:t>
            </w:r>
          </w:p>
        </w:tc>
      </w:tr>
      <w:tr w:rsidR="004421AC" w:rsidRPr="00681656" w14:paraId="0D88A5D7" w14:textId="77777777">
        <w:trPr>
          <w:trHeight w:val="265"/>
        </w:trPr>
        <w:tc>
          <w:tcPr>
            <w:tcW w:w="2862" w:type="dxa"/>
            <w:vMerge/>
          </w:tcPr>
          <w:p w14:paraId="508FBA30" w14:textId="77777777" w:rsidR="004421AC" w:rsidRPr="00681656" w:rsidRDefault="004421AC">
            <w:pPr>
              <w:widowControl w:val="0"/>
              <w:rPr>
                <w:rFonts w:ascii="Muli Regular" w:eastAsia="Muli" w:hAnsi="Muli Regular" w:cs="Muli"/>
                <w:color w:val="FF0000"/>
                <w:sz w:val="22"/>
                <w:szCs w:val="22"/>
                <w:lang w:val="en-GB"/>
              </w:rPr>
            </w:pPr>
          </w:p>
        </w:tc>
        <w:tc>
          <w:tcPr>
            <w:tcW w:w="6756" w:type="dxa"/>
          </w:tcPr>
          <w:p w14:paraId="34E69902" w14:textId="1F5C98DE" w:rsidR="004421AC" w:rsidRPr="00681656" w:rsidRDefault="004B4BEF">
            <w:pPr>
              <w:widowControl w:val="0"/>
              <w:rPr>
                <w:rFonts w:ascii="Muli Regular" w:hAnsi="Muli Regular"/>
                <w:sz w:val="22"/>
                <w:szCs w:val="22"/>
              </w:rPr>
            </w:pPr>
            <w:r w:rsidRPr="00681656">
              <w:rPr>
                <w:rFonts w:ascii="Muli Regular" w:eastAsia="Muli" w:hAnsi="Muli Regular" w:cs="Muli"/>
                <w:sz w:val="22"/>
                <w:szCs w:val="22"/>
                <w:lang w:val="en-GB"/>
              </w:rPr>
              <w:t>Available at:</w:t>
            </w:r>
            <w:r w:rsidR="007E6126" w:rsidRPr="00681656">
              <w:rPr>
                <w:rFonts w:ascii="Muli Regular" w:eastAsia="Muli" w:hAnsi="Muli Regular" w:cs="Muli"/>
                <w:sz w:val="22"/>
                <w:szCs w:val="22"/>
                <w:lang w:val="en-GB"/>
              </w:rPr>
              <w:t xml:space="preserve"> </w:t>
            </w:r>
            <w:r w:rsidR="00681656" w:rsidRPr="00681656">
              <w:rPr>
                <w:rFonts w:ascii="Muli Regular" w:hAnsi="Muli Regular"/>
                <w:sz w:val="22"/>
                <w:szCs w:val="22"/>
              </w:rPr>
              <w:t xml:space="preserve">https://github.com/panosc-eu/panosc </w:t>
            </w:r>
          </w:p>
        </w:tc>
      </w:tr>
      <w:tr w:rsidR="004421AC" w:rsidRPr="00681656" w14:paraId="147252A2" w14:textId="77777777">
        <w:trPr>
          <w:trHeight w:val="265"/>
        </w:trPr>
        <w:tc>
          <w:tcPr>
            <w:tcW w:w="2862" w:type="dxa"/>
            <w:vMerge/>
          </w:tcPr>
          <w:p w14:paraId="4E4EE0DA" w14:textId="77777777" w:rsidR="004421AC" w:rsidRPr="00681656" w:rsidRDefault="004421AC">
            <w:pPr>
              <w:widowControl w:val="0"/>
              <w:rPr>
                <w:rFonts w:ascii="Muli Regular" w:eastAsia="Muli" w:hAnsi="Muli Regular" w:cs="Muli"/>
                <w:sz w:val="22"/>
                <w:szCs w:val="22"/>
                <w:lang w:val="en-GB"/>
              </w:rPr>
            </w:pPr>
          </w:p>
        </w:tc>
        <w:tc>
          <w:tcPr>
            <w:tcW w:w="6756" w:type="dxa"/>
          </w:tcPr>
          <w:p w14:paraId="4314EA6E" w14:textId="77777777" w:rsidR="004421AC" w:rsidRPr="00681656" w:rsidRDefault="004B4BEF">
            <w:pPr>
              <w:widowControl w:val="0"/>
              <w:rPr>
                <w:rFonts w:ascii="Muli Regular" w:eastAsia="Muli" w:hAnsi="Muli Regular" w:cs="Muli"/>
                <w:sz w:val="22"/>
                <w:szCs w:val="22"/>
                <w:lang w:val="en-GB"/>
              </w:rPr>
            </w:pPr>
            <w:r w:rsidRPr="00681656">
              <w:rPr>
                <w:rFonts w:ascii="Muli Regular" w:eastAsia="Muli" w:hAnsi="Muli Regular" w:cs="Muli"/>
                <w:sz w:val="22"/>
                <w:szCs w:val="22"/>
                <w:lang w:val="en-GB"/>
              </w:rPr>
              <w:t>Files: 1</w:t>
            </w:r>
          </w:p>
        </w:tc>
      </w:tr>
      <w:tr w:rsidR="004421AC" w:rsidRPr="00681656" w14:paraId="27667C9E" w14:textId="77777777">
        <w:trPr>
          <w:trHeight w:val="265"/>
        </w:trPr>
        <w:tc>
          <w:tcPr>
            <w:tcW w:w="2862" w:type="dxa"/>
          </w:tcPr>
          <w:p w14:paraId="00D8CE12" w14:textId="77777777" w:rsidR="004421AC" w:rsidRPr="00681656" w:rsidRDefault="004B4BEF">
            <w:pPr>
              <w:widowControl w:val="0"/>
              <w:rPr>
                <w:rFonts w:ascii="Muli Regular" w:eastAsia="Muli" w:hAnsi="Muli Regular" w:cs="Muli"/>
                <w:sz w:val="22"/>
                <w:szCs w:val="22"/>
                <w:lang w:val="en-GB"/>
              </w:rPr>
            </w:pPr>
            <w:r w:rsidRPr="00681656">
              <w:rPr>
                <w:rFonts w:ascii="Muli Regular" w:eastAsia="Muli" w:hAnsi="Muli Regular" w:cs="Muli"/>
                <w:sz w:val="22"/>
                <w:szCs w:val="22"/>
                <w:lang w:val="en-GB"/>
              </w:rPr>
              <w:t>Date</w:t>
            </w:r>
          </w:p>
        </w:tc>
        <w:tc>
          <w:tcPr>
            <w:tcW w:w="6756" w:type="dxa"/>
          </w:tcPr>
          <w:p w14:paraId="18664B61" w14:textId="77777777" w:rsidR="004421AC" w:rsidRPr="00681656" w:rsidRDefault="004B4BEF">
            <w:pPr>
              <w:widowControl w:val="0"/>
              <w:rPr>
                <w:rFonts w:ascii="Muli Regular" w:eastAsia="Muli" w:hAnsi="Muli Regular" w:cs="Muli"/>
                <w:sz w:val="22"/>
                <w:szCs w:val="22"/>
                <w:lang w:val="en-GB"/>
              </w:rPr>
            </w:pPr>
            <w:r w:rsidRPr="00681656">
              <w:rPr>
                <w:rFonts w:ascii="Muli Regular" w:eastAsia="Muli" w:hAnsi="Muli Regular" w:cs="Muli"/>
                <w:sz w:val="22"/>
                <w:szCs w:val="22"/>
                <w:lang w:val="en-GB"/>
              </w:rPr>
              <w:t>1 November 2021</w:t>
            </w:r>
          </w:p>
        </w:tc>
      </w:tr>
      <w:tr w:rsidR="004421AC" w:rsidRPr="00681656" w14:paraId="7E75DED2" w14:textId="77777777">
        <w:trPr>
          <w:trHeight w:val="250"/>
        </w:trPr>
        <w:tc>
          <w:tcPr>
            <w:tcW w:w="2862" w:type="dxa"/>
            <w:vMerge w:val="restart"/>
          </w:tcPr>
          <w:p w14:paraId="21C7771B" w14:textId="77777777" w:rsidR="004421AC" w:rsidRPr="00681656" w:rsidRDefault="004B4BEF">
            <w:pPr>
              <w:widowControl w:val="0"/>
              <w:jc w:val="both"/>
              <w:rPr>
                <w:rFonts w:ascii="Muli Regular" w:eastAsia="Muli" w:hAnsi="Muli Regular" w:cs="Muli"/>
                <w:sz w:val="22"/>
                <w:szCs w:val="22"/>
                <w:lang w:val="en-GB"/>
              </w:rPr>
            </w:pPr>
            <w:r w:rsidRPr="00681656">
              <w:rPr>
                <w:rFonts w:ascii="Muli Regular" w:eastAsia="Muli" w:hAnsi="Muli Regular" w:cs="Muli"/>
                <w:sz w:val="22"/>
                <w:szCs w:val="22"/>
                <w:lang w:val="en-GB"/>
              </w:rPr>
              <w:t>Authorship</w:t>
            </w:r>
          </w:p>
        </w:tc>
        <w:tc>
          <w:tcPr>
            <w:tcW w:w="6756" w:type="dxa"/>
          </w:tcPr>
          <w:p w14:paraId="7C30FD64" w14:textId="187123BF" w:rsidR="004421AC" w:rsidRPr="00681656" w:rsidRDefault="004B4BEF">
            <w:pPr>
              <w:widowControl w:val="0"/>
              <w:rPr>
                <w:rFonts w:ascii="Muli Regular" w:eastAsia="Muli" w:hAnsi="Muli Regular" w:cs="Muli"/>
                <w:sz w:val="22"/>
                <w:szCs w:val="22"/>
                <w:lang w:val="en-GB"/>
              </w:rPr>
            </w:pPr>
            <w:r w:rsidRPr="00681656">
              <w:rPr>
                <w:rFonts w:ascii="Muli Regular" w:eastAsia="Muli" w:hAnsi="Muli Regular" w:cs="Muli"/>
                <w:sz w:val="22"/>
                <w:szCs w:val="22"/>
                <w:lang w:val="en-GB"/>
              </w:rPr>
              <w:t xml:space="preserve">Written by: Fredrik Bolmsten (ESS), </w:t>
            </w:r>
            <w:r w:rsidR="003C5B4A" w:rsidRPr="00681656">
              <w:rPr>
                <w:rFonts w:ascii="Muli Regular" w:eastAsia="Muli" w:hAnsi="Muli Regular" w:cs="Muli"/>
                <w:sz w:val="22"/>
                <w:szCs w:val="22"/>
                <w:lang w:val="en-GB"/>
              </w:rPr>
              <w:t xml:space="preserve">Jonathan Taylor (ESS), </w:t>
            </w:r>
            <w:r w:rsidRPr="00681656">
              <w:rPr>
                <w:rFonts w:ascii="Muli Regular" w:eastAsia="Muli" w:hAnsi="Muli Regular" w:cs="Muli"/>
                <w:sz w:val="22"/>
                <w:szCs w:val="22"/>
                <w:lang w:val="en-GB"/>
              </w:rPr>
              <w:t>Carina Lobley (ESS)</w:t>
            </w:r>
          </w:p>
        </w:tc>
      </w:tr>
      <w:tr w:rsidR="004421AC" w:rsidRPr="00681656" w14:paraId="48DD01ED" w14:textId="77777777">
        <w:trPr>
          <w:trHeight w:val="281"/>
        </w:trPr>
        <w:tc>
          <w:tcPr>
            <w:tcW w:w="2862" w:type="dxa"/>
            <w:vMerge/>
          </w:tcPr>
          <w:p w14:paraId="0AF21FB2" w14:textId="77777777" w:rsidR="004421AC" w:rsidRPr="00681656" w:rsidRDefault="004421AC">
            <w:pPr>
              <w:widowControl w:val="0"/>
              <w:rPr>
                <w:rFonts w:ascii="Muli Regular" w:eastAsia="Muli" w:hAnsi="Muli Regular" w:cs="Muli"/>
                <w:sz w:val="22"/>
                <w:szCs w:val="22"/>
                <w:lang w:val="en-GB"/>
              </w:rPr>
            </w:pPr>
          </w:p>
        </w:tc>
        <w:tc>
          <w:tcPr>
            <w:tcW w:w="6756" w:type="dxa"/>
          </w:tcPr>
          <w:p w14:paraId="05B69774" w14:textId="477505AB" w:rsidR="004421AC" w:rsidRPr="00681656" w:rsidRDefault="004B4BEF" w:rsidP="007E6126">
            <w:pPr>
              <w:rPr>
                <w:rFonts w:ascii="Muli Regular" w:eastAsia="Muli" w:hAnsi="Muli Regular" w:cs="Muli"/>
                <w:sz w:val="22"/>
                <w:szCs w:val="22"/>
                <w:lang w:val="en-GB"/>
              </w:rPr>
            </w:pPr>
            <w:r w:rsidRPr="00681656">
              <w:rPr>
                <w:rFonts w:ascii="Muli Regular" w:eastAsia="Muli" w:hAnsi="Muli Regular" w:cs="Muli"/>
                <w:sz w:val="22"/>
                <w:szCs w:val="22"/>
                <w:lang w:val="en-GB"/>
              </w:rPr>
              <w:t xml:space="preserve">Contributors: </w:t>
            </w:r>
            <w:r w:rsidR="00CB0591" w:rsidRPr="00681656">
              <w:rPr>
                <w:rFonts w:ascii="Muli Regular" w:eastAsia="Muli" w:hAnsi="Muli Regular" w:cs="Muli"/>
                <w:sz w:val="22"/>
                <w:szCs w:val="22"/>
                <w:lang w:val="en-GB"/>
              </w:rPr>
              <w:t> Andy Götz (ESRF), Marjolaine Bodin (ESRF), Janusz Malka (EuXFEL), Krzysztof Wrona (EuXFEL), Alessandro Olivo (CERIC-ERIC), Roberto Pugliese (CERIC-ERIC), Teodor Ivanoaica (ELI ERIC), David Bouchenot (ILL)</w:t>
            </w:r>
          </w:p>
        </w:tc>
      </w:tr>
      <w:tr w:rsidR="004421AC" w:rsidRPr="00681656" w14:paraId="128FBD87" w14:textId="77777777">
        <w:trPr>
          <w:trHeight w:val="265"/>
        </w:trPr>
        <w:tc>
          <w:tcPr>
            <w:tcW w:w="2862" w:type="dxa"/>
            <w:vMerge/>
          </w:tcPr>
          <w:p w14:paraId="619FB132" w14:textId="77777777" w:rsidR="004421AC" w:rsidRPr="00681656" w:rsidRDefault="004421AC">
            <w:pPr>
              <w:widowControl w:val="0"/>
              <w:rPr>
                <w:rFonts w:ascii="Muli Regular" w:eastAsia="Muli" w:hAnsi="Muli Regular" w:cs="Muli"/>
                <w:sz w:val="22"/>
                <w:szCs w:val="22"/>
                <w:lang w:val="en-GB"/>
              </w:rPr>
            </w:pPr>
          </w:p>
        </w:tc>
        <w:tc>
          <w:tcPr>
            <w:tcW w:w="6756" w:type="dxa"/>
          </w:tcPr>
          <w:p w14:paraId="465DABAC" w14:textId="797999DC" w:rsidR="004421AC" w:rsidRPr="00681656" w:rsidRDefault="004B4BEF" w:rsidP="007E6126">
            <w:pPr>
              <w:rPr>
                <w:rFonts w:ascii="Muli Regular" w:eastAsia="Muli" w:hAnsi="Muli Regular" w:cs="Muli"/>
                <w:sz w:val="22"/>
                <w:szCs w:val="22"/>
                <w:lang w:val="en-GB"/>
              </w:rPr>
            </w:pPr>
            <w:r w:rsidRPr="00681656">
              <w:rPr>
                <w:rFonts w:ascii="Muli Regular" w:eastAsia="Muli" w:hAnsi="Muli Regular" w:cs="Muli"/>
                <w:sz w:val="22"/>
                <w:szCs w:val="22"/>
                <w:lang w:val="en-GB"/>
              </w:rPr>
              <w:t xml:space="preserve">Reviewed by: </w:t>
            </w:r>
            <w:r w:rsidR="00CB0591" w:rsidRPr="00681656">
              <w:rPr>
                <w:rFonts w:ascii="Muli Regular" w:eastAsia="Muli" w:hAnsi="Muli Regular" w:cs="Muli"/>
                <w:sz w:val="22"/>
                <w:szCs w:val="22"/>
                <w:lang w:val="en-GB"/>
              </w:rPr>
              <w:t>Jayesh Wagh (ESRF)</w:t>
            </w:r>
          </w:p>
        </w:tc>
      </w:tr>
      <w:tr w:rsidR="004421AC" w:rsidRPr="00681656" w14:paraId="46B64B5B" w14:textId="77777777">
        <w:trPr>
          <w:trHeight w:val="265"/>
        </w:trPr>
        <w:tc>
          <w:tcPr>
            <w:tcW w:w="2862" w:type="dxa"/>
            <w:vMerge/>
          </w:tcPr>
          <w:p w14:paraId="2F66A7EE" w14:textId="77777777" w:rsidR="004421AC" w:rsidRPr="00681656" w:rsidRDefault="004421AC">
            <w:pPr>
              <w:widowControl w:val="0"/>
              <w:rPr>
                <w:rFonts w:ascii="Muli Regular" w:eastAsia="Muli" w:hAnsi="Muli Regular" w:cs="Muli"/>
                <w:sz w:val="22"/>
                <w:szCs w:val="22"/>
                <w:lang w:val="en-GB"/>
              </w:rPr>
            </w:pPr>
          </w:p>
        </w:tc>
        <w:tc>
          <w:tcPr>
            <w:tcW w:w="6756" w:type="dxa"/>
          </w:tcPr>
          <w:p w14:paraId="10451EAB" w14:textId="62F62496" w:rsidR="004421AC" w:rsidRPr="00681656" w:rsidRDefault="004B4BEF" w:rsidP="007E6126">
            <w:pPr>
              <w:pBdr>
                <w:top w:val="none" w:sz="0" w:space="0" w:color="auto"/>
                <w:left w:val="none" w:sz="0" w:space="0" w:color="auto"/>
                <w:bottom w:val="none" w:sz="0" w:space="0" w:color="auto"/>
                <w:right w:val="none" w:sz="0" w:space="0" w:color="auto"/>
                <w:between w:val="none" w:sz="0" w:space="0" w:color="auto"/>
              </w:pBdr>
              <w:rPr>
                <w:rFonts w:ascii="Muli Regular" w:eastAsia="Muli" w:hAnsi="Muli Regular" w:cs="Muli"/>
                <w:sz w:val="22"/>
                <w:szCs w:val="22"/>
                <w:lang w:val="en-GB"/>
              </w:rPr>
            </w:pPr>
            <w:r w:rsidRPr="00681656">
              <w:rPr>
                <w:rFonts w:ascii="Muli Regular" w:eastAsia="Muli" w:hAnsi="Muli Regular" w:cs="Muli"/>
                <w:sz w:val="22"/>
                <w:szCs w:val="22"/>
                <w:lang w:val="en-GB"/>
              </w:rPr>
              <w:t xml:space="preserve">Approved: </w:t>
            </w:r>
            <w:r w:rsidR="00CB0591" w:rsidRPr="00681656">
              <w:rPr>
                <w:rFonts w:ascii="Muli Regular" w:eastAsia="Muli" w:hAnsi="Muli Regular" w:cs="Muli"/>
                <w:sz w:val="22"/>
                <w:szCs w:val="22"/>
                <w:lang w:val="en-GB"/>
              </w:rPr>
              <w:t>Jordi Bodera (ESRF)</w:t>
            </w:r>
          </w:p>
        </w:tc>
      </w:tr>
    </w:tbl>
    <w:p w14:paraId="5A75B59A" w14:textId="7085482D" w:rsidR="004421AC" w:rsidRPr="00681656" w:rsidRDefault="004B4BEF" w:rsidP="00681656">
      <w:pPr>
        <w:widowControl w:val="0"/>
        <w:spacing w:before="240"/>
        <w:jc w:val="both"/>
        <w:rPr>
          <w:rFonts w:ascii="Muli Regular" w:eastAsia="Muli" w:hAnsi="Muli Regular" w:cs="Muli"/>
          <w:b/>
          <w:sz w:val="30"/>
          <w:szCs w:val="30"/>
          <w:lang w:val="en-GB"/>
        </w:rPr>
      </w:pPr>
      <w:bookmarkStart w:id="3" w:name="_1fob9te" w:colFirst="0" w:colLast="0"/>
      <w:bookmarkEnd w:id="3"/>
      <w:r w:rsidRPr="00681656">
        <w:rPr>
          <w:rFonts w:ascii="Muli Regular" w:eastAsia="Muli" w:hAnsi="Muli Regular" w:cs="Muli"/>
          <w:b/>
          <w:sz w:val="30"/>
          <w:szCs w:val="30"/>
          <w:lang w:val="en-GB"/>
        </w:rPr>
        <w:t>List of participants</w:t>
      </w:r>
    </w:p>
    <w:tbl>
      <w:tblPr>
        <w:tblStyle w:val="a1"/>
        <w:tblW w:w="96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5954"/>
        <w:gridCol w:w="1840"/>
      </w:tblGrid>
      <w:tr w:rsidR="004421AC" w:rsidRPr="00681656" w14:paraId="2C087459" w14:textId="77777777">
        <w:tc>
          <w:tcPr>
            <w:tcW w:w="1838" w:type="dxa"/>
          </w:tcPr>
          <w:p w14:paraId="70C4C316" w14:textId="77777777" w:rsidR="004421AC" w:rsidRPr="00681656" w:rsidRDefault="004B4BEF">
            <w:pPr>
              <w:widowControl w:val="0"/>
              <w:spacing w:before="60" w:after="60"/>
              <w:jc w:val="center"/>
              <w:rPr>
                <w:rFonts w:ascii="Muli Regular" w:eastAsia="Muli" w:hAnsi="Muli Regular" w:cs="Muli"/>
                <w:sz w:val="22"/>
                <w:szCs w:val="22"/>
                <w:lang w:val="en-GB"/>
              </w:rPr>
            </w:pPr>
            <w:r w:rsidRPr="00681656">
              <w:rPr>
                <w:rFonts w:ascii="Muli Regular" w:eastAsia="Muli" w:hAnsi="Muli Regular" w:cs="Muli"/>
                <w:sz w:val="22"/>
                <w:szCs w:val="22"/>
                <w:lang w:val="en-GB"/>
              </w:rPr>
              <w:t>Participant No.</w:t>
            </w:r>
          </w:p>
        </w:tc>
        <w:tc>
          <w:tcPr>
            <w:tcW w:w="5954" w:type="dxa"/>
          </w:tcPr>
          <w:p w14:paraId="477D23A5" w14:textId="77777777" w:rsidR="004421AC" w:rsidRPr="00681656" w:rsidRDefault="004B4BEF">
            <w:pPr>
              <w:widowControl w:val="0"/>
              <w:spacing w:before="60" w:after="60"/>
              <w:jc w:val="center"/>
              <w:rPr>
                <w:rFonts w:ascii="Muli Regular" w:eastAsia="Muli" w:hAnsi="Muli Regular" w:cs="Muli"/>
                <w:sz w:val="22"/>
                <w:szCs w:val="22"/>
                <w:lang w:val="en-GB"/>
              </w:rPr>
            </w:pPr>
            <w:r w:rsidRPr="00681656">
              <w:rPr>
                <w:rFonts w:ascii="Muli Regular" w:eastAsia="Muli" w:hAnsi="Muli Regular" w:cs="Muli"/>
                <w:sz w:val="22"/>
                <w:szCs w:val="22"/>
                <w:lang w:val="en-GB"/>
              </w:rPr>
              <w:t>Participant organisation name</w:t>
            </w:r>
          </w:p>
        </w:tc>
        <w:tc>
          <w:tcPr>
            <w:tcW w:w="1840" w:type="dxa"/>
          </w:tcPr>
          <w:p w14:paraId="26CD4623" w14:textId="77777777" w:rsidR="004421AC" w:rsidRPr="00681656" w:rsidRDefault="004B4BEF">
            <w:pPr>
              <w:widowControl w:val="0"/>
              <w:spacing w:before="60" w:after="60"/>
              <w:jc w:val="center"/>
              <w:rPr>
                <w:rFonts w:ascii="Muli Regular" w:eastAsia="Muli" w:hAnsi="Muli Regular" w:cs="Muli"/>
                <w:sz w:val="22"/>
                <w:szCs w:val="22"/>
                <w:lang w:val="en-GB"/>
              </w:rPr>
            </w:pPr>
            <w:r w:rsidRPr="00681656">
              <w:rPr>
                <w:rFonts w:ascii="Muli Regular" w:eastAsia="Muli" w:hAnsi="Muli Regular" w:cs="Muli"/>
                <w:sz w:val="22"/>
                <w:szCs w:val="22"/>
                <w:lang w:val="en-GB"/>
              </w:rPr>
              <w:t>Country</w:t>
            </w:r>
          </w:p>
        </w:tc>
      </w:tr>
      <w:tr w:rsidR="004421AC" w:rsidRPr="00681656" w14:paraId="1F80DBF7" w14:textId="77777777">
        <w:tc>
          <w:tcPr>
            <w:tcW w:w="1838" w:type="dxa"/>
            <w:vAlign w:val="center"/>
          </w:tcPr>
          <w:p w14:paraId="5B6446AF" w14:textId="77777777" w:rsidR="004421AC" w:rsidRPr="00681656" w:rsidRDefault="004B4BEF">
            <w:pPr>
              <w:widowControl w:val="0"/>
              <w:spacing w:before="60" w:after="60"/>
              <w:jc w:val="center"/>
              <w:rPr>
                <w:rFonts w:ascii="Muli Regular" w:eastAsia="Muli" w:hAnsi="Muli Regular" w:cs="Muli"/>
                <w:sz w:val="22"/>
                <w:szCs w:val="22"/>
                <w:lang w:val="en-GB"/>
              </w:rPr>
            </w:pPr>
            <w:r w:rsidRPr="00681656">
              <w:rPr>
                <w:rFonts w:ascii="Muli Regular" w:eastAsia="Muli" w:hAnsi="Muli Regular" w:cs="Muli"/>
                <w:sz w:val="22"/>
                <w:szCs w:val="22"/>
                <w:lang w:val="en-GB"/>
              </w:rPr>
              <w:t>1</w:t>
            </w:r>
          </w:p>
        </w:tc>
        <w:tc>
          <w:tcPr>
            <w:tcW w:w="5954" w:type="dxa"/>
          </w:tcPr>
          <w:p w14:paraId="30F884F0" w14:textId="77777777" w:rsidR="004421AC" w:rsidRPr="00681656" w:rsidRDefault="004B4BEF">
            <w:pPr>
              <w:widowControl w:val="0"/>
              <w:spacing w:before="60" w:after="60"/>
              <w:rPr>
                <w:rFonts w:ascii="Muli Regular" w:eastAsia="Muli" w:hAnsi="Muli Regular" w:cs="Muli"/>
                <w:sz w:val="22"/>
                <w:szCs w:val="22"/>
                <w:lang w:val="en-GB"/>
              </w:rPr>
            </w:pPr>
            <w:r w:rsidRPr="00681656">
              <w:rPr>
                <w:rFonts w:ascii="Muli Regular" w:eastAsia="Muli" w:hAnsi="Muli Regular" w:cs="Muli"/>
                <w:sz w:val="22"/>
                <w:szCs w:val="22"/>
                <w:lang w:val="en-GB"/>
              </w:rPr>
              <w:t>European Synchrotron Radiation Facility (ESRF)</w:t>
            </w:r>
          </w:p>
        </w:tc>
        <w:tc>
          <w:tcPr>
            <w:tcW w:w="1840" w:type="dxa"/>
            <w:vAlign w:val="center"/>
          </w:tcPr>
          <w:p w14:paraId="4910AB1A" w14:textId="77777777" w:rsidR="004421AC" w:rsidRPr="00681656" w:rsidRDefault="004B4BEF">
            <w:pPr>
              <w:widowControl w:val="0"/>
              <w:spacing w:before="60" w:after="60"/>
              <w:jc w:val="center"/>
              <w:rPr>
                <w:rFonts w:ascii="Muli Regular" w:eastAsia="Muli" w:hAnsi="Muli Regular" w:cs="Muli"/>
                <w:sz w:val="22"/>
                <w:szCs w:val="22"/>
                <w:lang w:val="en-GB"/>
              </w:rPr>
            </w:pPr>
            <w:r w:rsidRPr="00681656">
              <w:rPr>
                <w:rFonts w:ascii="Muli Regular" w:eastAsia="Muli" w:hAnsi="Muli Regular" w:cs="Muli"/>
                <w:sz w:val="22"/>
                <w:szCs w:val="22"/>
                <w:lang w:val="en-GB"/>
              </w:rPr>
              <w:t>France</w:t>
            </w:r>
          </w:p>
        </w:tc>
      </w:tr>
      <w:tr w:rsidR="004421AC" w:rsidRPr="00681656" w14:paraId="2A1F12DC" w14:textId="77777777">
        <w:tc>
          <w:tcPr>
            <w:tcW w:w="1838" w:type="dxa"/>
            <w:vAlign w:val="center"/>
          </w:tcPr>
          <w:p w14:paraId="2D834C34" w14:textId="77777777" w:rsidR="004421AC" w:rsidRPr="00681656" w:rsidRDefault="004B4BEF">
            <w:pPr>
              <w:widowControl w:val="0"/>
              <w:spacing w:before="60" w:after="60"/>
              <w:jc w:val="center"/>
              <w:rPr>
                <w:rFonts w:ascii="Muli Regular" w:eastAsia="Muli" w:hAnsi="Muli Regular" w:cs="Muli"/>
                <w:sz w:val="22"/>
                <w:szCs w:val="22"/>
                <w:lang w:val="en-GB"/>
              </w:rPr>
            </w:pPr>
            <w:r w:rsidRPr="00681656">
              <w:rPr>
                <w:rFonts w:ascii="Muli Regular" w:eastAsia="Muli" w:hAnsi="Muli Regular" w:cs="Muli"/>
                <w:sz w:val="22"/>
                <w:szCs w:val="22"/>
                <w:lang w:val="en-GB"/>
              </w:rPr>
              <w:t>2</w:t>
            </w:r>
          </w:p>
        </w:tc>
        <w:tc>
          <w:tcPr>
            <w:tcW w:w="5954" w:type="dxa"/>
          </w:tcPr>
          <w:p w14:paraId="210F2695" w14:textId="77777777" w:rsidR="004421AC" w:rsidRPr="00681656" w:rsidRDefault="004B4BEF">
            <w:pPr>
              <w:widowControl w:val="0"/>
              <w:spacing w:before="60" w:after="60"/>
              <w:rPr>
                <w:rFonts w:ascii="Muli Regular" w:eastAsia="Muli" w:hAnsi="Muli Regular" w:cs="Muli"/>
                <w:sz w:val="22"/>
                <w:szCs w:val="22"/>
                <w:lang w:val="en-GB"/>
              </w:rPr>
            </w:pPr>
            <w:r w:rsidRPr="00681656">
              <w:rPr>
                <w:rFonts w:ascii="Muli Regular" w:eastAsia="Muli" w:hAnsi="Muli Regular" w:cs="Muli"/>
                <w:sz w:val="22"/>
                <w:szCs w:val="22"/>
                <w:lang w:val="en-GB"/>
              </w:rPr>
              <w:t>Institut Laue-Langevin (ILL)</w:t>
            </w:r>
          </w:p>
        </w:tc>
        <w:tc>
          <w:tcPr>
            <w:tcW w:w="1840" w:type="dxa"/>
            <w:vAlign w:val="center"/>
          </w:tcPr>
          <w:p w14:paraId="5D47E4BD" w14:textId="77777777" w:rsidR="004421AC" w:rsidRPr="00681656" w:rsidRDefault="004B4BEF">
            <w:pPr>
              <w:widowControl w:val="0"/>
              <w:spacing w:before="60" w:after="60"/>
              <w:jc w:val="center"/>
              <w:rPr>
                <w:rFonts w:ascii="Muli Regular" w:eastAsia="Muli" w:hAnsi="Muli Regular" w:cs="Muli"/>
                <w:sz w:val="22"/>
                <w:szCs w:val="22"/>
                <w:lang w:val="en-GB"/>
              </w:rPr>
            </w:pPr>
            <w:r w:rsidRPr="00681656">
              <w:rPr>
                <w:rFonts w:ascii="Muli Regular" w:eastAsia="Muli" w:hAnsi="Muli Regular" w:cs="Muli"/>
                <w:sz w:val="22"/>
                <w:szCs w:val="22"/>
                <w:lang w:val="en-GB"/>
              </w:rPr>
              <w:t>France</w:t>
            </w:r>
          </w:p>
        </w:tc>
      </w:tr>
      <w:tr w:rsidR="004421AC" w:rsidRPr="00681656" w14:paraId="24C5549B" w14:textId="77777777">
        <w:tc>
          <w:tcPr>
            <w:tcW w:w="1838" w:type="dxa"/>
            <w:vAlign w:val="center"/>
          </w:tcPr>
          <w:p w14:paraId="0523407E" w14:textId="77777777" w:rsidR="004421AC" w:rsidRPr="00681656" w:rsidRDefault="004B4BEF">
            <w:pPr>
              <w:widowControl w:val="0"/>
              <w:spacing w:before="60" w:after="60"/>
              <w:jc w:val="center"/>
              <w:rPr>
                <w:rFonts w:ascii="Muli Regular" w:eastAsia="Muli" w:hAnsi="Muli Regular" w:cs="Muli"/>
                <w:sz w:val="22"/>
                <w:szCs w:val="22"/>
                <w:lang w:val="en-GB"/>
              </w:rPr>
            </w:pPr>
            <w:r w:rsidRPr="00681656">
              <w:rPr>
                <w:rFonts w:ascii="Muli Regular" w:eastAsia="Muli" w:hAnsi="Muli Regular" w:cs="Muli"/>
                <w:sz w:val="22"/>
                <w:szCs w:val="22"/>
                <w:lang w:val="en-GB"/>
              </w:rPr>
              <w:t>3</w:t>
            </w:r>
          </w:p>
        </w:tc>
        <w:tc>
          <w:tcPr>
            <w:tcW w:w="5954" w:type="dxa"/>
          </w:tcPr>
          <w:p w14:paraId="346DC896" w14:textId="77777777" w:rsidR="004421AC" w:rsidRPr="00681656" w:rsidRDefault="004B4BEF">
            <w:pPr>
              <w:widowControl w:val="0"/>
              <w:spacing w:before="60" w:after="60"/>
              <w:rPr>
                <w:rFonts w:ascii="Muli Regular" w:eastAsia="Muli" w:hAnsi="Muli Regular" w:cs="Muli"/>
                <w:sz w:val="22"/>
                <w:szCs w:val="22"/>
                <w:lang w:val="en-GB"/>
              </w:rPr>
            </w:pPr>
            <w:r w:rsidRPr="00681656">
              <w:rPr>
                <w:rFonts w:ascii="Muli Regular" w:eastAsia="Muli" w:hAnsi="Muli Regular" w:cs="Muli"/>
                <w:sz w:val="22"/>
                <w:szCs w:val="22"/>
                <w:lang w:val="en-GB"/>
              </w:rPr>
              <w:t>European XFEL (XFEL.EU)</w:t>
            </w:r>
          </w:p>
        </w:tc>
        <w:tc>
          <w:tcPr>
            <w:tcW w:w="1840" w:type="dxa"/>
            <w:vAlign w:val="center"/>
          </w:tcPr>
          <w:p w14:paraId="72B4FFC6" w14:textId="77777777" w:rsidR="004421AC" w:rsidRPr="00681656" w:rsidRDefault="004B4BEF">
            <w:pPr>
              <w:widowControl w:val="0"/>
              <w:spacing w:before="60" w:after="60"/>
              <w:jc w:val="center"/>
              <w:rPr>
                <w:rFonts w:ascii="Muli Regular" w:eastAsia="Muli" w:hAnsi="Muli Regular" w:cs="Muli"/>
                <w:sz w:val="22"/>
                <w:szCs w:val="22"/>
                <w:lang w:val="en-GB"/>
              </w:rPr>
            </w:pPr>
            <w:r w:rsidRPr="00681656">
              <w:rPr>
                <w:rFonts w:ascii="Muli Regular" w:eastAsia="Muli" w:hAnsi="Muli Regular" w:cs="Muli"/>
                <w:sz w:val="22"/>
                <w:szCs w:val="22"/>
                <w:lang w:val="en-GB"/>
              </w:rPr>
              <w:t>Germany</w:t>
            </w:r>
          </w:p>
        </w:tc>
      </w:tr>
      <w:tr w:rsidR="004421AC" w:rsidRPr="00681656" w14:paraId="115E0165" w14:textId="77777777">
        <w:tc>
          <w:tcPr>
            <w:tcW w:w="1838" w:type="dxa"/>
            <w:vAlign w:val="center"/>
          </w:tcPr>
          <w:p w14:paraId="414B7395" w14:textId="77777777" w:rsidR="004421AC" w:rsidRPr="00681656" w:rsidRDefault="004B4BEF">
            <w:pPr>
              <w:widowControl w:val="0"/>
              <w:spacing w:before="60" w:after="60"/>
              <w:jc w:val="center"/>
              <w:rPr>
                <w:rFonts w:ascii="Muli Regular" w:eastAsia="Muli" w:hAnsi="Muli Regular" w:cs="Muli"/>
                <w:sz w:val="22"/>
                <w:szCs w:val="22"/>
                <w:lang w:val="en-GB"/>
              </w:rPr>
            </w:pPr>
            <w:r w:rsidRPr="00681656">
              <w:rPr>
                <w:rFonts w:ascii="Muli Regular" w:eastAsia="Muli" w:hAnsi="Muli Regular" w:cs="Muli"/>
                <w:sz w:val="22"/>
                <w:szCs w:val="22"/>
                <w:lang w:val="en-GB"/>
              </w:rPr>
              <w:t>4</w:t>
            </w:r>
          </w:p>
        </w:tc>
        <w:tc>
          <w:tcPr>
            <w:tcW w:w="5954" w:type="dxa"/>
          </w:tcPr>
          <w:p w14:paraId="069DFA97" w14:textId="77777777" w:rsidR="004421AC" w:rsidRPr="00681656" w:rsidRDefault="004B4BEF">
            <w:pPr>
              <w:widowControl w:val="0"/>
              <w:spacing w:before="60" w:after="60"/>
              <w:rPr>
                <w:rFonts w:ascii="Muli Regular" w:eastAsia="Muli" w:hAnsi="Muli Regular" w:cs="Muli"/>
                <w:sz w:val="22"/>
                <w:szCs w:val="22"/>
                <w:lang w:val="en-GB"/>
              </w:rPr>
            </w:pPr>
            <w:r w:rsidRPr="00681656">
              <w:rPr>
                <w:rFonts w:ascii="Muli Regular" w:eastAsia="Muli" w:hAnsi="Muli Regular" w:cs="Muli"/>
                <w:sz w:val="22"/>
                <w:szCs w:val="22"/>
                <w:lang w:val="en-GB"/>
              </w:rPr>
              <w:t>The European Spallation Source (ESS)</w:t>
            </w:r>
          </w:p>
        </w:tc>
        <w:tc>
          <w:tcPr>
            <w:tcW w:w="1840" w:type="dxa"/>
            <w:vAlign w:val="center"/>
          </w:tcPr>
          <w:p w14:paraId="75A33610" w14:textId="77777777" w:rsidR="004421AC" w:rsidRPr="00681656" w:rsidRDefault="004B4BEF">
            <w:pPr>
              <w:widowControl w:val="0"/>
              <w:spacing w:before="60" w:after="60"/>
              <w:jc w:val="center"/>
              <w:rPr>
                <w:rFonts w:ascii="Muli Regular" w:eastAsia="Muli" w:hAnsi="Muli Regular" w:cs="Muli"/>
                <w:sz w:val="22"/>
                <w:szCs w:val="22"/>
                <w:lang w:val="en-GB"/>
              </w:rPr>
            </w:pPr>
            <w:r w:rsidRPr="00681656">
              <w:rPr>
                <w:rFonts w:ascii="Muli Regular" w:eastAsia="Muli" w:hAnsi="Muli Regular" w:cs="Muli"/>
                <w:sz w:val="22"/>
                <w:szCs w:val="22"/>
                <w:lang w:val="en-GB"/>
              </w:rPr>
              <w:t>Sweden</w:t>
            </w:r>
          </w:p>
        </w:tc>
      </w:tr>
      <w:tr w:rsidR="004421AC" w:rsidRPr="00681656" w14:paraId="1C35C00D" w14:textId="77777777">
        <w:tc>
          <w:tcPr>
            <w:tcW w:w="1838" w:type="dxa"/>
            <w:vAlign w:val="center"/>
          </w:tcPr>
          <w:p w14:paraId="5E6843A6" w14:textId="77777777" w:rsidR="004421AC" w:rsidRPr="00681656" w:rsidRDefault="004B4BEF">
            <w:pPr>
              <w:widowControl w:val="0"/>
              <w:spacing w:before="60" w:after="60"/>
              <w:jc w:val="center"/>
              <w:rPr>
                <w:rFonts w:ascii="Muli Regular" w:eastAsia="Muli" w:hAnsi="Muli Regular" w:cs="Muli"/>
                <w:sz w:val="22"/>
                <w:szCs w:val="22"/>
                <w:lang w:val="en-GB"/>
              </w:rPr>
            </w:pPr>
            <w:r w:rsidRPr="00681656">
              <w:rPr>
                <w:rFonts w:ascii="Muli Regular" w:eastAsia="Muli" w:hAnsi="Muli Regular" w:cs="Muli"/>
                <w:sz w:val="22"/>
                <w:szCs w:val="22"/>
                <w:lang w:val="en-GB"/>
              </w:rPr>
              <w:t>5</w:t>
            </w:r>
          </w:p>
        </w:tc>
        <w:tc>
          <w:tcPr>
            <w:tcW w:w="5954" w:type="dxa"/>
          </w:tcPr>
          <w:p w14:paraId="60F82DD7" w14:textId="77777777" w:rsidR="004421AC" w:rsidRPr="00681656" w:rsidRDefault="004B4BEF">
            <w:pPr>
              <w:widowControl w:val="0"/>
              <w:spacing w:before="60" w:after="60"/>
              <w:rPr>
                <w:rFonts w:ascii="Muli Regular" w:eastAsia="Muli" w:hAnsi="Muli Regular" w:cs="Muli"/>
                <w:sz w:val="22"/>
                <w:szCs w:val="22"/>
                <w:lang w:val="en-GB"/>
              </w:rPr>
            </w:pPr>
            <w:r w:rsidRPr="00681656">
              <w:rPr>
                <w:rFonts w:ascii="Muli Regular" w:eastAsia="Muli" w:hAnsi="Muli Regular" w:cs="Muli"/>
                <w:sz w:val="22"/>
                <w:szCs w:val="22"/>
                <w:lang w:val="en-GB"/>
              </w:rPr>
              <w:t>Extreme Light Infrastructure Delivery Consortium (ELI-DC)</w:t>
            </w:r>
          </w:p>
        </w:tc>
        <w:tc>
          <w:tcPr>
            <w:tcW w:w="1840" w:type="dxa"/>
            <w:vAlign w:val="center"/>
          </w:tcPr>
          <w:p w14:paraId="2C037895" w14:textId="77777777" w:rsidR="004421AC" w:rsidRPr="00681656" w:rsidRDefault="004B4BEF">
            <w:pPr>
              <w:widowControl w:val="0"/>
              <w:spacing w:before="60" w:after="60"/>
              <w:jc w:val="center"/>
              <w:rPr>
                <w:rFonts w:ascii="Muli Regular" w:eastAsia="Muli" w:hAnsi="Muli Regular" w:cs="Muli"/>
                <w:sz w:val="22"/>
                <w:szCs w:val="22"/>
                <w:lang w:val="en-GB"/>
              </w:rPr>
            </w:pPr>
            <w:r w:rsidRPr="00681656">
              <w:rPr>
                <w:rFonts w:ascii="Muli Regular" w:eastAsia="Muli" w:hAnsi="Muli Regular" w:cs="Muli"/>
                <w:sz w:val="22"/>
                <w:szCs w:val="22"/>
                <w:lang w:val="en-GB"/>
              </w:rPr>
              <w:t>Belgium</w:t>
            </w:r>
          </w:p>
        </w:tc>
      </w:tr>
      <w:tr w:rsidR="004421AC" w:rsidRPr="00681656" w14:paraId="3A3F4004" w14:textId="77777777">
        <w:tc>
          <w:tcPr>
            <w:tcW w:w="1838" w:type="dxa"/>
            <w:vAlign w:val="center"/>
          </w:tcPr>
          <w:p w14:paraId="551576FB" w14:textId="77777777" w:rsidR="004421AC" w:rsidRPr="00681656" w:rsidRDefault="004B4BEF">
            <w:pPr>
              <w:widowControl w:val="0"/>
              <w:spacing w:before="60" w:after="60"/>
              <w:jc w:val="center"/>
              <w:rPr>
                <w:rFonts w:ascii="Muli Regular" w:eastAsia="Muli" w:hAnsi="Muli Regular" w:cs="Muli"/>
                <w:sz w:val="22"/>
                <w:szCs w:val="22"/>
                <w:lang w:val="en-GB"/>
              </w:rPr>
            </w:pPr>
            <w:r w:rsidRPr="00681656">
              <w:rPr>
                <w:rFonts w:ascii="Muli Regular" w:eastAsia="Muli" w:hAnsi="Muli Regular" w:cs="Muli"/>
                <w:sz w:val="22"/>
                <w:szCs w:val="22"/>
                <w:lang w:val="en-GB"/>
              </w:rPr>
              <w:t>6</w:t>
            </w:r>
          </w:p>
        </w:tc>
        <w:tc>
          <w:tcPr>
            <w:tcW w:w="5954" w:type="dxa"/>
          </w:tcPr>
          <w:p w14:paraId="3382673B" w14:textId="77777777" w:rsidR="004421AC" w:rsidRPr="00681656" w:rsidRDefault="004B4BEF">
            <w:pPr>
              <w:widowControl w:val="0"/>
              <w:spacing w:before="60" w:after="60"/>
              <w:rPr>
                <w:rFonts w:ascii="Muli Regular" w:eastAsia="Muli" w:hAnsi="Muli Regular" w:cs="Muli"/>
                <w:sz w:val="22"/>
                <w:szCs w:val="22"/>
                <w:lang w:val="en-GB"/>
              </w:rPr>
            </w:pPr>
            <w:r w:rsidRPr="00681656">
              <w:rPr>
                <w:rFonts w:ascii="Muli Regular" w:eastAsia="Muli" w:hAnsi="Muli Regular" w:cs="Muli"/>
                <w:sz w:val="22"/>
                <w:szCs w:val="22"/>
                <w:lang w:val="en-GB"/>
              </w:rPr>
              <w:t>Central European Research Infrastructure Consortium (CERIC-ERIC)</w:t>
            </w:r>
          </w:p>
        </w:tc>
        <w:tc>
          <w:tcPr>
            <w:tcW w:w="1840" w:type="dxa"/>
            <w:vAlign w:val="center"/>
          </w:tcPr>
          <w:p w14:paraId="2CBF196D" w14:textId="77777777" w:rsidR="004421AC" w:rsidRPr="00681656" w:rsidRDefault="004B4BEF">
            <w:pPr>
              <w:widowControl w:val="0"/>
              <w:spacing w:before="60" w:after="60"/>
              <w:jc w:val="center"/>
              <w:rPr>
                <w:rFonts w:ascii="Muli Regular" w:eastAsia="Muli" w:hAnsi="Muli Regular" w:cs="Muli"/>
                <w:sz w:val="22"/>
                <w:szCs w:val="22"/>
                <w:lang w:val="en-GB"/>
              </w:rPr>
            </w:pPr>
            <w:r w:rsidRPr="00681656">
              <w:rPr>
                <w:rFonts w:ascii="Muli Regular" w:eastAsia="Muli" w:hAnsi="Muli Regular" w:cs="Muli"/>
                <w:sz w:val="22"/>
                <w:szCs w:val="22"/>
                <w:lang w:val="en-GB"/>
              </w:rPr>
              <w:t>Italy</w:t>
            </w:r>
          </w:p>
        </w:tc>
      </w:tr>
      <w:tr w:rsidR="004421AC" w:rsidRPr="00681656" w14:paraId="61729B5D" w14:textId="77777777">
        <w:tc>
          <w:tcPr>
            <w:tcW w:w="1838" w:type="dxa"/>
            <w:vAlign w:val="center"/>
          </w:tcPr>
          <w:p w14:paraId="2787B5FE" w14:textId="77777777" w:rsidR="004421AC" w:rsidRPr="00681656" w:rsidRDefault="004B4BEF">
            <w:pPr>
              <w:widowControl w:val="0"/>
              <w:spacing w:before="60" w:after="60"/>
              <w:jc w:val="center"/>
              <w:rPr>
                <w:rFonts w:ascii="Muli Regular" w:eastAsia="Muli" w:hAnsi="Muli Regular" w:cs="Muli"/>
                <w:sz w:val="22"/>
                <w:szCs w:val="22"/>
                <w:lang w:val="en-GB"/>
              </w:rPr>
            </w:pPr>
            <w:r w:rsidRPr="00681656">
              <w:rPr>
                <w:rFonts w:ascii="Muli Regular" w:eastAsia="Muli" w:hAnsi="Muli Regular" w:cs="Muli"/>
                <w:sz w:val="22"/>
                <w:szCs w:val="22"/>
                <w:lang w:val="en-GB"/>
              </w:rPr>
              <w:t>7</w:t>
            </w:r>
          </w:p>
        </w:tc>
        <w:tc>
          <w:tcPr>
            <w:tcW w:w="5954" w:type="dxa"/>
            <w:vAlign w:val="center"/>
          </w:tcPr>
          <w:p w14:paraId="1C5D9144" w14:textId="77777777" w:rsidR="004421AC" w:rsidRPr="00681656" w:rsidRDefault="004B4BEF">
            <w:pPr>
              <w:widowControl w:val="0"/>
              <w:spacing w:before="60" w:after="60"/>
              <w:rPr>
                <w:rFonts w:ascii="Muli Regular" w:eastAsia="Muli" w:hAnsi="Muli Regular" w:cs="Muli"/>
                <w:sz w:val="22"/>
                <w:szCs w:val="22"/>
                <w:lang w:val="en-GB"/>
              </w:rPr>
            </w:pPr>
            <w:r w:rsidRPr="00681656">
              <w:rPr>
                <w:rFonts w:ascii="Muli Regular" w:eastAsia="Muli" w:hAnsi="Muli Regular" w:cs="Muli"/>
                <w:sz w:val="22"/>
                <w:szCs w:val="22"/>
                <w:lang w:val="en-GB"/>
              </w:rPr>
              <w:t>EGI Foundation (EGI.eu)</w:t>
            </w:r>
          </w:p>
        </w:tc>
        <w:tc>
          <w:tcPr>
            <w:tcW w:w="1840" w:type="dxa"/>
            <w:vAlign w:val="center"/>
          </w:tcPr>
          <w:p w14:paraId="4C9A95D3" w14:textId="77777777" w:rsidR="004421AC" w:rsidRPr="00681656" w:rsidRDefault="004B4BEF">
            <w:pPr>
              <w:widowControl w:val="0"/>
              <w:spacing w:before="60" w:after="60"/>
              <w:jc w:val="center"/>
              <w:rPr>
                <w:rFonts w:ascii="Muli Regular" w:eastAsia="Muli" w:hAnsi="Muli Regular" w:cs="Muli"/>
                <w:sz w:val="22"/>
                <w:szCs w:val="22"/>
                <w:lang w:val="en-GB"/>
              </w:rPr>
            </w:pPr>
            <w:r w:rsidRPr="00681656">
              <w:rPr>
                <w:rFonts w:ascii="Muli Regular" w:eastAsia="Muli" w:hAnsi="Muli Regular" w:cs="Muli"/>
                <w:sz w:val="22"/>
                <w:szCs w:val="22"/>
                <w:lang w:val="en-GB"/>
              </w:rPr>
              <w:t>The Netherlands</w:t>
            </w:r>
          </w:p>
        </w:tc>
      </w:tr>
    </w:tbl>
    <w:p w14:paraId="04BF2537" w14:textId="77777777" w:rsidR="004421AC" w:rsidRPr="007E6126" w:rsidRDefault="004421AC">
      <w:pPr>
        <w:pStyle w:val="Heading2"/>
        <w:keepNext w:val="0"/>
        <w:keepLines w:val="0"/>
        <w:widowControl w:val="0"/>
        <w:spacing w:before="0" w:after="0"/>
        <w:jc w:val="both"/>
        <w:rPr>
          <w:rFonts w:ascii="Muli" w:eastAsia="Muli" w:hAnsi="Muli" w:cs="Muli"/>
          <w:color w:val="231F20"/>
          <w:sz w:val="20"/>
          <w:szCs w:val="20"/>
          <w:lang w:val="en-GB"/>
        </w:rPr>
      </w:pPr>
    </w:p>
    <w:p w14:paraId="34036E12" w14:textId="77777777" w:rsidR="004421AC" w:rsidRPr="007E6126" w:rsidRDefault="004421AC">
      <w:pPr>
        <w:rPr>
          <w:rFonts w:ascii="Muli" w:eastAsia="Muli" w:hAnsi="Muli" w:cs="Muli"/>
          <w:color w:val="231F20"/>
          <w:sz w:val="20"/>
          <w:szCs w:val="20"/>
          <w:lang w:val="en-GB"/>
        </w:rPr>
      </w:pPr>
      <w:bookmarkStart w:id="4" w:name="_3znysh7" w:colFirst="0" w:colLast="0"/>
      <w:bookmarkEnd w:id="4"/>
    </w:p>
    <w:p w14:paraId="02A28022" w14:textId="06A19D93" w:rsidR="004421AC" w:rsidRPr="00681656" w:rsidRDefault="004B4BEF" w:rsidP="00681656">
      <w:pPr>
        <w:pStyle w:val="Heading1"/>
        <w:rPr>
          <w:rFonts w:ascii="Muli Black" w:eastAsia="Muli" w:hAnsi="Muli Black"/>
          <w:b/>
          <w:sz w:val="44"/>
          <w:szCs w:val="44"/>
          <w:lang w:val="en-GB"/>
        </w:rPr>
      </w:pPr>
      <w:bookmarkStart w:id="5" w:name="_Toc88745966"/>
      <w:r w:rsidRPr="00681656">
        <w:rPr>
          <w:rFonts w:ascii="Muli Black" w:eastAsia="Muli" w:hAnsi="Muli Black"/>
          <w:b/>
          <w:sz w:val="44"/>
          <w:szCs w:val="44"/>
          <w:lang w:val="en-GB"/>
        </w:rPr>
        <w:lastRenderedPageBreak/>
        <w:t>Table of Content</w:t>
      </w:r>
      <w:bookmarkEnd w:id="5"/>
    </w:p>
    <w:sdt>
      <w:sdtPr>
        <w:rPr>
          <w:lang w:val="en-GB"/>
        </w:rPr>
        <w:id w:val="1283611232"/>
        <w:docPartObj>
          <w:docPartGallery w:val="Table of Contents"/>
          <w:docPartUnique/>
        </w:docPartObj>
      </w:sdtPr>
      <w:sdtContent>
        <w:p w14:paraId="794EAC9D" w14:textId="1863F408" w:rsidR="003A233C" w:rsidRPr="003A233C" w:rsidRDefault="004B4BEF">
          <w:pPr>
            <w:pStyle w:val="TOC1"/>
            <w:tabs>
              <w:tab w:val="right" w:pos="9019"/>
            </w:tabs>
            <w:rPr>
              <w:rFonts w:asciiTheme="minorHAnsi" w:eastAsiaTheme="minorEastAsia" w:hAnsiTheme="minorHAnsi" w:cstheme="minorBidi"/>
              <w:noProof/>
              <w:sz w:val="22"/>
              <w:szCs w:val="22"/>
              <w:lang w:val="en-GB" w:eastAsia="en-GB"/>
            </w:rPr>
          </w:pPr>
          <w:r w:rsidRPr="003A233C">
            <w:rPr>
              <w:lang w:val="en-GB"/>
            </w:rPr>
            <w:fldChar w:fldCharType="begin"/>
          </w:r>
          <w:r w:rsidRPr="003A233C">
            <w:rPr>
              <w:lang w:val="en-GB"/>
            </w:rPr>
            <w:instrText xml:space="preserve"> TOC \h \u \z </w:instrText>
          </w:r>
          <w:r w:rsidRPr="003A233C">
            <w:rPr>
              <w:lang w:val="en-GB"/>
            </w:rPr>
            <w:fldChar w:fldCharType="separate"/>
          </w:r>
          <w:hyperlink w:anchor="_Toc88745965" w:history="1">
            <w:r w:rsidR="003A233C" w:rsidRPr="003A233C">
              <w:rPr>
                <w:rStyle w:val="Hyperlink"/>
                <w:rFonts w:ascii="Muli Black" w:eastAsia="Tahoma" w:hAnsi="Muli Black" w:cs="Tahoma"/>
                <w:bCs/>
                <w:noProof/>
                <w:lang w:val="en-GB" w:bidi="en-US"/>
              </w:rPr>
              <w:t>Project Deliverable Information Sheet</w:t>
            </w:r>
            <w:r w:rsidR="003A233C" w:rsidRPr="003A233C">
              <w:rPr>
                <w:noProof/>
                <w:webHidden/>
              </w:rPr>
              <w:tab/>
            </w:r>
            <w:r w:rsidR="003A233C" w:rsidRPr="003A233C">
              <w:rPr>
                <w:noProof/>
                <w:webHidden/>
              </w:rPr>
              <w:fldChar w:fldCharType="begin"/>
            </w:r>
            <w:r w:rsidR="003A233C" w:rsidRPr="003A233C">
              <w:rPr>
                <w:noProof/>
                <w:webHidden/>
              </w:rPr>
              <w:instrText xml:space="preserve"> PAGEREF _Toc88745965 \h </w:instrText>
            </w:r>
            <w:r w:rsidR="003A233C" w:rsidRPr="003A233C">
              <w:rPr>
                <w:noProof/>
                <w:webHidden/>
              </w:rPr>
            </w:r>
            <w:r w:rsidR="003A233C" w:rsidRPr="003A233C">
              <w:rPr>
                <w:noProof/>
                <w:webHidden/>
              </w:rPr>
              <w:fldChar w:fldCharType="separate"/>
            </w:r>
            <w:r w:rsidR="008E21BD">
              <w:rPr>
                <w:noProof/>
                <w:webHidden/>
              </w:rPr>
              <w:t>2</w:t>
            </w:r>
            <w:r w:rsidR="003A233C" w:rsidRPr="003A233C">
              <w:rPr>
                <w:noProof/>
                <w:webHidden/>
              </w:rPr>
              <w:fldChar w:fldCharType="end"/>
            </w:r>
          </w:hyperlink>
        </w:p>
        <w:p w14:paraId="5A4108B5" w14:textId="0A0B7036" w:rsidR="003A233C" w:rsidRPr="003A233C" w:rsidRDefault="003A233C">
          <w:pPr>
            <w:pStyle w:val="TOC1"/>
            <w:tabs>
              <w:tab w:val="right" w:pos="9019"/>
            </w:tabs>
            <w:rPr>
              <w:rFonts w:asciiTheme="minorHAnsi" w:eastAsiaTheme="minorEastAsia" w:hAnsiTheme="minorHAnsi" w:cstheme="minorBidi"/>
              <w:noProof/>
              <w:sz w:val="22"/>
              <w:szCs w:val="22"/>
              <w:lang w:val="en-GB" w:eastAsia="en-GB"/>
            </w:rPr>
          </w:pPr>
          <w:hyperlink w:anchor="_Toc88745966" w:history="1">
            <w:r w:rsidRPr="003A233C">
              <w:rPr>
                <w:rStyle w:val="Hyperlink"/>
                <w:rFonts w:ascii="Muli Black" w:eastAsia="Muli" w:hAnsi="Muli Black"/>
                <w:noProof/>
                <w:lang w:val="en-GB"/>
              </w:rPr>
              <w:t>Table of Content</w:t>
            </w:r>
            <w:r w:rsidRPr="003A233C">
              <w:rPr>
                <w:noProof/>
                <w:webHidden/>
              </w:rPr>
              <w:tab/>
            </w:r>
            <w:r w:rsidRPr="003A233C">
              <w:rPr>
                <w:noProof/>
                <w:webHidden/>
              </w:rPr>
              <w:fldChar w:fldCharType="begin"/>
            </w:r>
            <w:r w:rsidRPr="003A233C">
              <w:rPr>
                <w:noProof/>
                <w:webHidden/>
              </w:rPr>
              <w:instrText xml:space="preserve"> PAGEREF _Toc88745966 \h </w:instrText>
            </w:r>
            <w:r w:rsidRPr="003A233C">
              <w:rPr>
                <w:noProof/>
                <w:webHidden/>
              </w:rPr>
            </w:r>
            <w:r w:rsidRPr="003A233C">
              <w:rPr>
                <w:noProof/>
                <w:webHidden/>
              </w:rPr>
              <w:fldChar w:fldCharType="separate"/>
            </w:r>
            <w:r w:rsidR="008E21BD">
              <w:rPr>
                <w:noProof/>
                <w:webHidden/>
              </w:rPr>
              <w:t>3</w:t>
            </w:r>
            <w:r w:rsidRPr="003A233C">
              <w:rPr>
                <w:noProof/>
                <w:webHidden/>
              </w:rPr>
              <w:fldChar w:fldCharType="end"/>
            </w:r>
          </w:hyperlink>
        </w:p>
        <w:p w14:paraId="0BF7E365" w14:textId="6C8D97D6" w:rsidR="003A233C" w:rsidRPr="003A233C" w:rsidRDefault="003A233C">
          <w:pPr>
            <w:pStyle w:val="TOC1"/>
            <w:tabs>
              <w:tab w:val="right" w:pos="9019"/>
            </w:tabs>
            <w:rPr>
              <w:rFonts w:asciiTheme="minorHAnsi" w:eastAsiaTheme="minorEastAsia" w:hAnsiTheme="minorHAnsi" w:cstheme="minorBidi"/>
              <w:noProof/>
              <w:sz w:val="22"/>
              <w:szCs w:val="22"/>
              <w:lang w:val="en-GB" w:eastAsia="en-GB"/>
            </w:rPr>
          </w:pPr>
          <w:hyperlink w:anchor="_Toc88745967" w:history="1">
            <w:r w:rsidRPr="003A233C">
              <w:rPr>
                <w:rStyle w:val="Hyperlink"/>
                <w:rFonts w:ascii="Muli Black" w:eastAsia="Muli" w:hAnsi="Muli Black" w:cs="Muli"/>
                <w:noProof/>
                <w:lang w:val="en-GB"/>
              </w:rPr>
              <w:t>Purpose</w:t>
            </w:r>
            <w:r w:rsidRPr="003A233C">
              <w:rPr>
                <w:noProof/>
                <w:webHidden/>
              </w:rPr>
              <w:tab/>
            </w:r>
            <w:r w:rsidRPr="003A233C">
              <w:rPr>
                <w:noProof/>
                <w:webHidden/>
              </w:rPr>
              <w:fldChar w:fldCharType="begin"/>
            </w:r>
            <w:r w:rsidRPr="003A233C">
              <w:rPr>
                <w:noProof/>
                <w:webHidden/>
              </w:rPr>
              <w:instrText xml:space="preserve"> PAGEREF _Toc88745967 \h </w:instrText>
            </w:r>
            <w:r w:rsidRPr="003A233C">
              <w:rPr>
                <w:noProof/>
                <w:webHidden/>
              </w:rPr>
            </w:r>
            <w:r w:rsidRPr="003A233C">
              <w:rPr>
                <w:noProof/>
                <w:webHidden/>
              </w:rPr>
              <w:fldChar w:fldCharType="separate"/>
            </w:r>
            <w:r w:rsidR="008E21BD">
              <w:rPr>
                <w:noProof/>
                <w:webHidden/>
              </w:rPr>
              <w:t>4</w:t>
            </w:r>
            <w:r w:rsidRPr="003A233C">
              <w:rPr>
                <w:noProof/>
                <w:webHidden/>
              </w:rPr>
              <w:fldChar w:fldCharType="end"/>
            </w:r>
          </w:hyperlink>
        </w:p>
        <w:p w14:paraId="3FDB52C9" w14:textId="1607E552" w:rsidR="003A233C" w:rsidRPr="003A233C" w:rsidRDefault="003A233C">
          <w:pPr>
            <w:pStyle w:val="TOC2"/>
            <w:tabs>
              <w:tab w:val="right" w:pos="9019"/>
            </w:tabs>
            <w:rPr>
              <w:rFonts w:asciiTheme="minorHAnsi" w:eastAsiaTheme="minorEastAsia" w:hAnsiTheme="minorHAnsi" w:cstheme="minorBidi"/>
              <w:noProof/>
              <w:sz w:val="22"/>
              <w:szCs w:val="22"/>
              <w:lang w:val="en-GB" w:eastAsia="en-GB"/>
            </w:rPr>
          </w:pPr>
          <w:hyperlink w:anchor="_Toc88745968" w:history="1">
            <w:r w:rsidRPr="003A233C">
              <w:rPr>
                <w:rStyle w:val="Hyperlink"/>
                <w:rFonts w:ascii="Muli Regular" w:eastAsia="Muli" w:hAnsi="Muli Regular" w:cs="Muli"/>
                <w:noProof/>
                <w:lang w:val="en-GB"/>
              </w:rPr>
              <w:t>Overview of the deliverable</w:t>
            </w:r>
            <w:r w:rsidRPr="003A233C">
              <w:rPr>
                <w:noProof/>
                <w:webHidden/>
              </w:rPr>
              <w:tab/>
            </w:r>
            <w:r w:rsidRPr="003A233C">
              <w:rPr>
                <w:noProof/>
                <w:webHidden/>
              </w:rPr>
              <w:fldChar w:fldCharType="begin"/>
            </w:r>
            <w:r w:rsidRPr="003A233C">
              <w:rPr>
                <w:noProof/>
                <w:webHidden/>
              </w:rPr>
              <w:instrText xml:space="preserve"> PAGEREF _Toc88745968 \h </w:instrText>
            </w:r>
            <w:r w:rsidRPr="003A233C">
              <w:rPr>
                <w:noProof/>
                <w:webHidden/>
              </w:rPr>
            </w:r>
            <w:r w:rsidRPr="003A233C">
              <w:rPr>
                <w:noProof/>
                <w:webHidden/>
              </w:rPr>
              <w:fldChar w:fldCharType="separate"/>
            </w:r>
            <w:r w:rsidR="008E21BD">
              <w:rPr>
                <w:noProof/>
                <w:webHidden/>
              </w:rPr>
              <w:t>6</w:t>
            </w:r>
            <w:r w:rsidRPr="003A233C">
              <w:rPr>
                <w:noProof/>
                <w:webHidden/>
              </w:rPr>
              <w:fldChar w:fldCharType="end"/>
            </w:r>
          </w:hyperlink>
        </w:p>
        <w:p w14:paraId="5C03D298" w14:textId="26D9B766" w:rsidR="003A233C" w:rsidRPr="003A233C" w:rsidRDefault="003A233C">
          <w:pPr>
            <w:pStyle w:val="TOC2"/>
            <w:tabs>
              <w:tab w:val="right" w:pos="9019"/>
            </w:tabs>
            <w:rPr>
              <w:rFonts w:asciiTheme="minorHAnsi" w:eastAsiaTheme="minorEastAsia" w:hAnsiTheme="minorHAnsi" w:cstheme="minorBidi"/>
              <w:noProof/>
              <w:sz w:val="22"/>
              <w:szCs w:val="22"/>
              <w:lang w:val="en-GB" w:eastAsia="en-GB"/>
            </w:rPr>
          </w:pPr>
          <w:hyperlink w:anchor="_Toc88745969" w:history="1">
            <w:r w:rsidRPr="003A233C">
              <w:rPr>
                <w:rStyle w:val="Hyperlink"/>
                <w:rFonts w:ascii="Muli Regular" w:eastAsia="Muli" w:hAnsi="Muli Regular" w:cs="Muli"/>
                <w:noProof/>
                <w:lang w:val="en-GB"/>
              </w:rPr>
              <w:t>European Spallation Source</w:t>
            </w:r>
            <w:r w:rsidRPr="003A233C">
              <w:rPr>
                <w:noProof/>
                <w:webHidden/>
              </w:rPr>
              <w:tab/>
            </w:r>
            <w:r w:rsidRPr="003A233C">
              <w:rPr>
                <w:noProof/>
                <w:webHidden/>
              </w:rPr>
              <w:fldChar w:fldCharType="begin"/>
            </w:r>
            <w:r w:rsidRPr="003A233C">
              <w:rPr>
                <w:noProof/>
                <w:webHidden/>
              </w:rPr>
              <w:instrText xml:space="preserve"> PAGEREF _Toc88745969 \h </w:instrText>
            </w:r>
            <w:r w:rsidRPr="003A233C">
              <w:rPr>
                <w:noProof/>
                <w:webHidden/>
              </w:rPr>
            </w:r>
            <w:r w:rsidRPr="003A233C">
              <w:rPr>
                <w:noProof/>
                <w:webHidden/>
              </w:rPr>
              <w:fldChar w:fldCharType="separate"/>
            </w:r>
            <w:r w:rsidR="008E21BD">
              <w:rPr>
                <w:noProof/>
                <w:webHidden/>
              </w:rPr>
              <w:t>7</w:t>
            </w:r>
            <w:r w:rsidRPr="003A233C">
              <w:rPr>
                <w:noProof/>
                <w:webHidden/>
              </w:rPr>
              <w:fldChar w:fldCharType="end"/>
            </w:r>
          </w:hyperlink>
        </w:p>
        <w:p w14:paraId="19B2E870" w14:textId="652C26A2" w:rsidR="003A233C" w:rsidRPr="003A233C" w:rsidRDefault="003A233C">
          <w:pPr>
            <w:pStyle w:val="TOC2"/>
            <w:tabs>
              <w:tab w:val="right" w:pos="9019"/>
            </w:tabs>
            <w:rPr>
              <w:rFonts w:asciiTheme="minorHAnsi" w:eastAsiaTheme="minorEastAsia" w:hAnsiTheme="minorHAnsi" w:cstheme="minorBidi"/>
              <w:noProof/>
              <w:sz w:val="22"/>
              <w:szCs w:val="22"/>
              <w:lang w:val="en-GB" w:eastAsia="en-GB"/>
            </w:rPr>
          </w:pPr>
          <w:hyperlink w:anchor="_Toc88745970" w:history="1">
            <w:r w:rsidRPr="003A233C">
              <w:rPr>
                <w:rStyle w:val="Hyperlink"/>
                <w:rFonts w:ascii="Muli Regular" w:eastAsia="Muli" w:hAnsi="Muli Regular" w:cs="Muli"/>
                <w:noProof/>
                <w:lang w:val="en-GB"/>
              </w:rPr>
              <w:t>ESRF</w:t>
            </w:r>
            <w:r w:rsidRPr="003A233C">
              <w:rPr>
                <w:noProof/>
                <w:webHidden/>
              </w:rPr>
              <w:tab/>
            </w:r>
            <w:r w:rsidRPr="003A233C">
              <w:rPr>
                <w:noProof/>
                <w:webHidden/>
              </w:rPr>
              <w:fldChar w:fldCharType="begin"/>
            </w:r>
            <w:r w:rsidRPr="003A233C">
              <w:rPr>
                <w:noProof/>
                <w:webHidden/>
              </w:rPr>
              <w:instrText xml:space="preserve"> PAGEREF _Toc88745970 \h </w:instrText>
            </w:r>
            <w:r w:rsidRPr="003A233C">
              <w:rPr>
                <w:noProof/>
                <w:webHidden/>
              </w:rPr>
            </w:r>
            <w:r w:rsidRPr="003A233C">
              <w:rPr>
                <w:noProof/>
                <w:webHidden/>
              </w:rPr>
              <w:fldChar w:fldCharType="separate"/>
            </w:r>
            <w:r w:rsidR="008E21BD">
              <w:rPr>
                <w:noProof/>
                <w:webHidden/>
              </w:rPr>
              <w:t>8</w:t>
            </w:r>
            <w:r w:rsidRPr="003A233C">
              <w:rPr>
                <w:noProof/>
                <w:webHidden/>
              </w:rPr>
              <w:fldChar w:fldCharType="end"/>
            </w:r>
          </w:hyperlink>
        </w:p>
        <w:p w14:paraId="7F8BD4A5" w14:textId="5D665F19" w:rsidR="003A233C" w:rsidRPr="003A233C" w:rsidRDefault="003A233C">
          <w:pPr>
            <w:pStyle w:val="TOC2"/>
            <w:tabs>
              <w:tab w:val="right" w:pos="9019"/>
            </w:tabs>
            <w:rPr>
              <w:rFonts w:asciiTheme="minorHAnsi" w:eastAsiaTheme="minorEastAsia" w:hAnsiTheme="minorHAnsi" w:cstheme="minorBidi"/>
              <w:noProof/>
              <w:sz w:val="22"/>
              <w:szCs w:val="22"/>
              <w:lang w:val="en-GB" w:eastAsia="en-GB"/>
            </w:rPr>
          </w:pPr>
          <w:hyperlink w:anchor="_Toc88745971" w:history="1">
            <w:r w:rsidRPr="003A233C">
              <w:rPr>
                <w:rStyle w:val="Hyperlink"/>
                <w:rFonts w:ascii="Muli Regular" w:eastAsia="Muli" w:hAnsi="Muli Regular" w:cs="Muli"/>
                <w:noProof/>
                <w:lang w:val="en-GB"/>
              </w:rPr>
              <w:t>EuXFEL</w:t>
            </w:r>
            <w:r w:rsidRPr="003A233C">
              <w:rPr>
                <w:noProof/>
                <w:webHidden/>
              </w:rPr>
              <w:tab/>
            </w:r>
            <w:r w:rsidRPr="003A233C">
              <w:rPr>
                <w:noProof/>
                <w:webHidden/>
              </w:rPr>
              <w:fldChar w:fldCharType="begin"/>
            </w:r>
            <w:r w:rsidRPr="003A233C">
              <w:rPr>
                <w:noProof/>
                <w:webHidden/>
              </w:rPr>
              <w:instrText xml:space="preserve"> PAGEREF _Toc88745971 \h </w:instrText>
            </w:r>
            <w:r w:rsidRPr="003A233C">
              <w:rPr>
                <w:noProof/>
                <w:webHidden/>
              </w:rPr>
            </w:r>
            <w:r w:rsidRPr="003A233C">
              <w:rPr>
                <w:noProof/>
                <w:webHidden/>
              </w:rPr>
              <w:fldChar w:fldCharType="separate"/>
            </w:r>
            <w:r w:rsidR="008E21BD">
              <w:rPr>
                <w:noProof/>
                <w:webHidden/>
              </w:rPr>
              <w:t>8</w:t>
            </w:r>
            <w:r w:rsidRPr="003A233C">
              <w:rPr>
                <w:noProof/>
                <w:webHidden/>
              </w:rPr>
              <w:fldChar w:fldCharType="end"/>
            </w:r>
          </w:hyperlink>
        </w:p>
        <w:p w14:paraId="3269B47B" w14:textId="34F13460" w:rsidR="003A233C" w:rsidRPr="003A233C" w:rsidRDefault="003A233C">
          <w:pPr>
            <w:pStyle w:val="TOC2"/>
            <w:tabs>
              <w:tab w:val="right" w:pos="9019"/>
            </w:tabs>
            <w:rPr>
              <w:rFonts w:asciiTheme="minorHAnsi" w:eastAsiaTheme="minorEastAsia" w:hAnsiTheme="minorHAnsi" w:cstheme="minorBidi"/>
              <w:noProof/>
              <w:sz w:val="22"/>
              <w:szCs w:val="22"/>
              <w:lang w:val="en-GB" w:eastAsia="en-GB"/>
            </w:rPr>
          </w:pPr>
          <w:hyperlink w:anchor="_Toc88745972" w:history="1">
            <w:r w:rsidRPr="003A233C">
              <w:rPr>
                <w:rStyle w:val="Hyperlink"/>
                <w:rFonts w:ascii="Muli Regular" w:eastAsia="Muli" w:hAnsi="Muli Regular" w:cs="Muli"/>
                <w:noProof/>
                <w:lang w:val="en-GB"/>
              </w:rPr>
              <w:t>ELI</w:t>
            </w:r>
            <w:r w:rsidRPr="003A233C">
              <w:rPr>
                <w:noProof/>
                <w:webHidden/>
              </w:rPr>
              <w:tab/>
            </w:r>
            <w:r w:rsidRPr="003A233C">
              <w:rPr>
                <w:noProof/>
                <w:webHidden/>
              </w:rPr>
              <w:fldChar w:fldCharType="begin"/>
            </w:r>
            <w:r w:rsidRPr="003A233C">
              <w:rPr>
                <w:noProof/>
                <w:webHidden/>
              </w:rPr>
              <w:instrText xml:space="preserve"> PAGEREF _Toc88745972 \h </w:instrText>
            </w:r>
            <w:r w:rsidRPr="003A233C">
              <w:rPr>
                <w:noProof/>
                <w:webHidden/>
              </w:rPr>
            </w:r>
            <w:r w:rsidRPr="003A233C">
              <w:rPr>
                <w:noProof/>
                <w:webHidden/>
              </w:rPr>
              <w:fldChar w:fldCharType="separate"/>
            </w:r>
            <w:r w:rsidR="008E21BD">
              <w:rPr>
                <w:noProof/>
                <w:webHidden/>
              </w:rPr>
              <w:t>10</w:t>
            </w:r>
            <w:r w:rsidRPr="003A233C">
              <w:rPr>
                <w:noProof/>
                <w:webHidden/>
              </w:rPr>
              <w:fldChar w:fldCharType="end"/>
            </w:r>
          </w:hyperlink>
        </w:p>
        <w:p w14:paraId="1C3D93F3" w14:textId="702AF91B" w:rsidR="003A233C" w:rsidRPr="003A233C" w:rsidRDefault="003A233C">
          <w:pPr>
            <w:pStyle w:val="TOC2"/>
            <w:tabs>
              <w:tab w:val="right" w:pos="9019"/>
            </w:tabs>
            <w:rPr>
              <w:rFonts w:asciiTheme="minorHAnsi" w:eastAsiaTheme="minorEastAsia" w:hAnsiTheme="minorHAnsi" w:cstheme="minorBidi"/>
              <w:noProof/>
              <w:sz w:val="22"/>
              <w:szCs w:val="22"/>
              <w:lang w:val="en-GB" w:eastAsia="en-GB"/>
            </w:rPr>
          </w:pPr>
          <w:hyperlink w:anchor="_Toc88745973" w:history="1">
            <w:r w:rsidRPr="003A233C">
              <w:rPr>
                <w:rStyle w:val="Hyperlink"/>
                <w:rFonts w:ascii="Muli Regular" w:eastAsia="Muli" w:hAnsi="Muli Regular" w:cs="Muli"/>
                <w:noProof/>
                <w:lang w:val="en-GB"/>
              </w:rPr>
              <w:t>CERIC-ERIC</w:t>
            </w:r>
            <w:r w:rsidRPr="003A233C">
              <w:rPr>
                <w:noProof/>
                <w:webHidden/>
              </w:rPr>
              <w:tab/>
            </w:r>
            <w:r w:rsidRPr="003A233C">
              <w:rPr>
                <w:noProof/>
                <w:webHidden/>
              </w:rPr>
              <w:fldChar w:fldCharType="begin"/>
            </w:r>
            <w:r w:rsidRPr="003A233C">
              <w:rPr>
                <w:noProof/>
                <w:webHidden/>
              </w:rPr>
              <w:instrText xml:space="preserve"> PAGEREF _Toc88745973 \h </w:instrText>
            </w:r>
            <w:r w:rsidRPr="003A233C">
              <w:rPr>
                <w:noProof/>
                <w:webHidden/>
              </w:rPr>
            </w:r>
            <w:r w:rsidRPr="003A233C">
              <w:rPr>
                <w:noProof/>
                <w:webHidden/>
              </w:rPr>
              <w:fldChar w:fldCharType="separate"/>
            </w:r>
            <w:r w:rsidR="008E21BD">
              <w:rPr>
                <w:noProof/>
                <w:webHidden/>
              </w:rPr>
              <w:t>11</w:t>
            </w:r>
            <w:r w:rsidRPr="003A233C">
              <w:rPr>
                <w:noProof/>
                <w:webHidden/>
              </w:rPr>
              <w:fldChar w:fldCharType="end"/>
            </w:r>
          </w:hyperlink>
        </w:p>
        <w:p w14:paraId="01618CC6" w14:textId="09710F16" w:rsidR="003A233C" w:rsidRPr="003A233C" w:rsidRDefault="003A233C">
          <w:pPr>
            <w:pStyle w:val="TOC2"/>
            <w:tabs>
              <w:tab w:val="right" w:pos="9019"/>
            </w:tabs>
            <w:rPr>
              <w:rFonts w:asciiTheme="minorHAnsi" w:eastAsiaTheme="minorEastAsia" w:hAnsiTheme="minorHAnsi" w:cstheme="minorBidi"/>
              <w:noProof/>
              <w:sz w:val="22"/>
              <w:szCs w:val="22"/>
              <w:lang w:val="en-GB" w:eastAsia="en-GB"/>
            </w:rPr>
          </w:pPr>
          <w:hyperlink w:anchor="_Toc88745974" w:history="1">
            <w:r w:rsidRPr="003A233C">
              <w:rPr>
                <w:rStyle w:val="Hyperlink"/>
                <w:rFonts w:ascii="Muli Regular" w:eastAsia="Muli" w:hAnsi="Muli Regular" w:cs="Muli"/>
                <w:noProof/>
                <w:lang w:val="en-GB"/>
              </w:rPr>
              <w:t>ILL</w:t>
            </w:r>
            <w:r w:rsidRPr="003A233C">
              <w:rPr>
                <w:noProof/>
                <w:webHidden/>
              </w:rPr>
              <w:tab/>
            </w:r>
            <w:r w:rsidRPr="003A233C">
              <w:rPr>
                <w:noProof/>
                <w:webHidden/>
              </w:rPr>
              <w:fldChar w:fldCharType="begin"/>
            </w:r>
            <w:r w:rsidRPr="003A233C">
              <w:rPr>
                <w:noProof/>
                <w:webHidden/>
              </w:rPr>
              <w:instrText xml:space="preserve"> PAGEREF _Toc88745974 \h </w:instrText>
            </w:r>
            <w:r w:rsidRPr="003A233C">
              <w:rPr>
                <w:noProof/>
                <w:webHidden/>
              </w:rPr>
            </w:r>
            <w:r w:rsidRPr="003A233C">
              <w:rPr>
                <w:noProof/>
                <w:webHidden/>
              </w:rPr>
              <w:fldChar w:fldCharType="separate"/>
            </w:r>
            <w:r w:rsidR="008E21BD">
              <w:rPr>
                <w:noProof/>
                <w:webHidden/>
              </w:rPr>
              <w:t>11</w:t>
            </w:r>
            <w:r w:rsidRPr="003A233C">
              <w:rPr>
                <w:noProof/>
                <w:webHidden/>
              </w:rPr>
              <w:fldChar w:fldCharType="end"/>
            </w:r>
          </w:hyperlink>
        </w:p>
        <w:p w14:paraId="166243F3" w14:textId="62EDD3C6" w:rsidR="003A233C" w:rsidRPr="003A233C" w:rsidRDefault="003A233C">
          <w:pPr>
            <w:pStyle w:val="TOC1"/>
            <w:tabs>
              <w:tab w:val="right" w:pos="9019"/>
            </w:tabs>
            <w:rPr>
              <w:rFonts w:asciiTheme="minorHAnsi" w:eastAsiaTheme="minorEastAsia" w:hAnsiTheme="minorHAnsi" w:cstheme="minorBidi"/>
              <w:noProof/>
              <w:sz w:val="22"/>
              <w:szCs w:val="22"/>
              <w:lang w:val="en-GB" w:eastAsia="en-GB"/>
            </w:rPr>
          </w:pPr>
          <w:hyperlink w:anchor="_Toc88745975" w:history="1">
            <w:r w:rsidRPr="003A233C">
              <w:rPr>
                <w:rStyle w:val="Hyperlink"/>
                <w:rFonts w:ascii="Muli Black" w:eastAsia="Muli" w:hAnsi="Muli Black" w:cs="Muli"/>
                <w:noProof/>
                <w:lang w:val="en-GB"/>
              </w:rPr>
              <w:t>DMP knowledge model</w:t>
            </w:r>
            <w:r w:rsidRPr="003A233C">
              <w:rPr>
                <w:noProof/>
                <w:webHidden/>
              </w:rPr>
              <w:tab/>
            </w:r>
            <w:r w:rsidRPr="003A233C">
              <w:rPr>
                <w:noProof/>
                <w:webHidden/>
              </w:rPr>
              <w:fldChar w:fldCharType="begin"/>
            </w:r>
            <w:r w:rsidRPr="003A233C">
              <w:rPr>
                <w:noProof/>
                <w:webHidden/>
              </w:rPr>
              <w:instrText xml:space="preserve"> PAGEREF _Toc88745975 \h </w:instrText>
            </w:r>
            <w:r w:rsidRPr="003A233C">
              <w:rPr>
                <w:noProof/>
                <w:webHidden/>
              </w:rPr>
            </w:r>
            <w:r w:rsidRPr="003A233C">
              <w:rPr>
                <w:noProof/>
                <w:webHidden/>
              </w:rPr>
              <w:fldChar w:fldCharType="separate"/>
            </w:r>
            <w:r w:rsidR="008E21BD">
              <w:rPr>
                <w:noProof/>
                <w:webHidden/>
              </w:rPr>
              <w:t>12</w:t>
            </w:r>
            <w:r w:rsidRPr="003A233C">
              <w:rPr>
                <w:noProof/>
                <w:webHidden/>
              </w:rPr>
              <w:fldChar w:fldCharType="end"/>
            </w:r>
          </w:hyperlink>
        </w:p>
        <w:p w14:paraId="52D587B6" w14:textId="785DAD6A" w:rsidR="003A233C" w:rsidRPr="003A233C" w:rsidRDefault="003A233C">
          <w:pPr>
            <w:pStyle w:val="TOC2"/>
            <w:tabs>
              <w:tab w:val="right" w:pos="9019"/>
            </w:tabs>
            <w:rPr>
              <w:rFonts w:asciiTheme="minorHAnsi" w:eastAsiaTheme="minorEastAsia" w:hAnsiTheme="minorHAnsi" w:cstheme="minorBidi"/>
              <w:noProof/>
              <w:sz w:val="22"/>
              <w:szCs w:val="22"/>
              <w:lang w:val="en-GB" w:eastAsia="en-GB"/>
            </w:rPr>
          </w:pPr>
          <w:hyperlink w:anchor="_Toc88745976" w:history="1">
            <w:r w:rsidRPr="003A233C">
              <w:rPr>
                <w:rStyle w:val="Hyperlink"/>
                <w:rFonts w:ascii="Muli Regular" w:eastAsia="Muli" w:hAnsi="Muli Regular" w:cs="Muli"/>
                <w:noProof/>
                <w:lang w:val="en-GB"/>
              </w:rPr>
              <w:t>DMP knowledge model framework</w:t>
            </w:r>
            <w:r w:rsidRPr="003A233C">
              <w:rPr>
                <w:noProof/>
                <w:webHidden/>
              </w:rPr>
              <w:tab/>
            </w:r>
            <w:r w:rsidRPr="003A233C">
              <w:rPr>
                <w:noProof/>
                <w:webHidden/>
              </w:rPr>
              <w:fldChar w:fldCharType="begin"/>
            </w:r>
            <w:r w:rsidRPr="003A233C">
              <w:rPr>
                <w:noProof/>
                <w:webHidden/>
              </w:rPr>
              <w:instrText xml:space="preserve"> PAGEREF _Toc88745976 \h </w:instrText>
            </w:r>
            <w:r w:rsidRPr="003A233C">
              <w:rPr>
                <w:noProof/>
                <w:webHidden/>
              </w:rPr>
            </w:r>
            <w:r w:rsidRPr="003A233C">
              <w:rPr>
                <w:noProof/>
                <w:webHidden/>
              </w:rPr>
              <w:fldChar w:fldCharType="separate"/>
            </w:r>
            <w:r w:rsidR="008E21BD">
              <w:rPr>
                <w:noProof/>
                <w:webHidden/>
              </w:rPr>
              <w:t>12</w:t>
            </w:r>
            <w:r w:rsidRPr="003A233C">
              <w:rPr>
                <w:noProof/>
                <w:webHidden/>
              </w:rPr>
              <w:fldChar w:fldCharType="end"/>
            </w:r>
          </w:hyperlink>
        </w:p>
        <w:p w14:paraId="64C42C91" w14:textId="7C5B1CB8" w:rsidR="003A233C" w:rsidRPr="003A233C" w:rsidRDefault="003A233C">
          <w:pPr>
            <w:pStyle w:val="TOC3"/>
            <w:tabs>
              <w:tab w:val="right" w:pos="9019"/>
            </w:tabs>
            <w:rPr>
              <w:rFonts w:asciiTheme="minorHAnsi" w:eastAsiaTheme="minorEastAsia" w:hAnsiTheme="minorHAnsi" w:cstheme="minorBidi"/>
              <w:noProof/>
              <w:sz w:val="22"/>
              <w:szCs w:val="22"/>
              <w:lang w:val="en-GB" w:eastAsia="en-GB"/>
            </w:rPr>
          </w:pPr>
          <w:hyperlink w:anchor="_Toc88745977" w:history="1">
            <w:r w:rsidRPr="003A233C">
              <w:rPr>
                <w:rStyle w:val="Hyperlink"/>
                <w:rFonts w:ascii="Muli Regular" w:eastAsia="Muli" w:hAnsi="Muli Regular" w:cs="Muli"/>
                <w:noProof/>
                <w:lang w:val="en-GB"/>
              </w:rPr>
              <w:t>General / Topic</w:t>
            </w:r>
            <w:r w:rsidRPr="003A233C">
              <w:rPr>
                <w:noProof/>
                <w:webHidden/>
              </w:rPr>
              <w:tab/>
            </w:r>
            <w:r w:rsidRPr="003A233C">
              <w:rPr>
                <w:noProof/>
                <w:webHidden/>
              </w:rPr>
              <w:fldChar w:fldCharType="begin"/>
            </w:r>
            <w:r w:rsidRPr="003A233C">
              <w:rPr>
                <w:noProof/>
                <w:webHidden/>
              </w:rPr>
              <w:instrText xml:space="preserve"> PAGEREF _Toc88745977 \h </w:instrText>
            </w:r>
            <w:r w:rsidRPr="003A233C">
              <w:rPr>
                <w:noProof/>
                <w:webHidden/>
              </w:rPr>
            </w:r>
            <w:r w:rsidRPr="003A233C">
              <w:rPr>
                <w:noProof/>
                <w:webHidden/>
              </w:rPr>
              <w:fldChar w:fldCharType="separate"/>
            </w:r>
            <w:r w:rsidR="008E21BD">
              <w:rPr>
                <w:noProof/>
                <w:webHidden/>
              </w:rPr>
              <w:t>12</w:t>
            </w:r>
            <w:r w:rsidRPr="003A233C">
              <w:rPr>
                <w:noProof/>
                <w:webHidden/>
              </w:rPr>
              <w:fldChar w:fldCharType="end"/>
            </w:r>
          </w:hyperlink>
        </w:p>
        <w:p w14:paraId="54EE97EF" w14:textId="490CAA1B" w:rsidR="003A233C" w:rsidRPr="003A233C" w:rsidRDefault="003A233C">
          <w:pPr>
            <w:pStyle w:val="TOC3"/>
            <w:tabs>
              <w:tab w:val="right" w:pos="9019"/>
            </w:tabs>
            <w:rPr>
              <w:rFonts w:asciiTheme="minorHAnsi" w:eastAsiaTheme="minorEastAsia" w:hAnsiTheme="minorHAnsi" w:cstheme="minorBidi"/>
              <w:noProof/>
              <w:sz w:val="22"/>
              <w:szCs w:val="22"/>
              <w:lang w:val="en-GB" w:eastAsia="en-GB"/>
            </w:rPr>
          </w:pPr>
          <w:hyperlink w:anchor="_Toc88745978" w:history="1">
            <w:r w:rsidRPr="003A233C">
              <w:rPr>
                <w:rStyle w:val="Hyperlink"/>
                <w:rFonts w:ascii="Muli Regular" w:eastAsia="Muli" w:hAnsi="Muli Regular" w:cs="Muli"/>
                <w:noProof/>
                <w:lang w:val="en-GB"/>
              </w:rPr>
              <w:t>Content Classification / Datasets</w:t>
            </w:r>
            <w:r w:rsidRPr="003A233C">
              <w:rPr>
                <w:noProof/>
                <w:webHidden/>
              </w:rPr>
              <w:tab/>
            </w:r>
            <w:r w:rsidRPr="003A233C">
              <w:rPr>
                <w:noProof/>
                <w:webHidden/>
              </w:rPr>
              <w:fldChar w:fldCharType="begin"/>
            </w:r>
            <w:r w:rsidRPr="003A233C">
              <w:rPr>
                <w:noProof/>
                <w:webHidden/>
              </w:rPr>
              <w:instrText xml:space="preserve"> PAGEREF _Toc88745978 \h </w:instrText>
            </w:r>
            <w:r w:rsidRPr="003A233C">
              <w:rPr>
                <w:noProof/>
                <w:webHidden/>
              </w:rPr>
            </w:r>
            <w:r w:rsidRPr="003A233C">
              <w:rPr>
                <w:noProof/>
                <w:webHidden/>
              </w:rPr>
              <w:fldChar w:fldCharType="separate"/>
            </w:r>
            <w:r w:rsidR="008E21BD">
              <w:rPr>
                <w:noProof/>
                <w:webHidden/>
              </w:rPr>
              <w:t>13</w:t>
            </w:r>
            <w:r w:rsidRPr="003A233C">
              <w:rPr>
                <w:noProof/>
                <w:webHidden/>
              </w:rPr>
              <w:fldChar w:fldCharType="end"/>
            </w:r>
          </w:hyperlink>
        </w:p>
        <w:p w14:paraId="60477CD2" w14:textId="7B5E8C9F" w:rsidR="003A233C" w:rsidRPr="003A233C" w:rsidRDefault="003A233C">
          <w:pPr>
            <w:pStyle w:val="TOC3"/>
            <w:tabs>
              <w:tab w:val="right" w:pos="9019"/>
            </w:tabs>
            <w:rPr>
              <w:rFonts w:asciiTheme="minorHAnsi" w:eastAsiaTheme="minorEastAsia" w:hAnsiTheme="minorHAnsi" w:cstheme="minorBidi"/>
              <w:noProof/>
              <w:sz w:val="22"/>
              <w:szCs w:val="22"/>
              <w:lang w:val="en-GB" w:eastAsia="en-GB"/>
            </w:rPr>
          </w:pPr>
          <w:hyperlink w:anchor="_Toc88745979" w:history="1">
            <w:r w:rsidRPr="003A233C">
              <w:rPr>
                <w:rStyle w:val="Hyperlink"/>
                <w:rFonts w:ascii="Muli Regular" w:eastAsia="Muli" w:hAnsi="Muli Regular" w:cs="Muli"/>
                <w:noProof/>
                <w:lang w:val="en-GB"/>
              </w:rPr>
              <w:t>Technical Classification / Data Collection</w:t>
            </w:r>
            <w:r w:rsidRPr="003A233C">
              <w:rPr>
                <w:noProof/>
                <w:webHidden/>
              </w:rPr>
              <w:tab/>
            </w:r>
            <w:r w:rsidRPr="003A233C">
              <w:rPr>
                <w:noProof/>
                <w:webHidden/>
              </w:rPr>
              <w:fldChar w:fldCharType="begin"/>
            </w:r>
            <w:r w:rsidRPr="003A233C">
              <w:rPr>
                <w:noProof/>
                <w:webHidden/>
              </w:rPr>
              <w:instrText xml:space="preserve"> PAGEREF _Toc88745979 \h </w:instrText>
            </w:r>
            <w:r w:rsidRPr="003A233C">
              <w:rPr>
                <w:noProof/>
                <w:webHidden/>
              </w:rPr>
            </w:r>
            <w:r w:rsidRPr="003A233C">
              <w:rPr>
                <w:noProof/>
                <w:webHidden/>
              </w:rPr>
              <w:fldChar w:fldCharType="separate"/>
            </w:r>
            <w:r w:rsidR="008E21BD">
              <w:rPr>
                <w:noProof/>
                <w:webHidden/>
              </w:rPr>
              <w:t>13</w:t>
            </w:r>
            <w:r w:rsidRPr="003A233C">
              <w:rPr>
                <w:noProof/>
                <w:webHidden/>
              </w:rPr>
              <w:fldChar w:fldCharType="end"/>
            </w:r>
          </w:hyperlink>
        </w:p>
        <w:p w14:paraId="318C6BB1" w14:textId="0D684950" w:rsidR="003A233C" w:rsidRPr="003A233C" w:rsidRDefault="003A233C">
          <w:pPr>
            <w:pStyle w:val="TOC3"/>
            <w:tabs>
              <w:tab w:val="right" w:pos="9019"/>
            </w:tabs>
            <w:rPr>
              <w:rFonts w:asciiTheme="minorHAnsi" w:eastAsiaTheme="minorEastAsia" w:hAnsiTheme="minorHAnsi" w:cstheme="minorBidi"/>
              <w:noProof/>
              <w:sz w:val="22"/>
              <w:szCs w:val="22"/>
              <w:lang w:val="en-GB" w:eastAsia="en-GB"/>
            </w:rPr>
          </w:pPr>
          <w:hyperlink w:anchor="_Toc88745980" w:history="1">
            <w:r w:rsidRPr="003A233C">
              <w:rPr>
                <w:rStyle w:val="Hyperlink"/>
                <w:rFonts w:ascii="Muli Regular" w:eastAsia="Muli" w:hAnsi="Muli Regular" w:cs="Muli"/>
                <w:noProof/>
                <w:lang w:val="en-GB"/>
              </w:rPr>
              <w:t>Data Usage / Usage Scenarios</w:t>
            </w:r>
            <w:r w:rsidRPr="003A233C">
              <w:rPr>
                <w:noProof/>
                <w:webHidden/>
              </w:rPr>
              <w:tab/>
            </w:r>
            <w:r w:rsidRPr="003A233C">
              <w:rPr>
                <w:noProof/>
                <w:webHidden/>
              </w:rPr>
              <w:fldChar w:fldCharType="begin"/>
            </w:r>
            <w:r w:rsidRPr="003A233C">
              <w:rPr>
                <w:noProof/>
                <w:webHidden/>
              </w:rPr>
              <w:instrText xml:space="preserve"> PAGEREF _Toc88745980 \h </w:instrText>
            </w:r>
            <w:r w:rsidRPr="003A233C">
              <w:rPr>
                <w:noProof/>
                <w:webHidden/>
              </w:rPr>
            </w:r>
            <w:r w:rsidRPr="003A233C">
              <w:rPr>
                <w:noProof/>
                <w:webHidden/>
              </w:rPr>
              <w:fldChar w:fldCharType="separate"/>
            </w:r>
            <w:r w:rsidR="008E21BD">
              <w:rPr>
                <w:noProof/>
                <w:webHidden/>
              </w:rPr>
              <w:t>13</w:t>
            </w:r>
            <w:r w:rsidRPr="003A233C">
              <w:rPr>
                <w:noProof/>
                <w:webHidden/>
              </w:rPr>
              <w:fldChar w:fldCharType="end"/>
            </w:r>
          </w:hyperlink>
        </w:p>
        <w:p w14:paraId="730C3240" w14:textId="178451E1" w:rsidR="003A233C" w:rsidRPr="003A233C" w:rsidRDefault="003A233C">
          <w:pPr>
            <w:pStyle w:val="TOC3"/>
            <w:tabs>
              <w:tab w:val="right" w:pos="9019"/>
            </w:tabs>
            <w:rPr>
              <w:rFonts w:asciiTheme="minorHAnsi" w:eastAsiaTheme="minorEastAsia" w:hAnsiTheme="minorHAnsi" w:cstheme="minorBidi"/>
              <w:noProof/>
              <w:sz w:val="22"/>
              <w:szCs w:val="22"/>
              <w:lang w:val="en-GB" w:eastAsia="en-GB"/>
            </w:rPr>
          </w:pPr>
          <w:hyperlink w:anchor="_Toc88745981" w:history="1">
            <w:r w:rsidRPr="003A233C">
              <w:rPr>
                <w:rStyle w:val="Hyperlink"/>
                <w:rFonts w:ascii="Muli Regular" w:eastAsia="Muli" w:hAnsi="Muli Regular" w:cs="Muli"/>
                <w:noProof/>
                <w:lang w:val="en-GB"/>
              </w:rPr>
              <w:t>Metadata and Referencing / Metadata</w:t>
            </w:r>
            <w:r w:rsidRPr="003A233C">
              <w:rPr>
                <w:noProof/>
                <w:webHidden/>
              </w:rPr>
              <w:tab/>
            </w:r>
            <w:r w:rsidRPr="003A233C">
              <w:rPr>
                <w:noProof/>
                <w:webHidden/>
              </w:rPr>
              <w:fldChar w:fldCharType="begin"/>
            </w:r>
            <w:r w:rsidRPr="003A233C">
              <w:rPr>
                <w:noProof/>
                <w:webHidden/>
              </w:rPr>
              <w:instrText xml:space="preserve"> PAGEREF _Toc88745981 \h </w:instrText>
            </w:r>
            <w:r w:rsidRPr="003A233C">
              <w:rPr>
                <w:noProof/>
                <w:webHidden/>
              </w:rPr>
            </w:r>
            <w:r w:rsidRPr="003A233C">
              <w:rPr>
                <w:noProof/>
                <w:webHidden/>
              </w:rPr>
              <w:fldChar w:fldCharType="separate"/>
            </w:r>
            <w:r w:rsidR="008E21BD">
              <w:rPr>
                <w:noProof/>
                <w:webHidden/>
              </w:rPr>
              <w:t>13</w:t>
            </w:r>
            <w:r w:rsidRPr="003A233C">
              <w:rPr>
                <w:noProof/>
                <w:webHidden/>
              </w:rPr>
              <w:fldChar w:fldCharType="end"/>
            </w:r>
          </w:hyperlink>
        </w:p>
        <w:p w14:paraId="35F0AFFF" w14:textId="75817C45" w:rsidR="003A233C" w:rsidRPr="003A233C" w:rsidRDefault="003A233C">
          <w:pPr>
            <w:pStyle w:val="TOC3"/>
            <w:tabs>
              <w:tab w:val="right" w:pos="9019"/>
            </w:tabs>
            <w:rPr>
              <w:rFonts w:asciiTheme="minorHAnsi" w:eastAsiaTheme="minorEastAsia" w:hAnsiTheme="minorHAnsi" w:cstheme="minorBidi"/>
              <w:noProof/>
              <w:sz w:val="22"/>
              <w:szCs w:val="22"/>
              <w:lang w:val="en-GB" w:eastAsia="en-GB"/>
            </w:rPr>
          </w:pPr>
          <w:hyperlink w:anchor="_Toc88745982" w:history="1">
            <w:r w:rsidRPr="003A233C">
              <w:rPr>
                <w:rStyle w:val="Hyperlink"/>
                <w:rFonts w:ascii="Muli Regular" w:eastAsia="Muli" w:hAnsi="Muli Regular" w:cs="Muli"/>
                <w:noProof/>
                <w:lang w:val="en-GB"/>
              </w:rPr>
              <w:t>Legal and Ethics / General Legal Issues</w:t>
            </w:r>
            <w:r w:rsidRPr="003A233C">
              <w:rPr>
                <w:noProof/>
                <w:webHidden/>
              </w:rPr>
              <w:tab/>
            </w:r>
            <w:r w:rsidRPr="003A233C">
              <w:rPr>
                <w:noProof/>
                <w:webHidden/>
              </w:rPr>
              <w:fldChar w:fldCharType="begin"/>
            </w:r>
            <w:r w:rsidRPr="003A233C">
              <w:rPr>
                <w:noProof/>
                <w:webHidden/>
              </w:rPr>
              <w:instrText xml:space="preserve"> PAGEREF _Toc88745982 \h </w:instrText>
            </w:r>
            <w:r w:rsidRPr="003A233C">
              <w:rPr>
                <w:noProof/>
                <w:webHidden/>
              </w:rPr>
            </w:r>
            <w:r w:rsidRPr="003A233C">
              <w:rPr>
                <w:noProof/>
                <w:webHidden/>
              </w:rPr>
              <w:fldChar w:fldCharType="separate"/>
            </w:r>
            <w:r w:rsidR="008E21BD">
              <w:rPr>
                <w:noProof/>
                <w:webHidden/>
              </w:rPr>
              <w:t>13</w:t>
            </w:r>
            <w:r w:rsidRPr="003A233C">
              <w:rPr>
                <w:noProof/>
                <w:webHidden/>
              </w:rPr>
              <w:fldChar w:fldCharType="end"/>
            </w:r>
          </w:hyperlink>
        </w:p>
        <w:p w14:paraId="6D9C8F18" w14:textId="4605FE98" w:rsidR="003A233C" w:rsidRPr="003A233C" w:rsidRDefault="003A233C">
          <w:pPr>
            <w:pStyle w:val="TOC3"/>
            <w:tabs>
              <w:tab w:val="right" w:pos="9019"/>
            </w:tabs>
            <w:rPr>
              <w:rFonts w:asciiTheme="minorHAnsi" w:eastAsiaTheme="minorEastAsia" w:hAnsiTheme="minorHAnsi" w:cstheme="minorBidi"/>
              <w:noProof/>
              <w:sz w:val="22"/>
              <w:szCs w:val="22"/>
              <w:lang w:val="en-GB" w:eastAsia="en-GB"/>
            </w:rPr>
          </w:pPr>
          <w:hyperlink w:anchor="_Toc88745983" w:history="1">
            <w:r w:rsidRPr="003A233C">
              <w:rPr>
                <w:rStyle w:val="Hyperlink"/>
                <w:rFonts w:ascii="Muli Regular" w:eastAsia="Muli" w:hAnsi="Muli Regular" w:cs="Muli"/>
                <w:noProof/>
                <w:lang w:val="en-GB"/>
              </w:rPr>
              <w:t>Storage and Long-Term Preservation / Selection</w:t>
            </w:r>
            <w:r w:rsidRPr="003A233C">
              <w:rPr>
                <w:noProof/>
                <w:webHidden/>
              </w:rPr>
              <w:tab/>
            </w:r>
            <w:r w:rsidRPr="003A233C">
              <w:rPr>
                <w:noProof/>
                <w:webHidden/>
              </w:rPr>
              <w:fldChar w:fldCharType="begin"/>
            </w:r>
            <w:r w:rsidRPr="003A233C">
              <w:rPr>
                <w:noProof/>
                <w:webHidden/>
              </w:rPr>
              <w:instrText xml:space="preserve"> PAGEREF _Toc88745983 \h </w:instrText>
            </w:r>
            <w:r w:rsidRPr="003A233C">
              <w:rPr>
                <w:noProof/>
                <w:webHidden/>
              </w:rPr>
            </w:r>
            <w:r w:rsidRPr="003A233C">
              <w:rPr>
                <w:noProof/>
                <w:webHidden/>
              </w:rPr>
              <w:fldChar w:fldCharType="separate"/>
            </w:r>
            <w:r w:rsidR="008E21BD">
              <w:rPr>
                <w:noProof/>
                <w:webHidden/>
              </w:rPr>
              <w:t>13</w:t>
            </w:r>
            <w:r w:rsidRPr="003A233C">
              <w:rPr>
                <w:noProof/>
                <w:webHidden/>
              </w:rPr>
              <w:fldChar w:fldCharType="end"/>
            </w:r>
          </w:hyperlink>
        </w:p>
        <w:p w14:paraId="2A2A742C" w14:textId="289CED95" w:rsidR="003A233C" w:rsidRPr="003A233C" w:rsidRDefault="003A233C">
          <w:pPr>
            <w:pStyle w:val="TOC1"/>
            <w:tabs>
              <w:tab w:val="right" w:pos="9019"/>
            </w:tabs>
            <w:rPr>
              <w:rFonts w:asciiTheme="minorHAnsi" w:eastAsiaTheme="minorEastAsia" w:hAnsiTheme="minorHAnsi" w:cstheme="minorBidi"/>
              <w:noProof/>
              <w:sz w:val="22"/>
              <w:szCs w:val="22"/>
              <w:lang w:val="en-GB" w:eastAsia="en-GB"/>
            </w:rPr>
          </w:pPr>
          <w:hyperlink w:anchor="_Toc88745984" w:history="1">
            <w:r w:rsidRPr="003A233C">
              <w:rPr>
                <w:rStyle w:val="Hyperlink"/>
                <w:rFonts w:ascii="Muli Black" w:eastAsia="Muli" w:hAnsi="Muli Black" w:cs="Muli"/>
                <w:noProof/>
                <w:lang w:val="en-GB"/>
              </w:rPr>
              <w:t>DMP Tool</w:t>
            </w:r>
            <w:r w:rsidRPr="003A233C">
              <w:rPr>
                <w:noProof/>
                <w:webHidden/>
              </w:rPr>
              <w:tab/>
            </w:r>
            <w:r w:rsidRPr="003A233C">
              <w:rPr>
                <w:noProof/>
                <w:webHidden/>
              </w:rPr>
              <w:fldChar w:fldCharType="begin"/>
            </w:r>
            <w:r w:rsidRPr="003A233C">
              <w:rPr>
                <w:noProof/>
                <w:webHidden/>
              </w:rPr>
              <w:instrText xml:space="preserve"> PAGEREF _Toc88745984 \h </w:instrText>
            </w:r>
            <w:r w:rsidRPr="003A233C">
              <w:rPr>
                <w:noProof/>
                <w:webHidden/>
              </w:rPr>
            </w:r>
            <w:r w:rsidRPr="003A233C">
              <w:rPr>
                <w:noProof/>
                <w:webHidden/>
              </w:rPr>
              <w:fldChar w:fldCharType="separate"/>
            </w:r>
            <w:r w:rsidR="008E21BD">
              <w:rPr>
                <w:noProof/>
                <w:webHidden/>
              </w:rPr>
              <w:t>13</w:t>
            </w:r>
            <w:r w:rsidRPr="003A233C">
              <w:rPr>
                <w:noProof/>
                <w:webHidden/>
              </w:rPr>
              <w:fldChar w:fldCharType="end"/>
            </w:r>
          </w:hyperlink>
        </w:p>
        <w:p w14:paraId="39B7778E" w14:textId="3DEB0B64" w:rsidR="003A233C" w:rsidRPr="003A233C" w:rsidRDefault="003A233C">
          <w:pPr>
            <w:pStyle w:val="TOC1"/>
            <w:tabs>
              <w:tab w:val="right" w:pos="9019"/>
            </w:tabs>
            <w:rPr>
              <w:rFonts w:asciiTheme="minorHAnsi" w:eastAsiaTheme="minorEastAsia" w:hAnsiTheme="minorHAnsi" w:cstheme="minorBidi"/>
              <w:noProof/>
              <w:sz w:val="22"/>
              <w:szCs w:val="22"/>
              <w:lang w:val="en-GB" w:eastAsia="en-GB"/>
            </w:rPr>
          </w:pPr>
          <w:hyperlink w:anchor="_Toc88745985" w:history="1">
            <w:r w:rsidRPr="003A233C">
              <w:rPr>
                <w:rStyle w:val="Hyperlink"/>
                <w:rFonts w:ascii="Muli Black" w:eastAsia="Muli" w:hAnsi="Muli Black" w:cs="Muli"/>
                <w:noProof/>
                <w:lang w:val="en-GB"/>
              </w:rPr>
              <w:t>Proposed template</w:t>
            </w:r>
            <w:r w:rsidRPr="003A233C">
              <w:rPr>
                <w:noProof/>
                <w:webHidden/>
              </w:rPr>
              <w:tab/>
            </w:r>
            <w:r w:rsidRPr="003A233C">
              <w:rPr>
                <w:noProof/>
                <w:webHidden/>
              </w:rPr>
              <w:fldChar w:fldCharType="begin"/>
            </w:r>
            <w:r w:rsidRPr="003A233C">
              <w:rPr>
                <w:noProof/>
                <w:webHidden/>
              </w:rPr>
              <w:instrText xml:space="preserve"> PAGEREF _Toc88745985 \h </w:instrText>
            </w:r>
            <w:r w:rsidRPr="003A233C">
              <w:rPr>
                <w:noProof/>
                <w:webHidden/>
              </w:rPr>
            </w:r>
            <w:r w:rsidRPr="003A233C">
              <w:rPr>
                <w:noProof/>
                <w:webHidden/>
              </w:rPr>
              <w:fldChar w:fldCharType="separate"/>
            </w:r>
            <w:r w:rsidR="008E21BD">
              <w:rPr>
                <w:noProof/>
                <w:webHidden/>
              </w:rPr>
              <w:t>15</w:t>
            </w:r>
            <w:r w:rsidRPr="003A233C">
              <w:rPr>
                <w:noProof/>
                <w:webHidden/>
              </w:rPr>
              <w:fldChar w:fldCharType="end"/>
            </w:r>
          </w:hyperlink>
        </w:p>
        <w:p w14:paraId="083F70BC" w14:textId="4DACCD59" w:rsidR="004421AC" w:rsidRPr="007E6126" w:rsidRDefault="004B4BEF">
          <w:pPr>
            <w:tabs>
              <w:tab w:val="right" w:pos="9025"/>
            </w:tabs>
            <w:spacing w:before="200" w:after="80"/>
            <w:rPr>
              <w:rFonts w:ascii="Muli" w:eastAsia="Muli" w:hAnsi="Muli" w:cs="Muli"/>
              <w:color w:val="000000"/>
              <w:lang w:val="en-GB"/>
            </w:rPr>
          </w:pPr>
          <w:r w:rsidRPr="003A233C">
            <w:rPr>
              <w:lang w:val="en-GB"/>
            </w:rPr>
            <w:fldChar w:fldCharType="end"/>
          </w:r>
        </w:p>
      </w:sdtContent>
    </w:sdt>
    <w:p w14:paraId="04D48B35" w14:textId="77777777" w:rsidR="004421AC" w:rsidRPr="007E6126" w:rsidRDefault="004421AC">
      <w:pPr>
        <w:tabs>
          <w:tab w:val="right" w:pos="10096"/>
        </w:tabs>
        <w:spacing w:before="60" w:after="80"/>
        <w:ind w:left="360"/>
        <w:rPr>
          <w:rFonts w:ascii="Muli" w:eastAsia="Muli" w:hAnsi="Muli" w:cs="Muli"/>
          <w:lang w:val="en-GB"/>
        </w:rPr>
      </w:pPr>
    </w:p>
    <w:p w14:paraId="7DA99E18" w14:textId="2DAA378F" w:rsidR="004421AC" w:rsidRPr="007E6126" w:rsidRDefault="004B4BEF">
      <w:pPr>
        <w:pStyle w:val="Heading1"/>
        <w:keepNext w:val="0"/>
        <w:keepLines w:val="0"/>
        <w:widowControl w:val="0"/>
        <w:spacing w:before="0" w:after="0"/>
        <w:jc w:val="both"/>
        <w:rPr>
          <w:rFonts w:ascii="Muli" w:eastAsia="Muli" w:hAnsi="Muli" w:cs="Muli"/>
          <w:color w:val="231F20"/>
          <w:sz w:val="48"/>
          <w:szCs w:val="48"/>
          <w:lang w:val="en-GB"/>
        </w:rPr>
      </w:pPr>
      <w:r w:rsidRPr="007E6126">
        <w:rPr>
          <w:lang w:val="en-GB"/>
        </w:rPr>
        <w:br w:type="page"/>
      </w:r>
      <w:bookmarkStart w:id="6" w:name="_2et92p0" w:colFirst="0" w:colLast="0"/>
      <w:bookmarkStart w:id="7" w:name="_tyjcwt" w:colFirst="0" w:colLast="0"/>
      <w:bookmarkEnd w:id="6"/>
      <w:bookmarkEnd w:id="7"/>
    </w:p>
    <w:p w14:paraId="6F2307E9" w14:textId="187CF4FF" w:rsidR="004421AC" w:rsidRPr="00681656" w:rsidRDefault="004B4BEF">
      <w:pPr>
        <w:pStyle w:val="Heading1"/>
        <w:keepNext w:val="0"/>
        <w:keepLines w:val="0"/>
        <w:widowControl w:val="0"/>
        <w:spacing w:before="0" w:after="0"/>
        <w:jc w:val="both"/>
        <w:rPr>
          <w:rFonts w:ascii="Muli Black" w:eastAsia="Muli" w:hAnsi="Muli Black" w:cs="Muli"/>
          <w:b/>
          <w:color w:val="231F20"/>
          <w:sz w:val="44"/>
          <w:szCs w:val="44"/>
          <w:lang w:val="en-GB"/>
        </w:rPr>
      </w:pPr>
      <w:bookmarkStart w:id="8" w:name="_Toc88745967"/>
      <w:r w:rsidRPr="00681656">
        <w:rPr>
          <w:rFonts w:ascii="Muli Black" w:eastAsia="Muli" w:hAnsi="Muli Black" w:cs="Muli"/>
          <w:b/>
          <w:color w:val="231F20"/>
          <w:sz w:val="44"/>
          <w:szCs w:val="44"/>
          <w:lang w:val="en-GB"/>
        </w:rPr>
        <w:lastRenderedPageBreak/>
        <w:t>Purpose</w:t>
      </w:r>
      <w:bookmarkEnd w:id="8"/>
    </w:p>
    <w:p w14:paraId="2DF365F7" w14:textId="77777777" w:rsidR="004421AC" w:rsidRPr="007E6126" w:rsidRDefault="004421AC">
      <w:pPr>
        <w:widowControl w:val="0"/>
        <w:jc w:val="both"/>
        <w:rPr>
          <w:rFonts w:ascii="Muli" w:eastAsia="Muli" w:hAnsi="Muli" w:cs="Muli"/>
          <w:lang w:val="en-GB"/>
        </w:rPr>
      </w:pPr>
    </w:p>
    <w:p w14:paraId="6D9B72FE" w14:textId="3FF4AE49" w:rsidR="004421AC" w:rsidRPr="00681656" w:rsidRDefault="004B4BEF" w:rsidP="00E86EF1">
      <w:pPr>
        <w:widowControl w:val="0"/>
        <w:jc w:val="both"/>
        <w:rPr>
          <w:rFonts w:ascii="Muli Regular" w:eastAsia="Muli" w:hAnsi="Muli Regular" w:cs="Muli"/>
          <w:lang w:val="en-GB"/>
        </w:rPr>
      </w:pPr>
      <w:r w:rsidRPr="00681656">
        <w:rPr>
          <w:rFonts w:ascii="Muli Regular" w:eastAsia="Muli" w:hAnsi="Muli Regular" w:cs="Muli"/>
          <w:lang w:val="en-GB"/>
        </w:rPr>
        <w:t>With the increasing data volumes (up to 100 TB for new 4th generation photon sources) Data Management Plans (DMPs) are becoming more and more necessary in order to ensure that users are aware of the data volumes that will be produced and how to process them. Currently</w:t>
      </w:r>
      <w:r w:rsidR="00341005" w:rsidRPr="00681656">
        <w:rPr>
          <w:rFonts w:ascii="Muli Regular" w:eastAsia="Muli" w:hAnsi="Muli Regular" w:cs="Muli"/>
          <w:lang w:val="en-GB"/>
        </w:rPr>
        <w:t>,</w:t>
      </w:r>
      <w:r w:rsidRPr="00681656">
        <w:rPr>
          <w:rFonts w:ascii="Muli Regular" w:eastAsia="Muli" w:hAnsi="Muli Regular" w:cs="Muli"/>
          <w:lang w:val="en-GB"/>
        </w:rPr>
        <w:t xml:space="preserve"> none of the PaN RIs have DMPs in place. PaNOSC and ExPaNDS are collaborating on a solution for generating and managing DMPs for PaN RIs.</w:t>
      </w:r>
    </w:p>
    <w:p w14:paraId="7F97784D" w14:textId="77777777" w:rsidR="004421AC" w:rsidRPr="00681656" w:rsidRDefault="004B4BEF" w:rsidP="00013BBA">
      <w:pPr>
        <w:jc w:val="both"/>
        <w:rPr>
          <w:rFonts w:ascii="Muli Regular" w:eastAsia="Muli" w:hAnsi="Muli Regular" w:cs="Muli"/>
          <w:lang w:val="en-GB"/>
        </w:rPr>
      </w:pPr>
      <w:r w:rsidRPr="00681656">
        <w:rPr>
          <w:rFonts w:ascii="Muli Regular" w:eastAsia="Muli" w:hAnsi="Muli Regular" w:cs="Muli"/>
          <w:lang w:val="en-GB"/>
        </w:rPr>
        <w:t xml:space="preserve"> </w:t>
      </w:r>
    </w:p>
    <w:p w14:paraId="70EF0FE4" w14:textId="4241D736" w:rsidR="004421AC" w:rsidRPr="00681656" w:rsidRDefault="004B4BEF" w:rsidP="00013BBA">
      <w:pPr>
        <w:jc w:val="both"/>
        <w:rPr>
          <w:rFonts w:ascii="Muli Regular" w:eastAsia="Muli" w:hAnsi="Muli Regular" w:cs="Muli"/>
          <w:lang w:val="en-GB"/>
        </w:rPr>
      </w:pPr>
      <w:r w:rsidRPr="00681656">
        <w:rPr>
          <w:rFonts w:ascii="Muli Regular" w:eastAsia="Muli" w:hAnsi="Muli Regular" w:cs="Muli"/>
          <w:lang w:val="en-GB"/>
        </w:rPr>
        <w:t xml:space="preserve">The data management plan (DMP) is a ‘living’ document that supports a researcher through all phases of a project from the planning at the start of the project, through the collection or generation of data and its analysis, to the publication and archiving of data at the end of the project. The DMP is often a required element of an application for research funding and there are a number of online tools to assist in </w:t>
      </w:r>
      <w:r w:rsidRPr="00681656">
        <w:rPr>
          <w:rFonts w:ascii="Muli Regular" w:eastAsia="Muli" w:hAnsi="Muli Regular" w:cs="Muli"/>
          <w:lang w:val="en-GB"/>
        </w:rPr>
        <w:t xml:space="preserve">the preparation of </w:t>
      </w:r>
      <w:r w:rsidRPr="00681656">
        <w:rPr>
          <w:rFonts w:ascii="Muli Regular" w:eastAsia="Muli" w:hAnsi="Muli Regular" w:cs="Muli"/>
          <w:lang w:val="en-GB"/>
        </w:rPr>
        <w:t xml:space="preserve">a DMP.  </w:t>
      </w:r>
    </w:p>
    <w:p w14:paraId="1E4189A7" w14:textId="77777777" w:rsidR="004421AC" w:rsidRPr="00681656" w:rsidRDefault="004B4BEF" w:rsidP="00013BBA">
      <w:pPr>
        <w:jc w:val="both"/>
        <w:rPr>
          <w:rFonts w:ascii="Muli Regular" w:eastAsia="Muli" w:hAnsi="Muli Regular" w:cs="Muli"/>
          <w:lang w:val="en-GB"/>
        </w:rPr>
      </w:pPr>
      <w:r w:rsidRPr="00681656">
        <w:rPr>
          <w:rFonts w:ascii="Muli Regular" w:eastAsia="Muli" w:hAnsi="Muli Regular" w:cs="Muli"/>
          <w:lang w:val="en-GB"/>
        </w:rPr>
        <w:t xml:space="preserve"> </w:t>
      </w:r>
    </w:p>
    <w:p w14:paraId="534A8DD4" w14:textId="57320DAC" w:rsidR="004421AC" w:rsidRPr="00681656" w:rsidRDefault="004B4BEF" w:rsidP="00013BBA">
      <w:pPr>
        <w:jc w:val="both"/>
        <w:rPr>
          <w:rFonts w:ascii="Muli Regular" w:eastAsia="Muli" w:hAnsi="Muli Regular" w:cs="Muli"/>
          <w:lang w:val="en-GB"/>
        </w:rPr>
      </w:pPr>
      <w:r w:rsidRPr="00681656">
        <w:rPr>
          <w:rFonts w:ascii="Muli Regular" w:eastAsia="Muli" w:hAnsi="Muli Regular" w:cs="Muli"/>
          <w:lang w:val="en-GB"/>
        </w:rPr>
        <w:t>It is in the best interest of PaN facilities and their users to provide an integrated DMP tool to their proposal workflow. This is because the PaN facilit</w:t>
      </w:r>
      <w:r w:rsidR="00E86EF1" w:rsidRPr="00681656">
        <w:rPr>
          <w:rFonts w:ascii="Muli Regular" w:eastAsia="Muli" w:hAnsi="Muli Regular" w:cs="Muli"/>
          <w:lang w:val="en-GB"/>
        </w:rPr>
        <w:t>ies</w:t>
      </w:r>
      <w:r w:rsidRPr="00681656">
        <w:rPr>
          <w:rFonts w:ascii="Muli Regular" w:eastAsia="Muli" w:hAnsi="Muli Regular" w:cs="Muli"/>
          <w:lang w:val="en-GB"/>
        </w:rPr>
        <w:t xml:space="preserve"> </w:t>
      </w:r>
      <w:r w:rsidR="00013BBA">
        <w:rPr>
          <w:rFonts w:ascii="Muli Regular" w:eastAsia="Muli" w:hAnsi="Muli Regular" w:cs="Muli"/>
          <w:lang w:val="en-GB"/>
        </w:rPr>
        <w:t>could then</w:t>
      </w:r>
      <w:r w:rsidRPr="00681656">
        <w:rPr>
          <w:rFonts w:ascii="Muli Regular" w:eastAsia="Muli" w:hAnsi="Muli Regular" w:cs="Muli"/>
          <w:lang w:val="en-GB"/>
        </w:rPr>
        <w:t xml:space="preserve"> accurate</w:t>
      </w:r>
      <w:r w:rsidR="00E86EF1" w:rsidRPr="00681656">
        <w:rPr>
          <w:rFonts w:ascii="Muli Regular" w:eastAsia="Muli" w:hAnsi="Muli Regular" w:cs="Muli"/>
          <w:lang w:val="en-GB"/>
        </w:rPr>
        <w:t>ly</w:t>
      </w:r>
      <w:r w:rsidRPr="00681656">
        <w:rPr>
          <w:rFonts w:ascii="Muli Regular" w:eastAsia="Muli" w:hAnsi="Muli Regular" w:cs="Muli"/>
          <w:lang w:val="en-GB"/>
        </w:rPr>
        <w:t xml:space="preserve"> estimate the data</w:t>
      </w:r>
      <w:r w:rsidR="00E86EF1" w:rsidRPr="00681656">
        <w:rPr>
          <w:rFonts w:ascii="Muli Regular" w:eastAsia="Muli" w:hAnsi="Muli Regular" w:cs="Muli"/>
          <w:lang w:val="en-GB"/>
        </w:rPr>
        <w:t xml:space="preserve"> volume</w:t>
      </w:r>
      <w:r w:rsidRPr="00681656">
        <w:rPr>
          <w:rFonts w:ascii="Muli Regular" w:eastAsia="Muli" w:hAnsi="Muli Regular" w:cs="Muli"/>
          <w:lang w:val="en-GB"/>
        </w:rPr>
        <w:t xml:space="preserve"> produced by a</w:t>
      </w:r>
      <w:r w:rsidR="007508FD" w:rsidRPr="00681656">
        <w:rPr>
          <w:rFonts w:ascii="Muli Regular" w:eastAsia="Muli" w:hAnsi="Muli Regular" w:cs="Muli"/>
          <w:lang w:val="en-GB"/>
        </w:rPr>
        <w:t>n</w:t>
      </w:r>
      <w:r w:rsidRPr="00681656">
        <w:rPr>
          <w:rFonts w:ascii="Muli Regular" w:eastAsia="Muli" w:hAnsi="Muli Regular" w:cs="Muli"/>
          <w:lang w:val="en-GB"/>
        </w:rPr>
        <w:t xml:space="preserve">  experiment and the compute resources required to process and analyse that data. </w:t>
      </w:r>
      <w:r w:rsidRPr="00681656">
        <w:rPr>
          <w:rFonts w:ascii="Muli Regular" w:eastAsia="Muli" w:hAnsi="Muli Regular" w:cs="Muli"/>
          <w:lang w:val="en-GB"/>
        </w:rPr>
        <w:t>Additionally, m</w:t>
      </w:r>
      <w:r w:rsidRPr="00681656">
        <w:rPr>
          <w:rFonts w:ascii="Muli Regular" w:eastAsia="Muli" w:hAnsi="Muli Regular" w:cs="Muli"/>
          <w:lang w:val="en-GB"/>
        </w:rPr>
        <w:t>any of the required elements for a DMP are also required for facility application</w:t>
      </w:r>
      <w:r w:rsidR="007508FD" w:rsidRPr="00681656">
        <w:rPr>
          <w:rFonts w:ascii="Muli Regular" w:eastAsia="Muli" w:hAnsi="Muli Regular" w:cs="Muli"/>
          <w:lang w:val="en-GB"/>
        </w:rPr>
        <w:t>s,</w:t>
      </w:r>
      <w:r w:rsidRPr="00681656">
        <w:rPr>
          <w:rFonts w:ascii="Muli Regular" w:eastAsia="Muli" w:hAnsi="Muli Regular" w:cs="Muli"/>
          <w:lang w:val="en-GB"/>
        </w:rPr>
        <w:t xml:space="preserve"> so many of the steps can be shared between the proposal and the DMP, saving the user time and i</w:t>
      </w:r>
      <w:r w:rsidR="007508FD" w:rsidRPr="00681656">
        <w:rPr>
          <w:rFonts w:ascii="Muli Regular" w:eastAsia="Muli" w:hAnsi="Muli Regular" w:cs="Muli"/>
          <w:lang w:val="en-GB"/>
        </w:rPr>
        <w:t xml:space="preserve">mproving the </w:t>
      </w:r>
      <w:r w:rsidRPr="00681656">
        <w:rPr>
          <w:rFonts w:ascii="Muli Regular" w:eastAsia="Muli" w:hAnsi="Muli Regular" w:cs="Muli"/>
          <w:lang w:val="en-GB"/>
        </w:rPr>
        <w:t>efficienc</w:t>
      </w:r>
      <w:r w:rsidR="007508FD" w:rsidRPr="00681656">
        <w:rPr>
          <w:rFonts w:ascii="Muli Regular" w:eastAsia="Muli" w:hAnsi="Muli Regular" w:cs="Muli"/>
          <w:lang w:val="en-GB"/>
        </w:rPr>
        <w:t>y</w:t>
      </w:r>
      <w:r w:rsidRPr="00681656">
        <w:rPr>
          <w:rFonts w:ascii="Muli Regular" w:eastAsia="Muli" w:hAnsi="Muli Regular" w:cs="Muli"/>
          <w:lang w:val="en-GB"/>
        </w:rPr>
        <w:t xml:space="preserve">. </w:t>
      </w:r>
    </w:p>
    <w:p w14:paraId="6E2FE6C3" w14:textId="77777777" w:rsidR="004421AC" w:rsidRPr="00681656" w:rsidRDefault="004B4BEF" w:rsidP="00013BBA">
      <w:pPr>
        <w:jc w:val="both"/>
        <w:rPr>
          <w:rFonts w:ascii="Muli Regular" w:eastAsia="Muli" w:hAnsi="Muli Regular" w:cs="Muli"/>
          <w:lang w:val="en-GB"/>
        </w:rPr>
      </w:pPr>
      <w:r w:rsidRPr="00681656">
        <w:rPr>
          <w:rFonts w:ascii="Muli Regular" w:eastAsia="Muli" w:hAnsi="Muli Regular" w:cs="Muli"/>
          <w:lang w:val="en-GB"/>
        </w:rPr>
        <w:t xml:space="preserve"> </w:t>
      </w:r>
    </w:p>
    <w:p w14:paraId="3EB4C47F" w14:textId="77777777" w:rsidR="004421AC" w:rsidRPr="00681656" w:rsidRDefault="004B4BEF" w:rsidP="00013BBA">
      <w:pPr>
        <w:jc w:val="both"/>
        <w:rPr>
          <w:rFonts w:ascii="Muli Regular" w:eastAsia="Muli" w:hAnsi="Muli Regular" w:cs="Muli"/>
          <w:lang w:val="en-GB"/>
        </w:rPr>
      </w:pPr>
      <w:r w:rsidRPr="00681656">
        <w:rPr>
          <w:rFonts w:ascii="Muli Regular" w:eastAsia="Muli" w:hAnsi="Muli Regular" w:cs="Muli"/>
          <w:lang w:val="en-GB"/>
        </w:rPr>
        <w:t xml:space="preserve">In the current RI workflow, a user can apply for beamtime without considering the data volume or processing requirements needed. This can result in users collecting a large volume of data and then retroactively planning how to process and store results. </w:t>
      </w:r>
    </w:p>
    <w:p w14:paraId="37E30724" w14:textId="77777777" w:rsidR="004421AC" w:rsidRPr="00681656" w:rsidRDefault="004421AC" w:rsidP="00013BBA">
      <w:pPr>
        <w:jc w:val="both"/>
        <w:rPr>
          <w:rFonts w:ascii="Muli Regular" w:eastAsia="Muli" w:hAnsi="Muli Regular" w:cs="Muli"/>
          <w:lang w:val="en-GB"/>
        </w:rPr>
      </w:pPr>
    </w:p>
    <w:p w14:paraId="1B95C31A" w14:textId="009EDBAD" w:rsidR="004421AC" w:rsidRPr="00681656" w:rsidRDefault="004B4BEF" w:rsidP="00013BBA">
      <w:pPr>
        <w:jc w:val="both"/>
        <w:rPr>
          <w:rFonts w:ascii="Muli Regular" w:eastAsia="Muli" w:hAnsi="Muli Regular" w:cs="Muli"/>
          <w:lang w:val="en-GB"/>
        </w:rPr>
      </w:pPr>
      <w:r w:rsidRPr="00681656">
        <w:rPr>
          <w:rFonts w:ascii="Muli Regular" w:eastAsia="Muli" w:hAnsi="Muli Regular" w:cs="Muli"/>
          <w:lang w:val="en-GB"/>
        </w:rPr>
        <w:t xml:space="preserve">There is a growing list of experimental modalities that can generate data volumes that exceed the capacity of individual users' infrastructure. In these cases, the user community relies upon the facility to provide </w:t>
      </w:r>
      <w:r w:rsidR="002E61AC" w:rsidRPr="00681656">
        <w:rPr>
          <w:rFonts w:ascii="Muli Regular" w:eastAsia="Muli" w:hAnsi="Muli Regular" w:cs="Muli"/>
          <w:lang w:val="en-GB"/>
        </w:rPr>
        <w:t xml:space="preserve">an </w:t>
      </w:r>
      <w:r w:rsidRPr="00681656">
        <w:rPr>
          <w:rFonts w:ascii="Muli Regular" w:eastAsia="Muli" w:hAnsi="Muli Regular" w:cs="Muli"/>
          <w:lang w:val="en-GB"/>
        </w:rPr>
        <w:t xml:space="preserve">infrastructure for data storage and data processing / analysis. Efficient execution of the user programme (where experimental data is understood in as little time as possible) necessitates central provisioning of resources for storage and processing, a service now commonplace at PaN facilities. The challenge in this landscape is ensuring sufficient capacity in the centrally provided systems at any given time.     </w:t>
      </w:r>
    </w:p>
    <w:p w14:paraId="5B6A79CF" w14:textId="77777777" w:rsidR="004421AC" w:rsidRPr="00681656" w:rsidRDefault="004421AC" w:rsidP="00013BBA">
      <w:pPr>
        <w:jc w:val="both"/>
        <w:rPr>
          <w:rFonts w:ascii="Muli Regular" w:eastAsia="Muli" w:hAnsi="Muli Regular" w:cs="Muli"/>
          <w:lang w:val="en-GB"/>
        </w:rPr>
      </w:pPr>
    </w:p>
    <w:p w14:paraId="1ECFF156" w14:textId="77777777" w:rsidR="004421AC" w:rsidRPr="00681656" w:rsidRDefault="004B4BEF" w:rsidP="00013BBA">
      <w:pPr>
        <w:jc w:val="both"/>
        <w:rPr>
          <w:rFonts w:ascii="Muli Regular" w:eastAsia="Muli" w:hAnsi="Muli Regular" w:cs="Muli"/>
          <w:lang w:val="en-GB"/>
        </w:rPr>
      </w:pPr>
      <w:r w:rsidRPr="00681656">
        <w:rPr>
          <w:rFonts w:ascii="Muli Regular" w:eastAsia="Muli" w:hAnsi="Muli Regular" w:cs="Muli"/>
          <w:lang w:val="en-GB"/>
        </w:rPr>
        <w:t xml:space="preserve">Facilities have a largely static view of the research data volume that is generated by the user programme. Provisioning of infrastructure for storage and compute is often based on a time averaged view of the user programme experimental modalities rather than a specific or dynamic evaluation of the IT infrastructure requirements on an experiment by experiment basis. </w:t>
      </w:r>
    </w:p>
    <w:p w14:paraId="2A6A42BD" w14:textId="0C60E504" w:rsidR="004421AC" w:rsidRPr="007F2628" w:rsidRDefault="004B4BEF" w:rsidP="00013BBA">
      <w:pPr>
        <w:jc w:val="both"/>
        <w:rPr>
          <w:rFonts w:ascii="Muli Regular" w:eastAsia="Muli" w:hAnsi="Muli Regular" w:cs="Muli"/>
          <w:lang w:val="en-GB"/>
        </w:rPr>
      </w:pPr>
      <w:r w:rsidRPr="00681656">
        <w:rPr>
          <w:rFonts w:ascii="Muli Regular" w:eastAsia="Muli" w:hAnsi="Muli Regular" w:cs="Muli"/>
          <w:lang w:val="en-GB"/>
        </w:rPr>
        <w:t xml:space="preserve">For facilities to move towards a more dynamic evaluation of the research data volume and required data services, there is a tacit understanding that some form of data management planning would be beneficial. From a facility management </w:t>
      </w:r>
      <w:r w:rsidR="00F462CF" w:rsidRPr="00681656">
        <w:rPr>
          <w:rFonts w:ascii="Muli Regular" w:eastAsia="Muli" w:hAnsi="Muli Regular" w:cs="Muli"/>
          <w:lang w:val="en-GB"/>
        </w:rPr>
        <w:t>perspective,</w:t>
      </w:r>
      <w:r w:rsidRPr="00681656">
        <w:rPr>
          <w:rFonts w:ascii="Muli Regular" w:eastAsia="Muli" w:hAnsi="Muli Regular" w:cs="Muli"/>
          <w:lang w:val="en-GB"/>
        </w:rPr>
        <w:t xml:space="preserve"> a forecast of the IT infrastructure required to support an upcoming experimental programme based on a more detailed understanding </w:t>
      </w:r>
      <w:r w:rsidR="00B27A17" w:rsidRPr="00681656">
        <w:rPr>
          <w:rFonts w:ascii="Muli Regular" w:eastAsia="Muli" w:hAnsi="Muli Regular" w:cs="Muli"/>
          <w:lang w:val="en-GB"/>
        </w:rPr>
        <w:t xml:space="preserve">of users’ need </w:t>
      </w:r>
      <w:r w:rsidRPr="007F2628">
        <w:rPr>
          <w:rFonts w:ascii="Muli Regular" w:eastAsia="Muli" w:hAnsi="Muli Regular" w:cs="Muli"/>
          <w:lang w:val="en-GB"/>
        </w:rPr>
        <w:t xml:space="preserve">would be beneficial for the facility and user community.  </w:t>
      </w:r>
    </w:p>
    <w:p w14:paraId="498F25F9" w14:textId="77777777" w:rsidR="004421AC" w:rsidRPr="007F2628" w:rsidRDefault="004421AC">
      <w:pPr>
        <w:rPr>
          <w:rFonts w:ascii="Muli Regular" w:eastAsia="Muli" w:hAnsi="Muli Regular" w:cs="Muli"/>
          <w:lang w:val="en-GB"/>
        </w:rPr>
      </w:pPr>
    </w:p>
    <w:p w14:paraId="13B0AF15" w14:textId="77777777" w:rsidR="004421AC" w:rsidRPr="007F2628" w:rsidRDefault="004B4BEF">
      <w:pPr>
        <w:rPr>
          <w:rFonts w:ascii="Muli Regular" w:eastAsia="Muli" w:hAnsi="Muli Regular" w:cs="Muli"/>
          <w:lang w:val="en-GB"/>
        </w:rPr>
      </w:pPr>
      <w:r w:rsidRPr="007F2628">
        <w:rPr>
          <w:rFonts w:ascii="Muli Regular" w:eastAsia="Muli" w:hAnsi="Muli Regular" w:cs="Muli"/>
          <w:lang w:val="en-GB"/>
        </w:rPr>
        <w:lastRenderedPageBreak/>
        <w:t xml:space="preserve">The move to implement more effective data management for research infrastructures and the development of the European Open Science Cloud comes with a general expectation that data management planning is an essential aspect to the research data workflow. </w:t>
      </w:r>
    </w:p>
    <w:p w14:paraId="7C396223" w14:textId="77777777" w:rsidR="004421AC" w:rsidRPr="007F2628" w:rsidRDefault="004B4BEF">
      <w:pPr>
        <w:rPr>
          <w:rFonts w:ascii="Muli Regular" w:eastAsia="Muli" w:hAnsi="Muli Regular" w:cs="Muli"/>
          <w:lang w:val="en-GB"/>
        </w:rPr>
      </w:pPr>
      <w:r w:rsidRPr="007F2628">
        <w:rPr>
          <w:rFonts w:ascii="Muli Regular" w:eastAsia="Muli" w:hAnsi="Muli Regular" w:cs="Muli"/>
          <w:lang w:val="en-GB"/>
        </w:rPr>
        <w:t>The use of DMPs by the research community is commonly based around a static description of the data to be collected, made against a domain specific template that has been designed to codify essential parameters covering a variety of aspects which are pertinent to, but not necessarily derived from the FAIR concepts for data management. There are descriptions of best practice but essentially no standard for DMPs</w:t>
      </w:r>
      <w:r w:rsidRPr="007F2628">
        <w:rPr>
          <w:rFonts w:ascii="Muli Regular" w:eastAsia="Muli" w:hAnsi="Muli Regular" w:cs="Muli"/>
          <w:vertAlign w:val="superscript"/>
          <w:lang w:val="en-GB"/>
        </w:rPr>
        <w:footnoteReference w:id="1"/>
      </w:r>
      <w:r w:rsidRPr="007F2628">
        <w:rPr>
          <w:rFonts w:ascii="Muli Regular" w:eastAsia="Muli" w:hAnsi="Muli Regular" w:cs="Muli"/>
          <w:lang w:val="en-GB"/>
        </w:rPr>
        <w:t xml:space="preserve">. </w:t>
      </w:r>
    </w:p>
    <w:p w14:paraId="4076CAAE" w14:textId="77777777" w:rsidR="004421AC" w:rsidRPr="007F2628" w:rsidRDefault="004421AC">
      <w:pPr>
        <w:rPr>
          <w:rFonts w:ascii="Muli Regular" w:eastAsia="Muli" w:hAnsi="Muli Regular" w:cs="Muli"/>
          <w:lang w:val="en-GB"/>
        </w:rPr>
      </w:pPr>
    </w:p>
    <w:p w14:paraId="284A59B1" w14:textId="0FB35C83" w:rsidR="004421AC" w:rsidRPr="007F2628" w:rsidRDefault="004B4BEF">
      <w:pPr>
        <w:rPr>
          <w:rFonts w:ascii="Muli Regular" w:eastAsia="Muli" w:hAnsi="Muli Regular" w:cs="Muli"/>
          <w:lang w:val="en-GB"/>
        </w:rPr>
      </w:pPr>
      <w:r w:rsidRPr="007F2628">
        <w:rPr>
          <w:rFonts w:ascii="Muli Regular" w:eastAsia="Muli" w:hAnsi="Muli Regular" w:cs="Muli"/>
          <w:lang w:val="en-GB"/>
        </w:rPr>
        <w:t xml:space="preserve">To be of real use, DMPs for PaN facilities should be aligned with the facility workflow for </w:t>
      </w:r>
      <w:r w:rsidR="00FB1C3C" w:rsidRPr="007F2628">
        <w:rPr>
          <w:rFonts w:ascii="Muli Regular" w:eastAsia="Muli" w:hAnsi="Muli Regular" w:cs="Muli"/>
          <w:lang w:val="en-GB"/>
        </w:rPr>
        <w:t>research (</w:t>
      </w:r>
      <w:r w:rsidRPr="007F2628">
        <w:rPr>
          <w:rFonts w:ascii="Muli Regular" w:eastAsia="Muli" w:hAnsi="Muli Regular" w:cs="Muli"/>
          <w:lang w:val="en-GB"/>
        </w:rPr>
        <w:t xml:space="preserve">Fig 1) and be scalable to the size of the research community. The last point is very important, a plan by definition precedes execution, thus for users the planning stage is made before the experiment. </w:t>
      </w:r>
      <w:r w:rsidR="00AD27DB" w:rsidRPr="00681656">
        <w:rPr>
          <w:rFonts w:ascii="Muli Regular" w:eastAsia="Muli" w:hAnsi="Muli Regular" w:cs="Muli"/>
          <w:lang w:val="en-GB"/>
        </w:rPr>
        <w:t>The start of the DMP creation</w:t>
      </w:r>
      <w:r w:rsidR="00AD27DB" w:rsidRPr="007F2628">
        <w:rPr>
          <w:rFonts w:ascii="Muli Regular" w:eastAsia="Muli" w:hAnsi="Muli Regular" w:cs="Muli"/>
          <w:lang w:val="en-GB"/>
        </w:rPr>
        <w:t xml:space="preserve"> </w:t>
      </w:r>
      <w:r w:rsidRPr="007F2628">
        <w:rPr>
          <w:rFonts w:ascii="Muli Regular" w:eastAsia="Muli" w:hAnsi="Muli Regular" w:cs="Muli"/>
          <w:lang w:val="en-GB"/>
        </w:rPr>
        <w:t>could be during submitti</w:t>
      </w:r>
      <w:r w:rsidR="00AD27DB" w:rsidRPr="00681656">
        <w:rPr>
          <w:rFonts w:ascii="Muli Regular" w:eastAsia="Muli" w:hAnsi="Muli Regular" w:cs="Muli"/>
          <w:lang w:val="en-GB"/>
        </w:rPr>
        <w:t>on of</w:t>
      </w:r>
      <w:r w:rsidRPr="007F2628">
        <w:rPr>
          <w:rFonts w:ascii="Muli Regular" w:eastAsia="Muli" w:hAnsi="Muli Regular" w:cs="Muli"/>
          <w:lang w:val="en-GB"/>
        </w:rPr>
        <w:t xml:space="preserve"> a proposal and/or as part of activities preceding the experiment - such as sample declaration, visit planning, safety training</w:t>
      </w:r>
      <w:r w:rsidR="00436ED7" w:rsidRPr="007F2628">
        <w:rPr>
          <w:rFonts w:ascii="Muli Regular" w:eastAsia="Muli" w:hAnsi="Muli Regular" w:cs="Muli"/>
          <w:lang w:val="en-GB"/>
        </w:rPr>
        <w:t>,</w:t>
      </w:r>
      <w:r w:rsidRPr="007F2628">
        <w:rPr>
          <w:rFonts w:ascii="Muli Regular" w:eastAsia="Muli" w:hAnsi="Muli Regular" w:cs="Muli"/>
          <w:lang w:val="en-GB"/>
        </w:rPr>
        <w:t xml:space="preserve"> etc. </w:t>
      </w:r>
    </w:p>
    <w:p w14:paraId="475FA508" w14:textId="77777777" w:rsidR="004421AC" w:rsidRPr="007F2628" w:rsidRDefault="004421AC">
      <w:pPr>
        <w:rPr>
          <w:rFonts w:ascii="Muli Regular" w:eastAsia="Muli" w:hAnsi="Muli Regular" w:cs="Muli"/>
          <w:lang w:val="en-GB"/>
        </w:rPr>
      </w:pPr>
    </w:p>
    <w:p w14:paraId="3B4AF38E" w14:textId="77777777" w:rsidR="004421AC" w:rsidRPr="007F2628" w:rsidRDefault="004B4BEF">
      <w:pPr>
        <w:rPr>
          <w:rFonts w:ascii="Muli Regular" w:eastAsia="Muli" w:hAnsi="Muli Regular" w:cs="Muli"/>
          <w:lang w:val="en-GB"/>
        </w:rPr>
      </w:pPr>
      <w:r w:rsidRPr="007F2628">
        <w:rPr>
          <w:rFonts w:ascii="Muli Regular" w:eastAsia="Muli" w:hAnsi="Muli Regular" w:cs="Muli"/>
          <w:lang w:val="en-GB"/>
        </w:rPr>
        <w:t xml:space="preserve"> </w:t>
      </w:r>
      <w:r w:rsidRPr="00681656">
        <w:rPr>
          <w:rFonts w:ascii="Muli Regular" w:eastAsia="Muli" w:hAnsi="Muli Regular" w:cs="Muli"/>
          <w:noProof/>
          <w:lang w:val="en-GB" w:eastAsia="en-GB"/>
        </w:rPr>
        <w:drawing>
          <wp:inline distT="114300" distB="114300" distL="114300" distR="114300" wp14:anchorId="6D9DB5E2" wp14:editId="56578DB2">
            <wp:extent cx="5559951" cy="32896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559951" cy="3289638"/>
                    </a:xfrm>
                    <a:prstGeom prst="rect">
                      <a:avLst/>
                    </a:prstGeom>
                    <a:ln/>
                  </pic:spPr>
                </pic:pic>
              </a:graphicData>
            </a:graphic>
          </wp:inline>
        </w:drawing>
      </w:r>
    </w:p>
    <w:p w14:paraId="456E6BA6" w14:textId="77777777" w:rsidR="004421AC" w:rsidRPr="007F2628" w:rsidRDefault="004B4BEF">
      <w:pPr>
        <w:rPr>
          <w:rFonts w:ascii="Muli Regular" w:eastAsia="Muli" w:hAnsi="Muli Regular" w:cs="Muli"/>
          <w:lang w:val="en-GB"/>
        </w:rPr>
      </w:pPr>
      <w:r w:rsidRPr="007F2628">
        <w:rPr>
          <w:rFonts w:ascii="Muli Regular" w:eastAsia="Muli" w:hAnsi="Muli Regular" w:cs="Muli"/>
          <w:lang w:val="en-GB"/>
        </w:rPr>
        <w:t>Fig 1. A generic facility workflow</w:t>
      </w:r>
      <w:r w:rsidRPr="007F2628">
        <w:rPr>
          <w:rFonts w:ascii="Muli Regular" w:eastAsia="Muli" w:hAnsi="Muli Regular" w:cs="Muli"/>
          <w:vertAlign w:val="superscript"/>
          <w:lang w:val="en-GB"/>
        </w:rPr>
        <w:footnoteReference w:id="2"/>
      </w:r>
      <w:r w:rsidRPr="007F2628">
        <w:rPr>
          <w:rFonts w:ascii="Muli Regular" w:eastAsia="Muli" w:hAnsi="Muli Regular" w:cs="Muli"/>
          <w:lang w:val="en-GB"/>
        </w:rPr>
        <w:t xml:space="preserve"> for users and some support activities indicating breakpoints where Data Management Planning could be implemented.</w:t>
      </w:r>
    </w:p>
    <w:p w14:paraId="382489B6" w14:textId="77777777" w:rsidR="004421AC" w:rsidRPr="007F2628" w:rsidRDefault="004421AC">
      <w:pPr>
        <w:rPr>
          <w:rFonts w:ascii="Muli Regular" w:eastAsia="Muli" w:hAnsi="Muli Regular" w:cs="Muli"/>
          <w:lang w:val="en-GB"/>
        </w:rPr>
      </w:pPr>
    </w:p>
    <w:p w14:paraId="50CEBB83" w14:textId="77777777" w:rsidR="00AD27DB" w:rsidRDefault="00FB1C3C">
      <w:pPr>
        <w:pStyle w:val="Heading1"/>
        <w:keepNext w:val="0"/>
        <w:keepLines w:val="0"/>
        <w:widowControl w:val="0"/>
        <w:spacing w:before="0" w:after="0"/>
        <w:jc w:val="both"/>
        <w:rPr>
          <w:rFonts w:ascii="Muli" w:eastAsia="Muli" w:hAnsi="Muli" w:cs="Muli"/>
          <w:color w:val="231F20"/>
          <w:sz w:val="48"/>
          <w:szCs w:val="48"/>
          <w:lang w:val="en-GB"/>
        </w:rPr>
      </w:pPr>
      <w:r w:rsidRPr="007F2628">
        <w:rPr>
          <w:rFonts w:ascii="Muli" w:eastAsia="Muli" w:hAnsi="Muli" w:cs="Muli"/>
          <w:color w:val="231F20"/>
          <w:sz w:val="48"/>
          <w:szCs w:val="48"/>
          <w:lang w:val="en-GB"/>
        </w:rPr>
        <w:br/>
      </w:r>
    </w:p>
    <w:p w14:paraId="6CC3CCC1" w14:textId="3E84DE32" w:rsidR="004421AC" w:rsidRPr="007F2628" w:rsidRDefault="00AD27DB" w:rsidP="003A233C">
      <w:pPr>
        <w:spacing w:line="276" w:lineRule="auto"/>
        <w:rPr>
          <w:rFonts w:ascii="Muli Black" w:eastAsia="Muli" w:hAnsi="Muli Black" w:cs="Muli"/>
          <w:b/>
          <w:color w:val="231F20"/>
          <w:sz w:val="44"/>
          <w:szCs w:val="44"/>
          <w:lang w:val="en-GB"/>
        </w:rPr>
      </w:pPr>
      <w:r>
        <w:rPr>
          <w:rFonts w:ascii="Muli" w:eastAsia="Muli" w:hAnsi="Muli" w:cs="Muli"/>
          <w:color w:val="231F20"/>
          <w:sz w:val="48"/>
          <w:szCs w:val="48"/>
          <w:lang w:val="en-GB"/>
        </w:rPr>
        <w:br w:type="page"/>
      </w:r>
      <w:r w:rsidR="004B4BEF" w:rsidRPr="007F2628">
        <w:rPr>
          <w:rFonts w:ascii="Muli Black" w:eastAsia="Muli" w:hAnsi="Muli Black" w:cs="Muli"/>
          <w:b/>
          <w:color w:val="231F20"/>
          <w:sz w:val="44"/>
          <w:szCs w:val="44"/>
          <w:lang w:val="en-GB"/>
        </w:rPr>
        <w:lastRenderedPageBreak/>
        <w:t>Scope</w:t>
      </w:r>
    </w:p>
    <w:p w14:paraId="2E92E673" w14:textId="77777777" w:rsidR="004421AC" w:rsidRPr="007F2628" w:rsidRDefault="004421AC">
      <w:pPr>
        <w:widowControl w:val="0"/>
        <w:jc w:val="both"/>
        <w:rPr>
          <w:rFonts w:ascii="Muli" w:eastAsia="Muli" w:hAnsi="Muli" w:cs="Muli"/>
          <w:lang w:val="en-GB"/>
        </w:rPr>
      </w:pPr>
    </w:p>
    <w:p w14:paraId="549F97A0" w14:textId="77777777" w:rsidR="004421AC" w:rsidRPr="007F2628" w:rsidRDefault="004B4BEF" w:rsidP="007F2628">
      <w:pPr>
        <w:jc w:val="both"/>
        <w:rPr>
          <w:rFonts w:ascii="Muli" w:eastAsia="Muli" w:hAnsi="Muli" w:cs="Muli"/>
          <w:lang w:val="en-GB"/>
        </w:rPr>
      </w:pPr>
      <w:r w:rsidRPr="007F2628">
        <w:rPr>
          <w:rFonts w:ascii="Muli" w:eastAsia="Muli" w:hAnsi="Muli" w:cs="Muli"/>
          <w:lang w:val="en-GB"/>
        </w:rPr>
        <w:t>This document describes the work undertaken to complete PaNOSC task 2.5:</w:t>
      </w:r>
    </w:p>
    <w:p w14:paraId="0988CAC4" w14:textId="77777777" w:rsidR="004421AC" w:rsidRPr="007F2628" w:rsidRDefault="004421AC" w:rsidP="007F2628">
      <w:pPr>
        <w:jc w:val="both"/>
        <w:rPr>
          <w:rFonts w:ascii="Muli" w:eastAsia="Muli" w:hAnsi="Muli" w:cs="Muli"/>
          <w:lang w:val="en-GB"/>
        </w:rPr>
      </w:pPr>
    </w:p>
    <w:p w14:paraId="5FD77B6C" w14:textId="77777777" w:rsidR="004421AC" w:rsidRPr="007F2628" w:rsidRDefault="004B4BEF" w:rsidP="007F2628">
      <w:pPr>
        <w:jc w:val="both"/>
        <w:rPr>
          <w:rFonts w:ascii="Muli" w:eastAsia="Muli" w:hAnsi="Muli" w:cs="Muli"/>
          <w:color w:val="3C4043"/>
          <w:sz w:val="21"/>
          <w:szCs w:val="21"/>
          <w:highlight w:val="white"/>
          <w:lang w:val="en-GB"/>
        </w:rPr>
      </w:pPr>
      <w:r w:rsidRPr="007F2628">
        <w:rPr>
          <w:rFonts w:ascii="Muli" w:eastAsia="Muli" w:hAnsi="Muli" w:cs="Muli"/>
          <w:color w:val="3C4043"/>
          <w:sz w:val="21"/>
          <w:szCs w:val="21"/>
          <w:highlight w:val="white"/>
          <w:lang w:val="en-GB"/>
        </w:rPr>
        <w:t>“Task 2.5: Implement Data Management Plan template. Define and implement a template for data management plans for experiments performed at the PaNOSC research infrastructures. Implementations should support automatic filing of the template data based on existing information about the experiment.”</w:t>
      </w:r>
    </w:p>
    <w:p w14:paraId="68A6BD3E" w14:textId="77777777" w:rsidR="004421AC" w:rsidRPr="007F2628" w:rsidRDefault="004421AC" w:rsidP="007F2628">
      <w:pPr>
        <w:jc w:val="both"/>
        <w:rPr>
          <w:rFonts w:ascii="Muli" w:eastAsia="Muli" w:hAnsi="Muli" w:cs="Muli"/>
          <w:lang w:val="en-GB"/>
        </w:rPr>
      </w:pPr>
    </w:p>
    <w:p w14:paraId="5FB6D9A6" w14:textId="1967CA3C" w:rsidR="004421AC" w:rsidRPr="007F2628" w:rsidRDefault="004B4BEF" w:rsidP="007F2628">
      <w:pPr>
        <w:jc w:val="both"/>
        <w:rPr>
          <w:rFonts w:ascii="Muli" w:eastAsia="Muli" w:hAnsi="Muli" w:cs="Muli"/>
          <w:lang w:val="en-US"/>
        </w:rPr>
      </w:pPr>
      <w:r w:rsidRPr="007F2628">
        <w:rPr>
          <w:rFonts w:ascii="Muli" w:eastAsia="Muli" w:hAnsi="Muli" w:cs="Muli"/>
          <w:lang w:val="en-GB"/>
        </w:rPr>
        <w:t>This task links to the ExPaNDS project Task 2.2 that</w:t>
      </w:r>
      <w:r w:rsidR="00AD27DB">
        <w:rPr>
          <w:rFonts w:ascii="Muli" w:eastAsia="Muli" w:hAnsi="Muli" w:cs="Muli"/>
          <w:lang w:val="en-GB"/>
        </w:rPr>
        <w:t xml:space="preserve"> </w:t>
      </w:r>
      <w:r w:rsidRPr="007F2628">
        <w:rPr>
          <w:rFonts w:ascii="Muli" w:eastAsia="Muli" w:hAnsi="Muli" w:cs="Muli"/>
          <w:lang w:val="en-US"/>
        </w:rPr>
        <w:t xml:space="preserve"> has the objective of </w:t>
      </w:r>
      <w:r w:rsidRPr="007F2628">
        <w:rPr>
          <w:rFonts w:ascii="Muli" w:eastAsia="Muli" w:hAnsi="Muli" w:cs="Muli"/>
          <w:lang w:val="en-US"/>
        </w:rPr>
        <w:t>present</w:t>
      </w:r>
      <w:r w:rsidRPr="007F2628">
        <w:rPr>
          <w:rFonts w:ascii="Muli" w:eastAsia="Muli" w:hAnsi="Muli" w:cs="Muli"/>
          <w:lang w:val="en-US"/>
        </w:rPr>
        <w:t>ing</w:t>
      </w:r>
      <w:r w:rsidRPr="007F2628">
        <w:rPr>
          <w:rFonts w:ascii="Muli" w:eastAsia="Muli" w:hAnsi="Muli" w:cs="Muli"/>
          <w:lang w:val="en-US"/>
        </w:rPr>
        <w:t xml:space="preserve"> a DMP framework considering knowledge sources and related roles and activities for DMP-relevant information. This framework aims to integrate the DMP information into data lifecycle and metadata collections, and within the RDMO tool for policy enforcement and reporting.</w:t>
      </w:r>
    </w:p>
    <w:p w14:paraId="04C8A540" w14:textId="77777777" w:rsidR="004421AC" w:rsidRPr="007F2628" w:rsidRDefault="004421AC" w:rsidP="007F2628">
      <w:pPr>
        <w:jc w:val="both"/>
        <w:rPr>
          <w:rFonts w:ascii="Muli" w:eastAsia="Muli" w:hAnsi="Muli" w:cs="Muli"/>
          <w:lang w:val="en-US"/>
        </w:rPr>
      </w:pPr>
    </w:p>
    <w:p w14:paraId="207849F7" w14:textId="77777777" w:rsidR="004421AC" w:rsidRPr="007F2628" w:rsidRDefault="004B4BEF" w:rsidP="007F2628">
      <w:pPr>
        <w:jc w:val="both"/>
        <w:rPr>
          <w:rFonts w:ascii="Muli" w:eastAsia="Muli" w:hAnsi="Muli" w:cs="Muli"/>
          <w:lang w:val="en-US"/>
        </w:rPr>
      </w:pPr>
      <w:r w:rsidRPr="007F2628">
        <w:rPr>
          <w:rFonts w:ascii="Muli" w:eastAsia="Muli" w:hAnsi="Muli" w:cs="Muli"/>
          <w:lang w:val="en-US"/>
        </w:rPr>
        <w:t>The two projects will jointly develop the DMP functionality for the PaN facilities.</w:t>
      </w:r>
    </w:p>
    <w:p w14:paraId="41BA47AC" w14:textId="54B1F72F" w:rsidR="004421AC" w:rsidRPr="007F2628" w:rsidRDefault="004B4BEF">
      <w:pPr>
        <w:pStyle w:val="Heading2"/>
        <w:widowControl w:val="0"/>
        <w:jc w:val="both"/>
        <w:rPr>
          <w:rFonts w:ascii="Muli Regular" w:eastAsia="Muli" w:hAnsi="Muli Regular" w:cs="Muli"/>
          <w:b/>
          <w:sz w:val="30"/>
          <w:szCs w:val="30"/>
          <w:lang w:val="en-GB"/>
        </w:rPr>
      </w:pPr>
      <w:bookmarkStart w:id="9" w:name="_Toc88745968"/>
      <w:r w:rsidRPr="007F2628">
        <w:rPr>
          <w:rFonts w:ascii="Muli Regular" w:eastAsia="Muli" w:hAnsi="Muli Regular" w:cs="Muli"/>
          <w:b/>
          <w:sz w:val="30"/>
          <w:szCs w:val="30"/>
          <w:lang w:val="en-GB"/>
        </w:rPr>
        <w:t>Overview of the deliverable</w:t>
      </w:r>
      <w:bookmarkEnd w:id="9"/>
    </w:p>
    <w:p w14:paraId="225C5B24" w14:textId="36367B9A" w:rsidR="004421AC" w:rsidRPr="007F2628" w:rsidRDefault="004B4BEF">
      <w:pPr>
        <w:widowControl w:val="0"/>
        <w:jc w:val="both"/>
        <w:rPr>
          <w:rFonts w:ascii="Muli" w:eastAsia="Muli" w:hAnsi="Muli" w:cs="Muli"/>
          <w:lang w:val="en-GB"/>
        </w:rPr>
      </w:pPr>
      <w:r w:rsidRPr="007F2628">
        <w:rPr>
          <w:rFonts w:ascii="Muli" w:eastAsia="Muli" w:hAnsi="Muli" w:cs="Muli"/>
          <w:lang w:val="en-GB"/>
        </w:rPr>
        <w:t xml:space="preserve">Chapter One: </w:t>
      </w:r>
      <w:r w:rsidR="0099529E" w:rsidRPr="0099529E">
        <w:rPr>
          <w:rFonts w:ascii="Muli" w:eastAsia="Muli" w:hAnsi="Muli" w:cs="Muli"/>
          <w:lang w:val="en-GB"/>
        </w:rPr>
        <w:t>introduces</w:t>
      </w:r>
      <w:r w:rsidRPr="007F2628">
        <w:rPr>
          <w:rFonts w:ascii="Muli" w:eastAsia="Muli" w:hAnsi="Muli" w:cs="Muli"/>
          <w:lang w:val="en-GB"/>
        </w:rPr>
        <w:t xml:space="preserve"> the DMP, outlining the purpose of the DMP as well as the advantages to the user and PaN facilities. Additionally, we briefly review the current and desired future status of DMPs.</w:t>
      </w:r>
    </w:p>
    <w:p w14:paraId="4C213CC2" w14:textId="77777777" w:rsidR="004421AC" w:rsidRPr="007F2628" w:rsidRDefault="004421AC">
      <w:pPr>
        <w:widowControl w:val="0"/>
        <w:jc w:val="both"/>
        <w:rPr>
          <w:rFonts w:ascii="Muli" w:eastAsia="Muli" w:hAnsi="Muli" w:cs="Muli"/>
          <w:lang w:val="en-GB"/>
        </w:rPr>
      </w:pPr>
    </w:p>
    <w:p w14:paraId="3224BFA9" w14:textId="15AC4DB2" w:rsidR="004421AC" w:rsidRPr="007F2628" w:rsidRDefault="004B4BEF">
      <w:pPr>
        <w:widowControl w:val="0"/>
        <w:jc w:val="both"/>
        <w:rPr>
          <w:rFonts w:ascii="Muli" w:eastAsia="Muli" w:hAnsi="Muli" w:cs="Muli"/>
          <w:lang w:val="en-GB"/>
        </w:rPr>
      </w:pPr>
      <w:r w:rsidRPr="007F2628">
        <w:rPr>
          <w:rFonts w:ascii="Muli" w:eastAsia="Muli" w:hAnsi="Muli" w:cs="Muli"/>
          <w:lang w:val="en-GB"/>
        </w:rPr>
        <w:t>Chapter Two: (this chapter) provides a background to PaNOSC task 2.5</w:t>
      </w:r>
      <w:r w:rsidR="00396A43" w:rsidRPr="007F2628">
        <w:rPr>
          <w:lang w:val="en-GB"/>
        </w:rPr>
        <w:t xml:space="preserve"> </w:t>
      </w:r>
      <w:r w:rsidR="00396A43" w:rsidRPr="007F2628">
        <w:rPr>
          <w:rFonts w:ascii="Muli" w:eastAsia="Muli" w:hAnsi="Muli" w:cs="Muli"/>
          <w:lang w:val="en-GB"/>
        </w:rPr>
        <w:t>Implement Data Management Plan template</w:t>
      </w:r>
      <w:r w:rsidRPr="007F2628">
        <w:rPr>
          <w:rFonts w:ascii="Muli" w:eastAsia="Muli" w:hAnsi="Muli" w:cs="Muli"/>
          <w:lang w:val="en-GB"/>
        </w:rPr>
        <w:t xml:space="preserve"> and an outline </w:t>
      </w:r>
      <w:r w:rsidR="00E56610" w:rsidRPr="007F2628">
        <w:rPr>
          <w:rFonts w:ascii="Muli" w:eastAsia="Muli" w:hAnsi="Muli" w:cs="Muli"/>
          <w:lang w:val="en-GB"/>
        </w:rPr>
        <w:t>of</w:t>
      </w:r>
      <w:r w:rsidRPr="007F2628">
        <w:rPr>
          <w:rFonts w:ascii="Muli" w:eastAsia="Muli" w:hAnsi="Muli" w:cs="Muli"/>
          <w:lang w:val="en-GB"/>
        </w:rPr>
        <w:t xml:space="preserve"> the remainder of the deliverable document. </w:t>
      </w:r>
    </w:p>
    <w:p w14:paraId="46D9806C" w14:textId="77777777" w:rsidR="004421AC" w:rsidRPr="007F2628" w:rsidRDefault="004421AC">
      <w:pPr>
        <w:widowControl w:val="0"/>
        <w:jc w:val="both"/>
        <w:rPr>
          <w:rFonts w:ascii="Muli" w:eastAsia="Muli" w:hAnsi="Muli" w:cs="Muli"/>
          <w:lang w:val="en-GB"/>
        </w:rPr>
      </w:pPr>
    </w:p>
    <w:p w14:paraId="21209AC2" w14:textId="77777777" w:rsidR="004421AC" w:rsidRPr="007F2628" w:rsidRDefault="004B4BEF">
      <w:pPr>
        <w:widowControl w:val="0"/>
        <w:jc w:val="both"/>
        <w:rPr>
          <w:rFonts w:ascii="Muli" w:eastAsia="Muli" w:hAnsi="Muli" w:cs="Muli"/>
          <w:lang w:val="en-GB"/>
        </w:rPr>
      </w:pPr>
      <w:r w:rsidRPr="007F2628">
        <w:rPr>
          <w:rFonts w:ascii="Muli" w:eastAsia="Muli" w:hAnsi="Muli" w:cs="Muli"/>
          <w:lang w:val="en-GB"/>
        </w:rPr>
        <w:t>Chapter Three: outlines the requirements for, and current status of, DMPs at the individual facilities participating in the PaNOSC.</w:t>
      </w:r>
    </w:p>
    <w:p w14:paraId="7ADDD10D" w14:textId="77777777" w:rsidR="004421AC" w:rsidRPr="007F2628" w:rsidRDefault="004421AC">
      <w:pPr>
        <w:widowControl w:val="0"/>
        <w:jc w:val="both"/>
        <w:rPr>
          <w:rFonts w:ascii="Muli" w:eastAsia="Muli" w:hAnsi="Muli" w:cs="Muli"/>
          <w:lang w:val="en-GB"/>
        </w:rPr>
      </w:pPr>
    </w:p>
    <w:p w14:paraId="2AA9D1FD" w14:textId="53165E56" w:rsidR="004421AC" w:rsidRDefault="004B4BEF">
      <w:pPr>
        <w:widowControl w:val="0"/>
        <w:jc w:val="both"/>
        <w:rPr>
          <w:rFonts w:ascii="Muli" w:eastAsia="Muli" w:hAnsi="Muli" w:cs="Muli"/>
          <w:lang w:val="en-GB"/>
        </w:rPr>
      </w:pPr>
      <w:r w:rsidRPr="007F2628">
        <w:rPr>
          <w:rFonts w:ascii="Muli" w:eastAsia="Muli" w:hAnsi="Muli" w:cs="Muli"/>
          <w:lang w:val="en-GB"/>
        </w:rPr>
        <w:t xml:space="preserve">Chapter Four: links the work of PaNOSC and ExPaNDS and describes the derivation of a DMP knowledge model. A detailed outline of the knowledge model template is provided. </w:t>
      </w:r>
    </w:p>
    <w:p w14:paraId="1C2DEB07" w14:textId="289E2C0F" w:rsidR="00AD27DB" w:rsidRDefault="00AD27DB">
      <w:pPr>
        <w:widowControl w:val="0"/>
        <w:jc w:val="both"/>
        <w:rPr>
          <w:rFonts w:ascii="Muli" w:eastAsia="Muli" w:hAnsi="Muli" w:cs="Muli"/>
          <w:lang w:val="en-GB"/>
        </w:rPr>
      </w:pPr>
    </w:p>
    <w:p w14:paraId="287891C7" w14:textId="5DB8B7F0" w:rsidR="00AD27DB" w:rsidRPr="0040650D" w:rsidRDefault="00AD27DB" w:rsidP="00AD27DB">
      <w:pPr>
        <w:widowControl w:val="0"/>
        <w:jc w:val="both"/>
        <w:rPr>
          <w:rFonts w:ascii="Muli" w:eastAsia="Muli" w:hAnsi="Muli" w:cs="Muli"/>
          <w:lang w:val="en-GB"/>
        </w:rPr>
      </w:pPr>
      <w:r w:rsidRPr="0040650D">
        <w:rPr>
          <w:rFonts w:ascii="Muli" w:eastAsia="Muli" w:hAnsi="Muli" w:cs="Muli"/>
          <w:lang w:val="en-GB"/>
        </w:rPr>
        <w:t>Chapter Five:</w:t>
      </w:r>
      <w:r>
        <w:rPr>
          <w:rFonts w:ascii="Muli" w:eastAsia="Muli" w:hAnsi="Muli" w:cs="Muli"/>
          <w:lang w:val="en-GB"/>
        </w:rPr>
        <w:t xml:space="preserve"> gives an overview of the investigated DMP tools and the reference implementation</w:t>
      </w:r>
      <w:r w:rsidRPr="0040650D">
        <w:rPr>
          <w:rFonts w:ascii="Muli" w:eastAsia="Muli" w:hAnsi="Muli" w:cs="Muli"/>
          <w:lang w:val="en-GB"/>
        </w:rPr>
        <w:t xml:space="preserve">. </w:t>
      </w:r>
    </w:p>
    <w:p w14:paraId="4FE9B0E6" w14:textId="77777777" w:rsidR="004421AC" w:rsidRPr="007F2628" w:rsidRDefault="004421AC">
      <w:pPr>
        <w:widowControl w:val="0"/>
        <w:jc w:val="both"/>
        <w:rPr>
          <w:rFonts w:ascii="Muli" w:eastAsia="Muli" w:hAnsi="Muli" w:cs="Muli"/>
          <w:lang w:val="en-GB"/>
        </w:rPr>
      </w:pPr>
    </w:p>
    <w:p w14:paraId="5334472A" w14:textId="0B1CE313" w:rsidR="004421AC" w:rsidRPr="007F2628" w:rsidRDefault="004B4BEF">
      <w:pPr>
        <w:widowControl w:val="0"/>
        <w:jc w:val="both"/>
        <w:rPr>
          <w:rFonts w:ascii="Muli" w:eastAsia="Muli" w:hAnsi="Muli" w:cs="Muli"/>
          <w:lang w:val="en-GB"/>
        </w:rPr>
      </w:pPr>
      <w:r w:rsidRPr="007F2628">
        <w:rPr>
          <w:rFonts w:ascii="Muli" w:eastAsia="Muli" w:hAnsi="Muli" w:cs="Muli"/>
          <w:lang w:val="en-GB"/>
        </w:rPr>
        <w:t>Chapter</w:t>
      </w:r>
      <w:r w:rsidR="00AD27DB">
        <w:rPr>
          <w:rFonts w:ascii="Muli" w:eastAsia="Muli" w:hAnsi="Muli" w:cs="Muli"/>
          <w:lang w:val="en-GB"/>
        </w:rPr>
        <w:t xml:space="preserve"> Six</w:t>
      </w:r>
      <w:r w:rsidRPr="007F2628">
        <w:rPr>
          <w:rFonts w:ascii="Muli" w:eastAsia="Muli" w:hAnsi="Muli" w:cs="Muli"/>
          <w:lang w:val="en-GB"/>
        </w:rPr>
        <w:t xml:space="preserve">: gives a table showing all the questions in the knowledge model divided into the sections outlined in chapter 4. For each question, mapping to the original RDMO source is given and each question is mapped on to the Horizon 2020 DMP where applicable. </w:t>
      </w:r>
    </w:p>
    <w:p w14:paraId="179AE768" w14:textId="77777777" w:rsidR="004421AC" w:rsidRPr="007F2628" w:rsidRDefault="004421AC">
      <w:pPr>
        <w:pStyle w:val="Heading1"/>
        <w:keepNext w:val="0"/>
        <w:keepLines w:val="0"/>
        <w:widowControl w:val="0"/>
        <w:spacing w:before="0" w:after="0"/>
        <w:jc w:val="both"/>
        <w:rPr>
          <w:rFonts w:ascii="Muli" w:eastAsia="Muli" w:hAnsi="Muli" w:cs="Muli"/>
          <w:color w:val="231F20"/>
          <w:sz w:val="48"/>
          <w:szCs w:val="48"/>
          <w:lang w:val="en-GB"/>
        </w:rPr>
      </w:pPr>
      <w:bookmarkStart w:id="10" w:name="_wu5hjxioozw0" w:colFirst="0" w:colLast="0"/>
      <w:bookmarkEnd w:id="10"/>
    </w:p>
    <w:p w14:paraId="2CAC4FC2" w14:textId="77777777" w:rsidR="004421AC" w:rsidRPr="007F2628" w:rsidRDefault="004421AC">
      <w:pPr>
        <w:pStyle w:val="Heading1"/>
        <w:keepNext w:val="0"/>
        <w:keepLines w:val="0"/>
        <w:widowControl w:val="0"/>
        <w:spacing w:before="0" w:after="0"/>
        <w:jc w:val="both"/>
        <w:rPr>
          <w:rFonts w:ascii="Muli" w:eastAsia="Muli" w:hAnsi="Muli" w:cs="Muli"/>
          <w:color w:val="231F20"/>
          <w:sz w:val="48"/>
          <w:szCs w:val="48"/>
          <w:lang w:val="en-GB"/>
        </w:rPr>
      </w:pPr>
      <w:bookmarkStart w:id="11" w:name="_77wcqansf5b" w:colFirst="0" w:colLast="0"/>
      <w:bookmarkEnd w:id="11"/>
    </w:p>
    <w:p w14:paraId="4B9D434E" w14:textId="77777777" w:rsidR="00AD27DB" w:rsidRDefault="004B4BEF">
      <w:pPr>
        <w:pStyle w:val="Heading1"/>
        <w:keepNext w:val="0"/>
        <w:keepLines w:val="0"/>
        <w:widowControl w:val="0"/>
        <w:spacing w:before="0" w:after="0"/>
        <w:jc w:val="both"/>
        <w:rPr>
          <w:rFonts w:ascii="Muli" w:eastAsia="Muli" w:hAnsi="Muli" w:cs="Muli"/>
          <w:color w:val="231F20"/>
          <w:sz w:val="48"/>
          <w:szCs w:val="48"/>
          <w:lang w:val="en-GB"/>
        </w:rPr>
      </w:pPr>
      <w:r w:rsidRPr="007F2628">
        <w:rPr>
          <w:rFonts w:ascii="Muli" w:eastAsia="Muli" w:hAnsi="Muli" w:cs="Muli"/>
          <w:color w:val="231F20"/>
          <w:sz w:val="48"/>
          <w:szCs w:val="48"/>
          <w:lang w:val="en-GB"/>
        </w:rPr>
        <w:br/>
      </w:r>
      <w:r w:rsidR="00FB1C3C" w:rsidRPr="007F2628">
        <w:rPr>
          <w:rFonts w:ascii="Muli" w:eastAsia="Muli" w:hAnsi="Muli" w:cs="Muli"/>
          <w:color w:val="231F20"/>
          <w:sz w:val="48"/>
          <w:szCs w:val="48"/>
          <w:lang w:val="en-GB"/>
        </w:rPr>
        <w:br/>
      </w:r>
    </w:p>
    <w:p w14:paraId="697C8A2F" w14:textId="7DB54A60" w:rsidR="004421AC" w:rsidRPr="007F2628" w:rsidRDefault="004B4BEF" w:rsidP="007F2628">
      <w:pPr>
        <w:spacing w:line="276" w:lineRule="auto"/>
        <w:rPr>
          <w:rFonts w:ascii="Muli Black" w:eastAsia="Muli" w:hAnsi="Muli Black" w:cs="Muli"/>
          <w:b/>
          <w:color w:val="231F20"/>
          <w:sz w:val="44"/>
          <w:szCs w:val="44"/>
          <w:lang w:val="en-GB"/>
        </w:rPr>
      </w:pPr>
      <w:r w:rsidRPr="007F2628">
        <w:rPr>
          <w:rFonts w:ascii="Muli Black" w:eastAsia="Muli" w:hAnsi="Muli Black" w:cs="Muli"/>
          <w:b/>
          <w:color w:val="231F20"/>
          <w:sz w:val="44"/>
          <w:szCs w:val="44"/>
          <w:lang w:val="en-GB"/>
        </w:rPr>
        <w:t>High level requirements for DMPs at PaN</w:t>
      </w:r>
      <w:r w:rsidR="00396A43" w:rsidRPr="007F2628">
        <w:rPr>
          <w:rFonts w:ascii="Muli Black" w:eastAsia="Muli" w:hAnsi="Muli Black" w:cs="Muli"/>
          <w:b/>
          <w:color w:val="231F20"/>
          <w:sz w:val="44"/>
          <w:szCs w:val="44"/>
          <w:lang w:val="en-GB"/>
        </w:rPr>
        <w:t xml:space="preserve"> ESFRI</w:t>
      </w:r>
      <w:r w:rsidRPr="007F2628">
        <w:rPr>
          <w:rFonts w:ascii="Muli Black" w:eastAsia="Muli" w:hAnsi="Muli Black" w:cs="Muli"/>
          <w:b/>
          <w:color w:val="231F20"/>
          <w:sz w:val="44"/>
          <w:szCs w:val="44"/>
          <w:lang w:val="en-GB"/>
        </w:rPr>
        <w:t xml:space="preserve"> facilities</w:t>
      </w:r>
    </w:p>
    <w:p w14:paraId="69CE1C91" w14:textId="77777777" w:rsidR="004421AC" w:rsidRPr="007F2628" w:rsidRDefault="004421AC">
      <w:pPr>
        <w:rPr>
          <w:rFonts w:ascii="Muli" w:eastAsia="Muli" w:hAnsi="Muli" w:cs="Muli"/>
          <w:lang w:val="en-GB"/>
        </w:rPr>
      </w:pPr>
    </w:p>
    <w:p w14:paraId="232ACB4E" w14:textId="1C439148" w:rsidR="004421AC" w:rsidRPr="007F2628" w:rsidRDefault="004B4BEF">
      <w:pPr>
        <w:rPr>
          <w:rFonts w:ascii="Muli" w:eastAsia="Muli" w:hAnsi="Muli" w:cs="Muli"/>
          <w:lang w:val="en-GB"/>
        </w:rPr>
      </w:pPr>
      <w:r w:rsidRPr="007F2628">
        <w:rPr>
          <w:rFonts w:ascii="Muli" w:eastAsia="Muli" w:hAnsi="Muli" w:cs="Muli"/>
          <w:lang w:val="en-GB"/>
        </w:rPr>
        <w:t>A survey regarding high</w:t>
      </w:r>
      <w:r w:rsidR="00E56610" w:rsidRPr="007F2628">
        <w:rPr>
          <w:rFonts w:ascii="Muli" w:eastAsia="Muli" w:hAnsi="Muli" w:cs="Muli"/>
          <w:lang w:val="en-GB"/>
        </w:rPr>
        <w:t>-</w:t>
      </w:r>
      <w:r w:rsidRPr="007F2628">
        <w:rPr>
          <w:rFonts w:ascii="Muli" w:eastAsia="Muli" w:hAnsi="Muli" w:cs="Muli"/>
          <w:lang w:val="en-GB"/>
        </w:rPr>
        <w:t xml:space="preserve">level requirements and current DMP status was </w:t>
      </w:r>
      <w:r w:rsidR="00E56610" w:rsidRPr="007F2628">
        <w:rPr>
          <w:rFonts w:ascii="Muli" w:eastAsia="Muli" w:hAnsi="Muli" w:cs="Muli"/>
          <w:lang w:val="en-GB"/>
        </w:rPr>
        <w:t>performed</w:t>
      </w:r>
      <w:r w:rsidRPr="007F2628">
        <w:rPr>
          <w:rFonts w:ascii="Muli" w:eastAsia="Muli" w:hAnsi="Muli" w:cs="Muli"/>
          <w:lang w:val="en-GB"/>
        </w:rPr>
        <w:t xml:space="preserve"> spanning the facilities in the PaNOSC </w:t>
      </w:r>
      <w:r w:rsidR="00E56610" w:rsidRPr="007F2628">
        <w:rPr>
          <w:rFonts w:ascii="Muli" w:eastAsia="Muli" w:hAnsi="Muli" w:cs="Muli"/>
          <w:lang w:val="en-GB"/>
        </w:rPr>
        <w:t>project</w:t>
      </w:r>
      <w:r w:rsidRPr="007F2628">
        <w:rPr>
          <w:rFonts w:ascii="Muli" w:eastAsia="Muli" w:hAnsi="Muli" w:cs="Muli"/>
          <w:lang w:val="en-GB"/>
        </w:rPr>
        <w:t xml:space="preserve">. </w:t>
      </w:r>
    </w:p>
    <w:p w14:paraId="3BC64701" w14:textId="585D62C3" w:rsidR="004421AC" w:rsidRPr="007F2628" w:rsidRDefault="004B4BEF">
      <w:pPr>
        <w:pStyle w:val="Heading2"/>
        <w:rPr>
          <w:rFonts w:ascii="Muli Regular" w:eastAsia="Muli" w:hAnsi="Muli Regular" w:cs="Muli"/>
          <w:b/>
          <w:sz w:val="30"/>
          <w:szCs w:val="30"/>
          <w:lang w:val="en-GB"/>
        </w:rPr>
      </w:pPr>
      <w:bookmarkStart w:id="12" w:name="_Toc88745969"/>
      <w:r w:rsidRPr="007F2628">
        <w:rPr>
          <w:rFonts w:ascii="Muli Regular" w:eastAsia="Muli" w:hAnsi="Muli Regular" w:cs="Muli"/>
          <w:b/>
          <w:sz w:val="30"/>
          <w:szCs w:val="30"/>
          <w:lang w:val="en-GB"/>
        </w:rPr>
        <w:t>European Spallation Source</w:t>
      </w:r>
      <w:bookmarkEnd w:id="12"/>
      <w:r w:rsidRPr="007F2628">
        <w:rPr>
          <w:rFonts w:ascii="Muli Regular" w:eastAsia="Muli" w:hAnsi="Muli Regular" w:cs="Muli"/>
          <w:b/>
          <w:sz w:val="30"/>
          <w:szCs w:val="30"/>
          <w:lang w:val="en-GB"/>
        </w:rPr>
        <w:t xml:space="preserve"> </w:t>
      </w:r>
    </w:p>
    <w:p w14:paraId="409EB8C5" w14:textId="25D07272" w:rsidR="004421AC" w:rsidRPr="007F2628" w:rsidRDefault="004B4BEF" w:rsidP="007F2628">
      <w:pPr>
        <w:jc w:val="both"/>
        <w:rPr>
          <w:rFonts w:ascii="Muli" w:eastAsia="Muli" w:hAnsi="Muli" w:cs="Muli"/>
          <w:lang w:val="en-GB"/>
        </w:rPr>
      </w:pPr>
      <w:r w:rsidRPr="007F2628">
        <w:rPr>
          <w:rFonts w:ascii="Muli" w:eastAsia="Muli" w:hAnsi="Muli" w:cs="Muli"/>
          <w:lang w:val="en-GB"/>
        </w:rPr>
        <w:t>At ESS</w:t>
      </w:r>
      <w:r w:rsidR="00E56610" w:rsidRPr="007F2628">
        <w:rPr>
          <w:rFonts w:ascii="Muli" w:eastAsia="Muli" w:hAnsi="Muli" w:cs="Muli"/>
          <w:lang w:val="en-GB"/>
        </w:rPr>
        <w:t>,</w:t>
      </w:r>
      <w:r w:rsidRPr="007F2628">
        <w:rPr>
          <w:rFonts w:ascii="Muli" w:eastAsia="Muli" w:hAnsi="Muli" w:cs="Muli"/>
          <w:lang w:val="en-GB"/>
        </w:rPr>
        <w:t xml:space="preserve"> we have a tiered set of requirements </w:t>
      </w:r>
      <w:r w:rsidRPr="007F2628">
        <w:rPr>
          <w:rFonts w:ascii="Muli" w:eastAsia="Muli" w:hAnsi="Muli" w:cs="Muli"/>
          <w:lang w:val="en-GB"/>
        </w:rPr>
        <w:t xml:space="preserve">and ambitions </w:t>
      </w:r>
      <w:r w:rsidRPr="007F2628">
        <w:rPr>
          <w:rFonts w:ascii="Muli" w:eastAsia="Muli" w:hAnsi="Muli" w:cs="Muli"/>
          <w:lang w:val="en-GB"/>
        </w:rPr>
        <w:t xml:space="preserve">for DMPs. We consider the DMP </w:t>
      </w:r>
      <w:r w:rsidR="0097387C" w:rsidRPr="007F2628">
        <w:rPr>
          <w:rFonts w:ascii="Muli" w:eastAsia="Muli" w:hAnsi="Muli" w:cs="Muli"/>
          <w:lang w:val="en-GB"/>
        </w:rPr>
        <w:t>as</w:t>
      </w:r>
      <w:r w:rsidRPr="007F2628">
        <w:rPr>
          <w:rFonts w:ascii="Muli" w:eastAsia="Muli" w:hAnsi="Muli" w:cs="Muli"/>
          <w:lang w:val="en-GB"/>
        </w:rPr>
        <w:t xml:space="preserve"> an integral part of the experiment planning and feasibility assessment. At many current RIs the feasibility is performed in collaboration with the </w:t>
      </w:r>
      <w:r w:rsidR="00526473" w:rsidRPr="007F2628">
        <w:rPr>
          <w:rFonts w:ascii="Muli" w:eastAsia="Muli" w:hAnsi="Muli" w:cs="Muli"/>
          <w:lang w:val="en-GB"/>
        </w:rPr>
        <w:t>appropriate</w:t>
      </w:r>
      <w:r w:rsidRPr="007F2628">
        <w:rPr>
          <w:rFonts w:ascii="Muli" w:eastAsia="Muli" w:hAnsi="Muli" w:cs="Muli"/>
          <w:lang w:val="en-GB"/>
        </w:rPr>
        <w:t xml:space="preserve"> member of beamline staff, and for ESS we will </w:t>
      </w:r>
      <w:r w:rsidR="007F2628" w:rsidRPr="007F2628">
        <w:rPr>
          <w:rFonts w:ascii="Muli" w:eastAsia="Muli" w:hAnsi="Muli" w:cs="Muli"/>
          <w:lang w:val="en-GB"/>
        </w:rPr>
        <w:t>endeavour</w:t>
      </w:r>
      <w:r w:rsidRPr="007F2628">
        <w:rPr>
          <w:rFonts w:ascii="Muli" w:eastAsia="Muli" w:hAnsi="Muli" w:cs="Muli"/>
          <w:lang w:val="en-GB"/>
        </w:rPr>
        <w:t xml:space="preserve"> </w:t>
      </w:r>
      <w:r w:rsidRPr="007F2628">
        <w:rPr>
          <w:rFonts w:ascii="Muli" w:eastAsia="Muli" w:hAnsi="Muli" w:cs="Muli"/>
          <w:lang w:val="en-GB"/>
        </w:rPr>
        <w:t xml:space="preserve">to augment this with additional experiment planning aids to allow (at a far </w:t>
      </w:r>
      <w:r w:rsidR="0097387C" w:rsidRPr="007F2628">
        <w:rPr>
          <w:rFonts w:ascii="Muli" w:eastAsia="Muli" w:hAnsi="Muli" w:cs="Muli"/>
          <w:lang w:val="en-GB"/>
        </w:rPr>
        <w:t>higher-level requirements</w:t>
      </w:r>
      <w:r w:rsidRPr="007F2628">
        <w:rPr>
          <w:rFonts w:ascii="Muli" w:eastAsia="Muli" w:hAnsi="Muli" w:cs="Muli"/>
          <w:lang w:val="en-GB"/>
        </w:rPr>
        <w:t xml:space="preserve">) virtual test data generation for specific samples in certain beamline conditions. </w:t>
      </w:r>
    </w:p>
    <w:p w14:paraId="24233B61" w14:textId="77777777" w:rsidR="004421AC" w:rsidRPr="007F2628" w:rsidRDefault="004421AC" w:rsidP="007F2628">
      <w:pPr>
        <w:jc w:val="both"/>
        <w:rPr>
          <w:rFonts w:ascii="Muli" w:eastAsia="Muli" w:hAnsi="Muli" w:cs="Muli"/>
          <w:lang w:val="en-GB"/>
        </w:rPr>
      </w:pPr>
    </w:p>
    <w:p w14:paraId="76A9BB99" w14:textId="57A05734" w:rsidR="004421AC" w:rsidRPr="007F2628" w:rsidRDefault="004B4BEF" w:rsidP="007F2628">
      <w:pPr>
        <w:jc w:val="both"/>
        <w:rPr>
          <w:rFonts w:ascii="Muli" w:eastAsia="Muli" w:hAnsi="Muli" w:cs="Muli"/>
          <w:lang w:val="en-GB"/>
        </w:rPr>
      </w:pPr>
      <w:r w:rsidRPr="007F2628">
        <w:rPr>
          <w:rFonts w:ascii="Muli" w:eastAsia="Muli" w:hAnsi="Muli" w:cs="Muli"/>
          <w:lang w:val="en-GB"/>
        </w:rPr>
        <w:t xml:space="preserve">At the lowest level </w:t>
      </w:r>
      <w:r w:rsidR="007F2628" w:rsidRPr="007F2628">
        <w:rPr>
          <w:rFonts w:ascii="Muli" w:eastAsia="Muli" w:hAnsi="Muli" w:cs="Muli"/>
          <w:lang w:val="en-GB"/>
        </w:rPr>
        <w:t>of ambition</w:t>
      </w:r>
      <w:r w:rsidR="00526473" w:rsidRPr="007F2628">
        <w:rPr>
          <w:rFonts w:ascii="Muli" w:eastAsia="Muli" w:hAnsi="Muli" w:cs="Muli"/>
          <w:lang w:val="en-GB"/>
        </w:rPr>
        <w:t>,</w:t>
      </w:r>
      <w:r w:rsidRPr="007F2628">
        <w:rPr>
          <w:rFonts w:ascii="Muli" w:eastAsia="Muli" w:hAnsi="Muli" w:cs="Muli"/>
          <w:lang w:val="en-GB"/>
        </w:rPr>
        <w:t xml:space="preserve"> we see a clear need and benefit for evaluating (during part of the proposal submission process) the data</w:t>
      </w:r>
      <w:r w:rsidR="0097387C" w:rsidRPr="007F2628">
        <w:rPr>
          <w:rFonts w:ascii="Muli" w:eastAsia="Muli" w:hAnsi="Muli" w:cs="Muli"/>
          <w:lang w:val="en-GB"/>
        </w:rPr>
        <w:t xml:space="preserve"> volume</w:t>
      </w:r>
      <w:r w:rsidRPr="007F2628">
        <w:rPr>
          <w:rFonts w:ascii="Muli" w:eastAsia="Muli" w:hAnsi="Muli" w:cs="Muli"/>
          <w:lang w:val="en-GB"/>
        </w:rPr>
        <w:t xml:space="preserve"> that will be generated from a proposed investigation. The aim here is to evaluate the data volume and ergo provide requirements for provisioning data storage and data services (such as analysis VMs) for each proposed experiment.</w:t>
      </w:r>
    </w:p>
    <w:p w14:paraId="688EC1BC" w14:textId="77777777" w:rsidR="004421AC" w:rsidRPr="007F2628" w:rsidRDefault="004B4BEF" w:rsidP="007F2628">
      <w:pPr>
        <w:jc w:val="both"/>
        <w:rPr>
          <w:rFonts w:ascii="Muli" w:eastAsia="Muli" w:hAnsi="Muli" w:cs="Muli"/>
          <w:lang w:val="en-GB"/>
        </w:rPr>
      </w:pPr>
      <w:r w:rsidRPr="007F2628">
        <w:rPr>
          <w:rFonts w:ascii="Muli" w:eastAsia="Muli" w:hAnsi="Muli" w:cs="Muli"/>
          <w:lang w:val="en-GB"/>
        </w:rPr>
        <w:t xml:space="preserve"> </w:t>
      </w:r>
    </w:p>
    <w:p w14:paraId="47AB2B87" w14:textId="1CE4A347" w:rsidR="004421AC" w:rsidRPr="007F2628" w:rsidRDefault="004B4BEF" w:rsidP="007F2628">
      <w:pPr>
        <w:jc w:val="both"/>
        <w:rPr>
          <w:rFonts w:ascii="Muli" w:eastAsia="Muli" w:hAnsi="Muli" w:cs="Muli"/>
          <w:lang w:val="en-GB"/>
        </w:rPr>
      </w:pPr>
      <w:r w:rsidRPr="007F2628">
        <w:rPr>
          <w:rFonts w:ascii="Muli" w:eastAsia="Muli" w:hAnsi="Muli" w:cs="Muli"/>
          <w:lang w:val="en-GB"/>
        </w:rPr>
        <w:t xml:space="preserve">The DMP should be online and should not present the user with a significant workload during the proposal submission process. </w:t>
      </w:r>
      <w:r w:rsidR="00526473" w:rsidRPr="007F2628">
        <w:rPr>
          <w:rFonts w:ascii="Muli" w:eastAsia="Muli" w:hAnsi="Muli" w:cs="Muli"/>
          <w:lang w:val="en-GB"/>
        </w:rPr>
        <w:t>Thus,</w:t>
      </w:r>
      <w:r w:rsidRPr="007F2628">
        <w:rPr>
          <w:rFonts w:ascii="Muli" w:eastAsia="Muli" w:hAnsi="Muli" w:cs="Muli"/>
          <w:lang w:val="en-GB"/>
        </w:rPr>
        <w:t xml:space="preserve"> a high level of automation should be considered. There are various ways that this automation could be envisaged, from a simple lookup table to a more elaborate inclusion of Monte Carlo ray tracing. </w:t>
      </w:r>
    </w:p>
    <w:p w14:paraId="0CB1B8E8" w14:textId="77777777" w:rsidR="004421AC" w:rsidRPr="007F2628" w:rsidRDefault="004421AC" w:rsidP="007F2628">
      <w:pPr>
        <w:jc w:val="both"/>
        <w:rPr>
          <w:rFonts w:ascii="Muli" w:eastAsia="Muli" w:hAnsi="Muli" w:cs="Muli"/>
          <w:lang w:val="en-GB"/>
        </w:rPr>
      </w:pPr>
    </w:p>
    <w:p w14:paraId="190F4E1C" w14:textId="64D48D50" w:rsidR="004421AC" w:rsidRPr="007F2628" w:rsidRDefault="004B4BEF" w:rsidP="007F2628">
      <w:pPr>
        <w:jc w:val="both"/>
        <w:rPr>
          <w:rFonts w:ascii="Muli" w:eastAsia="Muli" w:hAnsi="Muli" w:cs="Muli"/>
          <w:lang w:val="en-GB"/>
        </w:rPr>
      </w:pPr>
      <w:r w:rsidRPr="007F2628">
        <w:rPr>
          <w:rFonts w:ascii="Muli" w:eastAsia="Muli" w:hAnsi="Muli" w:cs="Muli"/>
          <w:lang w:val="en-GB"/>
        </w:rPr>
        <w:t xml:space="preserve">The data volume and data processing needs should be evaluated along with a </w:t>
      </w:r>
      <w:r w:rsidR="00526473" w:rsidRPr="007F2628">
        <w:rPr>
          <w:rFonts w:ascii="Muli" w:eastAsia="Muli" w:hAnsi="Muli" w:cs="Muli"/>
          <w:lang w:val="en-GB"/>
        </w:rPr>
        <w:t>high-level</w:t>
      </w:r>
      <w:r w:rsidRPr="007F2628">
        <w:rPr>
          <w:rFonts w:ascii="Muli" w:eastAsia="Muli" w:hAnsi="Muli" w:cs="Muli"/>
          <w:lang w:val="en-GB"/>
        </w:rPr>
        <w:t xml:space="preserve"> assessment of the data analysis software/ data analysis workflow. This would require a DMP that contains the early stages of the data lifecycle and in and off itself could define a draft FAIR digital object.</w:t>
      </w:r>
    </w:p>
    <w:p w14:paraId="7B3459FE" w14:textId="77777777" w:rsidR="004421AC" w:rsidRPr="007F2628" w:rsidRDefault="004421AC" w:rsidP="007F2628">
      <w:pPr>
        <w:jc w:val="both"/>
        <w:rPr>
          <w:rFonts w:ascii="Muli" w:eastAsia="Muli" w:hAnsi="Muli" w:cs="Muli"/>
          <w:lang w:val="en-GB"/>
        </w:rPr>
      </w:pPr>
    </w:p>
    <w:p w14:paraId="226D4C9A" w14:textId="2BB4C923" w:rsidR="004421AC" w:rsidRPr="007F2628" w:rsidRDefault="004B4BEF" w:rsidP="007F2628">
      <w:pPr>
        <w:jc w:val="both"/>
        <w:rPr>
          <w:rFonts w:ascii="Muli" w:eastAsia="Muli" w:hAnsi="Muli" w:cs="Muli"/>
          <w:lang w:val="en-GB"/>
        </w:rPr>
      </w:pPr>
      <w:r w:rsidRPr="007F2628">
        <w:rPr>
          <w:rFonts w:ascii="Muli" w:eastAsia="Muli" w:hAnsi="Muli" w:cs="Muli"/>
          <w:lang w:val="en-GB"/>
        </w:rPr>
        <w:t>A more advanced DMP can be of use to the user beyond the important considerations of data volume and data workflows. One can imagine many scenarios where the planned experiment that is proposed is modified before the beamtime starts and then again during the beamtime. A DMP that has some determined level of integration with the data management workflow and data catalogue could provide a beneficial up</w:t>
      </w:r>
      <w:r w:rsidR="006C6DC0" w:rsidRPr="007F2628">
        <w:rPr>
          <w:rFonts w:ascii="Muli" w:eastAsia="Muli" w:hAnsi="Muli" w:cs="Muli"/>
          <w:lang w:val="en-GB"/>
        </w:rPr>
        <w:t>-</w:t>
      </w:r>
      <w:r w:rsidRPr="007F2628">
        <w:rPr>
          <w:rFonts w:ascii="Muli" w:eastAsia="Muli" w:hAnsi="Muli" w:cs="Muli"/>
          <w:lang w:val="en-GB"/>
        </w:rPr>
        <w:t>to</w:t>
      </w:r>
      <w:r w:rsidR="006C6DC0" w:rsidRPr="007F2628">
        <w:rPr>
          <w:rFonts w:ascii="Muli" w:eastAsia="Muli" w:hAnsi="Muli" w:cs="Muli"/>
          <w:lang w:val="en-GB"/>
        </w:rPr>
        <w:t>-</w:t>
      </w:r>
      <w:r w:rsidRPr="007F2628">
        <w:rPr>
          <w:rFonts w:ascii="Muli" w:eastAsia="Muli" w:hAnsi="Muli" w:cs="Muli"/>
          <w:lang w:val="en-GB"/>
        </w:rPr>
        <w:t>date picture of the data management needed for the ongoing investigation and the lifecycle of the data.</w:t>
      </w:r>
    </w:p>
    <w:p w14:paraId="56207601" w14:textId="77777777" w:rsidR="004421AC" w:rsidRPr="007F2628" w:rsidRDefault="004421AC" w:rsidP="007F2628">
      <w:pPr>
        <w:jc w:val="both"/>
        <w:rPr>
          <w:rFonts w:ascii="Muli" w:eastAsia="Muli" w:hAnsi="Muli" w:cs="Muli"/>
          <w:lang w:val="en-GB"/>
        </w:rPr>
      </w:pPr>
    </w:p>
    <w:p w14:paraId="365BD7D6" w14:textId="7166A28C" w:rsidR="004421AC" w:rsidRPr="007F2628" w:rsidRDefault="004B4BEF" w:rsidP="007F2628">
      <w:pPr>
        <w:jc w:val="both"/>
        <w:rPr>
          <w:rFonts w:ascii="Muli" w:eastAsia="Muli" w:hAnsi="Muli" w:cs="Muli"/>
          <w:lang w:val="en-GB"/>
        </w:rPr>
      </w:pPr>
      <w:r w:rsidRPr="007F2628">
        <w:rPr>
          <w:rFonts w:ascii="Muli" w:eastAsia="Muli" w:hAnsi="Muli" w:cs="Muli"/>
          <w:lang w:val="en-GB"/>
        </w:rPr>
        <w:t xml:space="preserve">A dynamic DMP can be used as a defined point for allowing access to auxiliary data for the investigation in a streamlined way. Most neutron scattering investigations require auxiliary data as part of the data workflow. (Background runs, Vanadium runs etc). These data are not </w:t>
      </w:r>
      <w:r w:rsidRPr="007F2628">
        <w:rPr>
          <w:rFonts w:ascii="Muli" w:eastAsia="Muli" w:hAnsi="Muli" w:cs="Muli"/>
          <w:lang w:val="en-GB"/>
        </w:rPr>
        <w:lastRenderedPageBreak/>
        <w:t>necessarily owned by the principal investigator and their team. The provisioning</w:t>
      </w:r>
      <w:r w:rsidR="00D31A77" w:rsidRPr="007F2628">
        <w:rPr>
          <w:rFonts w:ascii="Muli" w:eastAsia="Muli" w:hAnsi="Muli" w:cs="Muli"/>
          <w:lang w:val="en-GB"/>
        </w:rPr>
        <w:t xml:space="preserve"> of</w:t>
      </w:r>
      <w:r w:rsidRPr="007F2628">
        <w:rPr>
          <w:rFonts w:ascii="Muli" w:eastAsia="Muli" w:hAnsi="Muli" w:cs="Muli"/>
          <w:lang w:val="en-GB"/>
        </w:rPr>
        <w:t xml:space="preserve"> data processing and data analysis services against a data storage architecture with strong AI provides a real challenge for staff. The DMP in this context could be used as a tool to make provisioning more efficient. I.e. ensuring that the required auxiliary data are included as part of the raw experiment data workflow. There are tangible benefits for this in relation to reuse and interoperability of data. </w:t>
      </w:r>
    </w:p>
    <w:p w14:paraId="7C73ED8D" w14:textId="5FBDFEAC" w:rsidR="004421AC" w:rsidRPr="007F2628" w:rsidRDefault="004B4BEF">
      <w:pPr>
        <w:pStyle w:val="Heading2"/>
        <w:rPr>
          <w:rFonts w:ascii="Muli Regular" w:eastAsia="Muli" w:hAnsi="Muli Regular" w:cs="Muli"/>
          <w:b/>
          <w:sz w:val="30"/>
          <w:szCs w:val="30"/>
          <w:lang w:val="en-GB"/>
        </w:rPr>
      </w:pPr>
      <w:bookmarkStart w:id="13" w:name="_Toc88745970"/>
      <w:r w:rsidRPr="007F2628">
        <w:rPr>
          <w:rFonts w:ascii="Muli Regular" w:eastAsia="Muli" w:hAnsi="Muli Regular" w:cs="Muli"/>
          <w:b/>
          <w:sz w:val="30"/>
          <w:szCs w:val="30"/>
          <w:lang w:val="en-GB"/>
        </w:rPr>
        <w:t>ESRF</w:t>
      </w:r>
      <w:bookmarkEnd w:id="13"/>
    </w:p>
    <w:p w14:paraId="28169162" w14:textId="229BDF1F" w:rsidR="004421AC" w:rsidRPr="007F2628" w:rsidRDefault="004B4BEF" w:rsidP="007F2628">
      <w:pPr>
        <w:jc w:val="both"/>
        <w:rPr>
          <w:rFonts w:ascii="Muli" w:eastAsia="Muli" w:hAnsi="Muli" w:cs="Muli"/>
          <w:lang w:val="en-GB"/>
        </w:rPr>
      </w:pPr>
      <w:r w:rsidRPr="007F2628">
        <w:rPr>
          <w:rFonts w:ascii="Muli" w:eastAsia="Muli" w:hAnsi="Muli" w:cs="Muli"/>
          <w:lang w:val="en-GB"/>
        </w:rPr>
        <w:t>ESRF management and some large user groups are requesting DMPs for experiments which produce large to extremely large data volumes (100 GB to 100 TB). The cutoff value above which data are considered large is not yet defined. It is still undecided if the requirement for a DMP should not be extended to all proposals. The implementation has not started yet and we are in the requirements gathering process. The basic concept is that the user answers a minimum of questions needed for the DMP as part of the proposal submission process. This means it must be accessible via the ESRF Scientific Management System (SMIS) used for proposal submission. It should be an external tool integrated into the different web applications for users</w:t>
      </w:r>
      <w:r w:rsidR="00D31A77" w:rsidRPr="007F2628">
        <w:rPr>
          <w:rFonts w:ascii="Muli" w:eastAsia="Muli" w:hAnsi="Muli" w:cs="Muli"/>
          <w:lang w:val="en-GB"/>
        </w:rPr>
        <w:t>,</w:t>
      </w:r>
      <w:r w:rsidRPr="007F2628">
        <w:rPr>
          <w:rFonts w:ascii="Muli" w:eastAsia="Muli" w:hAnsi="Muli" w:cs="Muli"/>
          <w:lang w:val="en-GB"/>
        </w:rPr>
        <w:t xml:space="preserve"> e.g as an extra tab in the data portal. An example is DMPonline which provides an API for calling it from another application. Ideally</w:t>
      </w:r>
      <w:r w:rsidR="00D31A77" w:rsidRPr="007F2628">
        <w:rPr>
          <w:rFonts w:ascii="Muli" w:eastAsia="Muli" w:hAnsi="Muli" w:cs="Muli"/>
          <w:lang w:val="en-GB"/>
        </w:rPr>
        <w:t>,</w:t>
      </w:r>
      <w:r w:rsidRPr="007F2628">
        <w:rPr>
          <w:rFonts w:ascii="Muli" w:eastAsia="Muli" w:hAnsi="Muli" w:cs="Muli"/>
          <w:lang w:val="en-GB"/>
        </w:rPr>
        <w:t xml:space="preserve"> it should not be a development from scratch in order to profit from the existing implementations and know-how of other communities. The resulting DMP should machine actionable (cf. paper by Miksa et. al cited above). The DMP should be pre-filled in by the tool based on the beamline for which time is being requested. This raises the question</w:t>
      </w:r>
      <w:r w:rsidR="00511BC6" w:rsidRPr="007F2628">
        <w:rPr>
          <w:rFonts w:ascii="Muli" w:eastAsia="Muli" w:hAnsi="Muli" w:cs="Muli"/>
          <w:lang w:val="en-GB"/>
        </w:rPr>
        <w:t xml:space="preserve"> of</w:t>
      </w:r>
      <w:r w:rsidRPr="007F2628">
        <w:rPr>
          <w:rFonts w:ascii="Muli" w:eastAsia="Muli" w:hAnsi="Muli" w:cs="Muli"/>
          <w:lang w:val="en-GB"/>
        </w:rPr>
        <w:t xml:space="preserve"> when to fill in the DMP. At the ESRF</w:t>
      </w:r>
      <w:r w:rsidR="00511BC6" w:rsidRPr="007F2628">
        <w:rPr>
          <w:rFonts w:ascii="Muli" w:eastAsia="Muli" w:hAnsi="Muli" w:cs="Muli"/>
          <w:lang w:val="en-GB"/>
        </w:rPr>
        <w:t>,</w:t>
      </w:r>
      <w:r w:rsidRPr="007F2628">
        <w:rPr>
          <w:rFonts w:ascii="Muli" w:eastAsia="Muli" w:hAnsi="Muli" w:cs="Muli"/>
          <w:lang w:val="en-GB"/>
        </w:rPr>
        <w:t xml:space="preserve"> the beamline is only known for sure once the beamtime is scheduled. One option is to base the DMP on the technique and fill it in based on the technique being requested. The DMP would need to be slightly modified to take the technique into account</w:t>
      </w:r>
      <w:r w:rsidR="00D44255" w:rsidRPr="007F2628">
        <w:rPr>
          <w:rFonts w:ascii="Muli" w:eastAsia="Muli" w:hAnsi="Muli" w:cs="Muli"/>
          <w:lang w:val="en-GB"/>
        </w:rPr>
        <w:t>,</w:t>
      </w:r>
      <w:r w:rsidRPr="007F2628">
        <w:rPr>
          <w:rFonts w:ascii="Muli" w:eastAsia="Muli" w:hAnsi="Muli" w:cs="Muli"/>
          <w:lang w:val="en-GB"/>
        </w:rPr>
        <w:t xml:space="preserve"> e.g. data format is known so the question should be posed differently. The DMP should be an active document so it can be updated and verified throughout the experimental workflow e.g. the exact amount of data produced is known after the beamtime and can be filled in. The DMP can be used to communicate information to the users concerning data management issues e.g. data format, tools available, etc. The DMP must be stored with the data and be governed by the data policy. The ESRF can help by integrating and testing the DMP implementation. We need to involve the ESRF User Office and SMIS developers as well as the scientists.</w:t>
      </w:r>
    </w:p>
    <w:p w14:paraId="58FAA419" w14:textId="5F63BCF1" w:rsidR="004421AC" w:rsidRPr="007F2628" w:rsidRDefault="004B4BEF" w:rsidP="003A233C">
      <w:pPr>
        <w:pStyle w:val="Heading2"/>
        <w:rPr>
          <w:rFonts w:eastAsia="Muli"/>
          <w:highlight w:val="white"/>
          <w:lang w:val="en-GB"/>
        </w:rPr>
      </w:pPr>
      <w:bookmarkStart w:id="14" w:name="_Toc88745971"/>
      <w:r w:rsidRPr="007F2628">
        <w:rPr>
          <w:rFonts w:ascii="Muli Regular" w:eastAsia="Muli" w:hAnsi="Muli Regular" w:cs="Muli"/>
          <w:b/>
          <w:sz w:val="30"/>
          <w:szCs w:val="30"/>
          <w:lang w:val="en-GB"/>
        </w:rPr>
        <w:t>EuXFEL</w:t>
      </w:r>
      <w:bookmarkEnd w:id="14"/>
      <w:r w:rsidRPr="007F2628">
        <w:rPr>
          <w:rFonts w:eastAsia="Muli"/>
          <w:highlight w:val="white"/>
          <w:lang w:val="en-GB"/>
        </w:rPr>
        <w:t xml:space="preserve"> </w:t>
      </w:r>
      <w:r w:rsidRPr="007F2628">
        <w:rPr>
          <w:rFonts w:eastAsia="Muli"/>
          <w:highlight w:val="white"/>
          <w:lang w:val="en-GB"/>
        </w:rPr>
        <w:tab/>
        <w:t xml:space="preserve"> </w:t>
      </w:r>
      <w:r w:rsidRPr="007F2628">
        <w:rPr>
          <w:rFonts w:eastAsia="Muli"/>
          <w:highlight w:val="white"/>
          <w:lang w:val="en-GB"/>
        </w:rPr>
        <w:tab/>
        <w:t xml:space="preserve"> </w:t>
      </w:r>
      <w:r w:rsidRPr="007F2628">
        <w:rPr>
          <w:rFonts w:eastAsia="Muli"/>
          <w:highlight w:val="white"/>
          <w:lang w:val="en-GB"/>
        </w:rPr>
        <w:tab/>
      </w:r>
    </w:p>
    <w:p w14:paraId="22762E32" w14:textId="1279A12D" w:rsidR="004421AC" w:rsidRPr="007F2628" w:rsidRDefault="004B4BEF" w:rsidP="007F2628">
      <w:pPr>
        <w:jc w:val="both"/>
        <w:rPr>
          <w:rFonts w:ascii="Muli" w:eastAsia="Muli" w:hAnsi="Muli" w:cs="Muli"/>
          <w:color w:val="222222"/>
          <w:highlight w:val="white"/>
          <w:lang w:val="en-GB"/>
        </w:rPr>
      </w:pPr>
      <w:r w:rsidRPr="007F2628">
        <w:rPr>
          <w:rFonts w:ascii="Muli" w:eastAsia="Muli" w:hAnsi="Muli" w:cs="Muli"/>
          <w:color w:val="222222"/>
          <w:highlight w:val="white"/>
          <w:lang w:val="en-GB"/>
        </w:rPr>
        <w:t xml:space="preserve">European XFEL has explored the advantage of introducing a data management plan (DMP) for all submitted proposals. We concluded that there should be a mechanism implemented with the current workflow to make the DMP accessible for users and the facility without additional overhead. The DMP should be easy to answer and light to fill up. Most of the questions present in the form should be answered in automatic or </w:t>
      </w:r>
      <w:r w:rsidR="002A574E" w:rsidRPr="007F2628">
        <w:rPr>
          <w:rFonts w:ascii="Muli" w:eastAsia="Muli" w:hAnsi="Muli" w:cs="Muli"/>
          <w:color w:val="222222"/>
          <w:highlight w:val="white"/>
          <w:lang w:val="en-GB"/>
        </w:rPr>
        <w:t>semi-automatic</w:t>
      </w:r>
      <w:r w:rsidRPr="007F2628">
        <w:rPr>
          <w:rFonts w:ascii="Muli" w:eastAsia="Muli" w:hAnsi="Muli" w:cs="Muli"/>
          <w:color w:val="222222"/>
          <w:highlight w:val="white"/>
          <w:lang w:val="en-GB"/>
        </w:rPr>
        <w:t xml:space="preserve"> ways using existing data sources like the Scientific Data Policy, user portal or metadata catalog. It should help to automatize the communication between users and facility in the way that both sites will clearly profit out of it.</w:t>
      </w:r>
    </w:p>
    <w:p w14:paraId="2AD70936" w14:textId="068753D4" w:rsidR="004421AC" w:rsidRPr="007F2628" w:rsidRDefault="004B4BEF" w:rsidP="007F2628">
      <w:pPr>
        <w:spacing w:before="240"/>
        <w:jc w:val="both"/>
        <w:rPr>
          <w:rFonts w:ascii="Muli" w:eastAsia="Muli" w:hAnsi="Muli" w:cs="Muli"/>
          <w:color w:val="222222"/>
          <w:highlight w:val="white"/>
          <w:lang w:val="en-GB"/>
        </w:rPr>
      </w:pPr>
      <w:r w:rsidRPr="007F2628">
        <w:rPr>
          <w:rFonts w:ascii="Muli" w:eastAsia="Muli" w:hAnsi="Muli" w:cs="Muli"/>
          <w:color w:val="222222"/>
          <w:highlight w:val="white"/>
          <w:lang w:val="en-GB"/>
        </w:rPr>
        <w:lastRenderedPageBreak/>
        <w:t xml:space="preserve">We understand that filling the entire DMP could be difficult at the proposal submission phase, however providing partial information will still be beneficial, therefore the updates of the DMP form should be possible before submission of the -arrival form and during the beam-time or even after. The good data management plan will help to understand users what facility offers to users to store and </w:t>
      </w:r>
      <w:r w:rsidR="00AD27DB" w:rsidRPr="00020BE7">
        <w:rPr>
          <w:rFonts w:ascii="Muli" w:eastAsia="Muli" w:hAnsi="Muli" w:cs="Muli"/>
          <w:color w:val="222222"/>
          <w:highlight w:val="white"/>
          <w:lang w:val="en-GB"/>
        </w:rPr>
        <w:t>analyse</w:t>
      </w:r>
      <w:r w:rsidRPr="007F2628">
        <w:rPr>
          <w:rFonts w:ascii="Muli" w:eastAsia="Muli" w:hAnsi="Muli" w:cs="Muli"/>
          <w:color w:val="222222"/>
          <w:highlight w:val="white"/>
          <w:lang w:val="en-GB"/>
        </w:rPr>
        <w:t xml:space="preserve"> data and facility will learn how users are going to process data and what are their needs to produce valuable scientific results.</w:t>
      </w:r>
    </w:p>
    <w:p w14:paraId="16891651" w14:textId="7D3118B1" w:rsidR="004421AC" w:rsidRPr="007F2628" w:rsidRDefault="004B4BEF" w:rsidP="007F2628">
      <w:pPr>
        <w:spacing w:before="240"/>
        <w:jc w:val="both"/>
        <w:rPr>
          <w:rFonts w:ascii="Muli" w:eastAsia="Muli" w:hAnsi="Muli" w:cs="Muli"/>
          <w:color w:val="222222"/>
          <w:highlight w:val="white"/>
          <w:lang w:val="en-GB"/>
        </w:rPr>
      </w:pPr>
      <w:r w:rsidRPr="007F2628">
        <w:rPr>
          <w:rFonts w:ascii="Muli" w:eastAsia="Muli" w:hAnsi="Muli" w:cs="Muli"/>
          <w:color w:val="222222"/>
          <w:highlight w:val="white"/>
          <w:lang w:val="en-GB"/>
        </w:rPr>
        <w:t xml:space="preserve">The DMP will allow European XFEL to prepare the data resources more accurately for </w:t>
      </w:r>
      <w:r w:rsidR="00AA1CD9" w:rsidRPr="007F2628">
        <w:rPr>
          <w:rFonts w:ascii="Muli" w:eastAsia="Muli" w:hAnsi="Muli" w:cs="Muli"/>
          <w:color w:val="222222"/>
          <w:highlight w:val="white"/>
          <w:lang w:val="en-GB"/>
        </w:rPr>
        <w:t xml:space="preserve">an </w:t>
      </w:r>
      <w:r w:rsidRPr="007F2628">
        <w:rPr>
          <w:rFonts w:ascii="Muli" w:eastAsia="Muli" w:hAnsi="Muli" w:cs="Muli"/>
          <w:color w:val="222222"/>
          <w:highlight w:val="white"/>
          <w:lang w:val="en-GB"/>
        </w:rPr>
        <w:t>experiment but also efficiently plan how the resources can be shared among experiments. Although the current scheme of the data storage and analysis infrastructure allocation works in most cases, we clearly see the benefits of having a DMP at the early stage of proposal submission as a tool to optimize this process. After the internal consultation with beam-line scientists and the user office</w:t>
      </w:r>
      <w:r w:rsidR="00AA1CD9" w:rsidRPr="007F2628">
        <w:rPr>
          <w:rFonts w:ascii="Muli" w:eastAsia="Muli" w:hAnsi="Muli" w:cs="Muli"/>
          <w:color w:val="222222"/>
          <w:highlight w:val="white"/>
          <w:lang w:val="en-GB"/>
        </w:rPr>
        <w:t>,</w:t>
      </w:r>
      <w:r w:rsidRPr="007F2628">
        <w:rPr>
          <w:rFonts w:ascii="Muli" w:eastAsia="Muli" w:hAnsi="Muli" w:cs="Muli"/>
          <w:color w:val="222222"/>
          <w:highlight w:val="white"/>
          <w:lang w:val="en-GB"/>
        </w:rPr>
        <w:t xml:space="preserve"> we think that the understanding of the following aspects in the DMP will be advantageous.</w:t>
      </w:r>
    </w:p>
    <w:p w14:paraId="2429CFA9" w14:textId="227407FD" w:rsidR="004421AC" w:rsidRPr="007F2628" w:rsidRDefault="004B4BEF" w:rsidP="007F2628">
      <w:pPr>
        <w:spacing w:before="240"/>
        <w:jc w:val="both"/>
        <w:rPr>
          <w:rFonts w:ascii="Muli" w:eastAsia="Muli" w:hAnsi="Muli" w:cs="Muli"/>
          <w:color w:val="222222"/>
          <w:highlight w:val="white"/>
          <w:lang w:val="en-GB"/>
        </w:rPr>
      </w:pPr>
      <w:r w:rsidRPr="007F2628">
        <w:rPr>
          <w:rFonts w:ascii="Muli" w:eastAsia="Muli" w:hAnsi="Muli" w:cs="Muli"/>
          <w:color w:val="222222"/>
          <w:highlight w:val="white"/>
          <w:lang w:val="en-GB"/>
        </w:rPr>
        <w:t xml:space="preserve">First, we should obtain information about the data sources, their configurations, and operation mode, </w:t>
      </w:r>
      <w:r w:rsidR="002A574E" w:rsidRPr="007F2628">
        <w:rPr>
          <w:rFonts w:ascii="Muli" w:eastAsia="Muli" w:hAnsi="Muli" w:cs="Muli"/>
          <w:color w:val="222222"/>
          <w:highlight w:val="white"/>
          <w:lang w:val="en-GB"/>
        </w:rPr>
        <w:t>this</w:t>
      </w:r>
      <w:r w:rsidRPr="007F2628">
        <w:rPr>
          <w:rFonts w:ascii="Muli" w:eastAsia="Muli" w:hAnsi="Muli" w:cs="Muli"/>
          <w:color w:val="222222"/>
          <w:highlight w:val="white"/>
          <w:lang w:val="en-GB"/>
        </w:rPr>
        <w:t xml:space="preserve"> will allow us to better estimate a data volume. We would also like to ask users if there are other than the experiment data which are needed to perform an experiment or its data analysis, like laboratory data or external data and if those data need to be transferred and preserved in our facility.</w:t>
      </w:r>
    </w:p>
    <w:p w14:paraId="73103CA4" w14:textId="75F202F2" w:rsidR="004421AC" w:rsidRPr="007F2628" w:rsidRDefault="004B4BEF" w:rsidP="007F2628">
      <w:pPr>
        <w:spacing w:before="240"/>
        <w:jc w:val="both"/>
        <w:rPr>
          <w:rFonts w:ascii="Muli" w:eastAsia="Muli" w:hAnsi="Muli" w:cs="Muli"/>
          <w:color w:val="222222"/>
          <w:highlight w:val="white"/>
          <w:lang w:val="en-GB"/>
        </w:rPr>
      </w:pPr>
      <w:r w:rsidRPr="007F2628">
        <w:rPr>
          <w:rFonts w:ascii="Muli" w:eastAsia="Muli" w:hAnsi="Muli" w:cs="Muli"/>
          <w:color w:val="222222"/>
          <w:highlight w:val="white"/>
          <w:lang w:val="en-GB"/>
        </w:rPr>
        <w:t>In order to provide the best support for data analysis, we would like to understand what analysis method will be used. We need to know if users have technical k</w:t>
      </w:r>
      <w:r w:rsidR="00B2046E">
        <w:rPr>
          <w:rFonts w:ascii="Muli" w:eastAsia="Muli" w:hAnsi="Muli" w:cs="Muli"/>
          <w:color w:val="222222"/>
          <w:highlight w:val="white"/>
          <w:lang w:val="en-GB"/>
        </w:rPr>
        <w:t>nowledge and resources to analys</w:t>
      </w:r>
      <w:r w:rsidRPr="007F2628">
        <w:rPr>
          <w:rFonts w:ascii="Muli" w:eastAsia="Muli" w:hAnsi="Muli" w:cs="Muli"/>
          <w:color w:val="222222"/>
          <w:highlight w:val="white"/>
          <w:lang w:val="en-GB"/>
        </w:rPr>
        <w:t xml:space="preserve">e data or what will be the amount of the support that we, as the facility need to provide in that regard. It will be beneficial to know </w:t>
      </w:r>
      <w:r w:rsidR="002A574E" w:rsidRPr="007F2628">
        <w:rPr>
          <w:rFonts w:ascii="Muli" w:eastAsia="Muli" w:hAnsi="Muli" w:cs="Muli"/>
          <w:color w:val="222222"/>
          <w:highlight w:val="white"/>
          <w:lang w:val="en-GB"/>
        </w:rPr>
        <w:t>user’s</w:t>
      </w:r>
      <w:r w:rsidRPr="007F2628">
        <w:rPr>
          <w:rFonts w:ascii="Muli" w:eastAsia="Muli" w:hAnsi="Muli" w:cs="Muli"/>
          <w:color w:val="222222"/>
          <w:highlight w:val="white"/>
          <w:lang w:val="en-GB"/>
        </w:rPr>
        <w:t xml:space="preserve"> estimation for the duration of data analysis. This will help to allocate the </w:t>
      </w:r>
      <w:r w:rsidR="007F2628">
        <w:rPr>
          <w:rFonts w:ascii="Muli" w:eastAsia="Muli" w:hAnsi="Muli" w:cs="Muli"/>
          <w:color w:val="222222"/>
          <w:highlight w:val="white"/>
          <w:lang w:val="en-GB"/>
        </w:rPr>
        <w:t>human resources</w:t>
      </w:r>
      <w:r w:rsidRPr="007F2628">
        <w:rPr>
          <w:rFonts w:ascii="Muli" w:eastAsia="Muli" w:hAnsi="Muli" w:cs="Muli"/>
          <w:color w:val="222222"/>
          <w:highlight w:val="white"/>
          <w:lang w:val="en-GB"/>
        </w:rPr>
        <w:t xml:space="preserve"> and computing infrastructure needed for the experiment.</w:t>
      </w:r>
    </w:p>
    <w:p w14:paraId="50F34CE6" w14:textId="6FF62649" w:rsidR="004421AC" w:rsidRPr="007F2628" w:rsidRDefault="004B4BEF" w:rsidP="007F2628">
      <w:pPr>
        <w:spacing w:before="240"/>
        <w:jc w:val="both"/>
        <w:rPr>
          <w:rFonts w:ascii="Muli" w:eastAsia="Muli" w:hAnsi="Muli" w:cs="Muli"/>
          <w:color w:val="222222"/>
          <w:highlight w:val="white"/>
          <w:lang w:val="en-GB"/>
        </w:rPr>
      </w:pPr>
      <w:r w:rsidRPr="007F2628">
        <w:rPr>
          <w:rFonts w:ascii="Muli" w:eastAsia="Muli" w:hAnsi="Muli" w:cs="Muli"/>
          <w:color w:val="222222"/>
          <w:highlight w:val="white"/>
          <w:lang w:val="en-GB"/>
        </w:rPr>
        <w:t xml:space="preserve">To make all components available </w:t>
      </w:r>
      <w:r w:rsidRPr="007F2628">
        <w:rPr>
          <w:rFonts w:ascii="Muli" w:eastAsia="Muli" w:hAnsi="Muli" w:cs="Muli"/>
          <w:color w:val="222222"/>
          <w:highlight w:val="white"/>
          <w:lang w:val="en-GB"/>
        </w:rPr>
        <w:t xml:space="preserve">and usable </w:t>
      </w:r>
      <w:r w:rsidRPr="007F2628">
        <w:rPr>
          <w:rFonts w:ascii="Muli" w:eastAsia="Muli" w:hAnsi="Muli" w:cs="Muli"/>
          <w:color w:val="222222"/>
          <w:highlight w:val="white"/>
          <w:lang w:val="en-GB"/>
        </w:rPr>
        <w:t xml:space="preserve">on time, we would like to know which piece of software will be used for data analysis. </w:t>
      </w:r>
      <w:r w:rsidRPr="007F2628">
        <w:rPr>
          <w:rFonts w:ascii="Muli" w:eastAsia="Muli" w:hAnsi="Muli" w:cs="Muli"/>
          <w:color w:val="222222"/>
          <w:highlight w:val="white"/>
          <w:lang w:val="en-GB"/>
        </w:rPr>
        <w:t>Furthermore,</w:t>
      </w:r>
      <w:r w:rsidRPr="007F2628">
        <w:rPr>
          <w:rFonts w:ascii="Muli" w:eastAsia="Muli" w:hAnsi="Muli" w:cs="Muli"/>
          <w:color w:val="222222"/>
          <w:highlight w:val="white"/>
          <w:lang w:val="en-GB"/>
        </w:rPr>
        <w:t xml:space="preserve"> </w:t>
      </w:r>
      <w:r w:rsidRPr="007F2628">
        <w:rPr>
          <w:rFonts w:ascii="Muli" w:eastAsia="Muli" w:hAnsi="Muli" w:cs="Muli"/>
          <w:color w:val="222222"/>
          <w:highlight w:val="white"/>
          <w:lang w:val="en-GB"/>
        </w:rPr>
        <w:t>i</w:t>
      </w:r>
      <w:r w:rsidRPr="007F2628">
        <w:rPr>
          <w:rFonts w:ascii="Muli" w:eastAsia="Muli" w:hAnsi="Muli" w:cs="Muli"/>
          <w:color w:val="222222"/>
          <w:highlight w:val="white"/>
          <w:lang w:val="en-GB"/>
        </w:rPr>
        <w:t xml:space="preserve">f users are </w:t>
      </w:r>
      <w:r w:rsidR="002A574E" w:rsidRPr="007F2628">
        <w:rPr>
          <w:rFonts w:ascii="Muli" w:eastAsia="Muli" w:hAnsi="Muli" w:cs="Muli"/>
          <w:color w:val="222222"/>
          <w:highlight w:val="white"/>
          <w:lang w:val="en-GB"/>
        </w:rPr>
        <w:t>planning</w:t>
      </w:r>
      <w:r w:rsidRPr="007F2628">
        <w:rPr>
          <w:rFonts w:ascii="Muli" w:eastAsia="Muli" w:hAnsi="Muli" w:cs="Muli"/>
          <w:color w:val="222222"/>
          <w:highlight w:val="white"/>
          <w:lang w:val="en-GB"/>
        </w:rPr>
        <w:t xml:space="preserve"> to deploy any home-grown software which they would like to integrate into our data analysis chain.</w:t>
      </w:r>
    </w:p>
    <w:p w14:paraId="20D9EDFF" w14:textId="4C67BAB6" w:rsidR="004421AC" w:rsidRPr="007F2628" w:rsidRDefault="002A574E" w:rsidP="007F2628">
      <w:pPr>
        <w:spacing w:before="240"/>
        <w:jc w:val="both"/>
        <w:rPr>
          <w:rFonts w:ascii="Muli" w:eastAsia="Muli" w:hAnsi="Muli" w:cs="Muli"/>
          <w:color w:val="222222"/>
          <w:highlight w:val="white"/>
          <w:lang w:val="en-GB"/>
        </w:rPr>
      </w:pPr>
      <w:r w:rsidRPr="007F2628">
        <w:rPr>
          <w:rFonts w:ascii="Muli" w:eastAsia="Muli" w:hAnsi="Muli" w:cs="Muli"/>
          <w:color w:val="222222"/>
          <w:highlight w:val="white"/>
          <w:lang w:val="en-GB"/>
        </w:rPr>
        <w:t>Finally,</w:t>
      </w:r>
      <w:r w:rsidR="004B4BEF" w:rsidRPr="007F2628">
        <w:rPr>
          <w:rFonts w:ascii="Muli" w:eastAsia="Muli" w:hAnsi="Muli" w:cs="Muli"/>
          <w:color w:val="222222"/>
          <w:highlight w:val="white"/>
          <w:lang w:val="en-GB"/>
        </w:rPr>
        <w:t xml:space="preserve"> we would like to make enough hardware components like CPU, GPU available for users, </w:t>
      </w:r>
      <w:r w:rsidR="00197689" w:rsidRPr="007F2628">
        <w:rPr>
          <w:rFonts w:ascii="Muli" w:eastAsia="Muli" w:hAnsi="Muli" w:cs="Muli"/>
          <w:color w:val="222222"/>
          <w:highlight w:val="white"/>
          <w:lang w:val="en-GB"/>
        </w:rPr>
        <w:t>considering</w:t>
      </w:r>
      <w:r w:rsidR="004B4BEF" w:rsidRPr="007F2628">
        <w:rPr>
          <w:rFonts w:ascii="Muli" w:eastAsia="Muli" w:hAnsi="Muli" w:cs="Muli"/>
          <w:color w:val="222222"/>
          <w:highlight w:val="white"/>
          <w:lang w:val="en-GB"/>
        </w:rPr>
        <w:t xml:space="preserve"> needs and fair share between all </w:t>
      </w:r>
      <w:r w:rsidRPr="007F2628">
        <w:rPr>
          <w:rFonts w:ascii="Muli" w:eastAsia="Muli" w:hAnsi="Muli" w:cs="Muli"/>
          <w:color w:val="222222"/>
          <w:highlight w:val="white"/>
          <w:lang w:val="en-GB"/>
        </w:rPr>
        <w:t>users’</w:t>
      </w:r>
      <w:r w:rsidR="004B4BEF" w:rsidRPr="007F2628">
        <w:rPr>
          <w:rFonts w:ascii="Muli" w:eastAsia="Muli" w:hAnsi="Muli" w:cs="Muli"/>
          <w:color w:val="222222"/>
          <w:highlight w:val="white"/>
          <w:lang w:val="en-GB"/>
        </w:rPr>
        <w:t xml:space="preserve"> groups which are performing experiments or analyze data simultaneously. If amount of hardware components required to perform data analysis is challenging</w:t>
      </w:r>
      <w:r w:rsidR="00197689" w:rsidRPr="007F2628">
        <w:rPr>
          <w:rFonts w:ascii="Muli" w:eastAsia="Muli" w:hAnsi="Muli" w:cs="Muli"/>
          <w:color w:val="222222"/>
          <w:highlight w:val="white"/>
          <w:lang w:val="en-GB"/>
        </w:rPr>
        <w:t>,</w:t>
      </w:r>
      <w:r w:rsidR="004B4BEF" w:rsidRPr="007F2628">
        <w:rPr>
          <w:rFonts w:ascii="Muli" w:eastAsia="Muli" w:hAnsi="Muli" w:cs="Muli"/>
          <w:color w:val="222222"/>
          <w:highlight w:val="white"/>
          <w:lang w:val="en-GB"/>
        </w:rPr>
        <w:t xml:space="preserve"> we might even take this as an argument while scheduling the beam-time.</w:t>
      </w:r>
    </w:p>
    <w:p w14:paraId="638C0C54" w14:textId="1152F1BC" w:rsidR="004421AC" w:rsidRPr="007F2628" w:rsidRDefault="004B4BEF" w:rsidP="007F2628">
      <w:pPr>
        <w:spacing w:before="240"/>
        <w:jc w:val="both"/>
        <w:rPr>
          <w:rFonts w:ascii="Muli" w:eastAsia="Muli" w:hAnsi="Muli" w:cs="Muli"/>
          <w:color w:val="222222"/>
          <w:highlight w:val="white"/>
          <w:lang w:val="en-GB"/>
        </w:rPr>
      </w:pPr>
      <w:r w:rsidRPr="007F2628">
        <w:rPr>
          <w:rFonts w:ascii="Muli" w:eastAsia="Muli" w:hAnsi="Muli" w:cs="Muli"/>
          <w:color w:val="222222"/>
          <w:highlight w:val="white"/>
          <w:lang w:val="en-GB"/>
        </w:rPr>
        <w:t>Different storage and computing resources may be needed</w:t>
      </w:r>
      <w:r w:rsidR="00197689" w:rsidRPr="007F2628">
        <w:rPr>
          <w:rFonts w:ascii="Muli" w:eastAsia="Muli" w:hAnsi="Muli" w:cs="Muli"/>
          <w:color w:val="222222"/>
          <w:highlight w:val="white"/>
          <w:lang w:val="en-GB"/>
        </w:rPr>
        <w:t>,</w:t>
      </w:r>
      <w:r w:rsidRPr="007F2628">
        <w:rPr>
          <w:rFonts w:ascii="Muli" w:eastAsia="Muli" w:hAnsi="Muli" w:cs="Muli"/>
          <w:color w:val="222222"/>
          <w:highlight w:val="white"/>
          <w:lang w:val="en-GB"/>
        </w:rPr>
        <w:t xml:space="preserve"> if an experiment team plans to calibrate detectors on their own instead of using official facility calibration pipeline and if such approach is preferable how long they need access to the processed data on disk. Since the space on disk is limited</w:t>
      </w:r>
      <w:r w:rsidR="00197689" w:rsidRPr="007F2628">
        <w:rPr>
          <w:rFonts w:ascii="Muli" w:eastAsia="Muli" w:hAnsi="Muli" w:cs="Muli"/>
          <w:color w:val="222222"/>
          <w:highlight w:val="white"/>
          <w:lang w:val="en-GB"/>
        </w:rPr>
        <w:t>,</w:t>
      </w:r>
      <w:r w:rsidRPr="007F2628">
        <w:rPr>
          <w:rFonts w:ascii="Muli" w:eastAsia="Muli" w:hAnsi="Muli" w:cs="Muli"/>
          <w:color w:val="222222"/>
          <w:highlight w:val="white"/>
          <w:lang w:val="en-GB"/>
        </w:rPr>
        <w:t xml:space="preserve"> do the users plan to reduce data. Do they have a strategy on how to reduce the data volume</w:t>
      </w:r>
      <w:r w:rsidR="00197689" w:rsidRPr="007F2628">
        <w:rPr>
          <w:rFonts w:ascii="Muli" w:eastAsia="Muli" w:hAnsi="Muli" w:cs="Muli"/>
          <w:color w:val="222222"/>
          <w:highlight w:val="white"/>
          <w:lang w:val="en-GB"/>
        </w:rPr>
        <w:t>,</w:t>
      </w:r>
      <w:r w:rsidRPr="007F2628">
        <w:rPr>
          <w:rFonts w:ascii="Muli" w:eastAsia="Muli" w:hAnsi="Muli" w:cs="Muli"/>
          <w:color w:val="222222"/>
          <w:highlight w:val="white"/>
          <w:lang w:val="en-GB"/>
        </w:rPr>
        <w:t xml:space="preserve"> for example data pre-</w:t>
      </w:r>
      <w:r w:rsidR="002A574E" w:rsidRPr="007F2628">
        <w:rPr>
          <w:rFonts w:ascii="Muli" w:eastAsia="Muli" w:hAnsi="Muli" w:cs="Muli"/>
          <w:color w:val="222222"/>
          <w:highlight w:val="white"/>
          <w:lang w:val="en-GB"/>
        </w:rPr>
        <w:t>selection. Would</w:t>
      </w:r>
      <w:r w:rsidRPr="007F2628">
        <w:rPr>
          <w:rFonts w:ascii="Muli" w:eastAsia="Muli" w:hAnsi="Muli" w:cs="Muli"/>
          <w:color w:val="222222"/>
          <w:highlight w:val="white"/>
          <w:lang w:val="en-GB"/>
        </w:rPr>
        <w:t xml:space="preserve"> they be able to assess the quality of data within a few months and select only partial data-sets for long</w:t>
      </w:r>
      <w:r w:rsidR="00197689" w:rsidRPr="007F2628">
        <w:rPr>
          <w:rFonts w:ascii="Muli" w:eastAsia="Muli" w:hAnsi="Muli" w:cs="Muli"/>
          <w:color w:val="222222"/>
          <w:highlight w:val="white"/>
          <w:lang w:val="en-GB"/>
        </w:rPr>
        <w:t>-</w:t>
      </w:r>
      <w:r w:rsidRPr="007F2628">
        <w:rPr>
          <w:rFonts w:ascii="Muli" w:eastAsia="Muli" w:hAnsi="Muli" w:cs="Muli"/>
          <w:color w:val="222222"/>
          <w:highlight w:val="white"/>
          <w:lang w:val="en-GB"/>
        </w:rPr>
        <w:t>term storage?</w:t>
      </w:r>
    </w:p>
    <w:p w14:paraId="0EC1D14E" w14:textId="43FD6669" w:rsidR="004421AC" w:rsidRPr="007F2628" w:rsidRDefault="004B4BEF" w:rsidP="007F2628">
      <w:pPr>
        <w:spacing w:before="240"/>
        <w:jc w:val="both"/>
        <w:rPr>
          <w:rFonts w:ascii="Muli" w:eastAsia="Muli" w:hAnsi="Muli" w:cs="Muli"/>
          <w:color w:val="222222"/>
          <w:highlight w:val="white"/>
          <w:lang w:val="en-GB"/>
        </w:rPr>
      </w:pPr>
      <w:r w:rsidRPr="007F2628">
        <w:rPr>
          <w:rFonts w:ascii="Muli" w:eastAsia="Muli" w:hAnsi="Muli" w:cs="Muli"/>
          <w:color w:val="222222"/>
          <w:highlight w:val="white"/>
          <w:lang w:val="en-GB"/>
        </w:rPr>
        <w:lastRenderedPageBreak/>
        <w:t>Very often</w:t>
      </w:r>
      <w:r w:rsidR="00197689" w:rsidRPr="007F2628">
        <w:rPr>
          <w:rFonts w:ascii="Muli" w:eastAsia="Muli" w:hAnsi="Muli" w:cs="Muli"/>
          <w:color w:val="222222"/>
          <w:highlight w:val="white"/>
          <w:lang w:val="en-GB"/>
        </w:rPr>
        <w:t>,</w:t>
      </w:r>
      <w:r w:rsidRPr="007F2628">
        <w:rPr>
          <w:rFonts w:ascii="Muli" w:eastAsia="Muli" w:hAnsi="Muli" w:cs="Muli"/>
          <w:color w:val="222222"/>
          <w:highlight w:val="white"/>
          <w:lang w:val="en-GB"/>
        </w:rPr>
        <w:t xml:space="preserve"> users would like to have the data storage and computing infrastructure available before scheduled beam-time. Based on the answers in the DMP</w:t>
      </w:r>
      <w:r w:rsidR="00197689" w:rsidRPr="007F2628">
        <w:rPr>
          <w:rFonts w:ascii="Muli" w:eastAsia="Muli" w:hAnsi="Muli" w:cs="Muli"/>
          <w:color w:val="222222"/>
          <w:highlight w:val="white"/>
          <w:lang w:val="en-GB"/>
        </w:rPr>
        <w:t>,</w:t>
      </w:r>
      <w:r w:rsidRPr="007F2628">
        <w:rPr>
          <w:rFonts w:ascii="Muli" w:eastAsia="Muli" w:hAnsi="Muli" w:cs="Muli"/>
          <w:color w:val="222222"/>
          <w:highlight w:val="white"/>
          <w:lang w:val="en-GB"/>
        </w:rPr>
        <w:t xml:space="preserve"> we would like to understand how long in advance such an infrastructure should be </w:t>
      </w:r>
      <w:r w:rsidR="00197689" w:rsidRPr="007F2628">
        <w:rPr>
          <w:rFonts w:ascii="Muli" w:eastAsia="Muli" w:hAnsi="Muli" w:cs="Muli"/>
          <w:color w:val="222222"/>
          <w:highlight w:val="white"/>
          <w:lang w:val="en-GB"/>
        </w:rPr>
        <w:t>provided</w:t>
      </w:r>
      <w:r w:rsidRPr="007F2628">
        <w:rPr>
          <w:rFonts w:ascii="Muli" w:eastAsia="Muli" w:hAnsi="Muli" w:cs="Muli"/>
          <w:color w:val="222222"/>
          <w:highlight w:val="white"/>
          <w:lang w:val="en-GB"/>
        </w:rPr>
        <w:t xml:space="preserve"> to them and in what size.</w:t>
      </w:r>
    </w:p>
    <w:p w14:paraId="3C874832" w14:textId="4D0102CF" w:rsidR="004421AC" w:rsidRPr="00B2046E" w:rsidRDefault="004B4BEF" w:rsidP="007F2628">
      <w:pPr>
        <w:spacing w:before="240"/>
        <w:jc w:val="both"/>
        <w:rPr>
          <w:rFonts w:ascii="Muli" w:eastAsia="Muli" w:hAnsi="Muli" w:cs="Muli"/>
          <w:color w:val="222222"/>
          <w:highlight w:val="white"/>
          <w:lang w:val="en-GB"/>
        </w:rPr>
      </w:pPr>
      <w:r w:rsidRPr="007F2628">
        <w:rPr>
          <w:rFonts w:ascii="Muli" w:eastAsia="Muli" w:hAnsi="Muli" w:cs="Muli"/>
          <w:color w:val="222222"/>
          <w:highlight w:val="white"/>
          <w:lang w:val="en-GB"/>
        </w:rPr>
        <w:t xml:space="preserve">Some users might prefer to take data to their home institute and </w:t>
      </w:r>
      <w:r w:rsidR="00AD27DB" w:rsidRPr="00020BE7">
        <w:rPr>
          <w:rFonts w:ascii="Muli" w:eastAsia="Muli" w:hAnsi="Muli" w:cs="Muli"/>
          <w:color w:val="222222"/>
          <w:highlight w:val="white"/>
          <w:lang w:val="en-GB"/>
        </w:rPr>
        <w:t>analyse</w:t>
      </w:r>
      <w:r w:rsidRPr="00B2046E">
        <w:rPr>
          <w:rFonts w:ascii="Muli" w:eastAsia="Muli" w:hAnsi="Muli" w:cs="Muli"/>
          <w:color w:val="222222"/>
          <w:highlight w:val="white"/>
          <w:lang w:val="en-GB"/>
        </w:rPr>
        <w:t xml:space="preserve"> it in their home computing cluster. </w:t>
      </w:r>
      <w:r w:rsidR="00815705" w:rsidRPr="00B2046E">
        <w:rPr>
          <w:rFonts w:ascii="Muli" w:eastAsia="Muli" w:hAnsi="Muli" w:cs="Muli"/>
          <w:color w:val="222222"/>
          <w:highlight w:val="white"/>
          <w:lang w:val="en-GB"/>
        </w:rPr>
        <w:t>Considering</w:t>
      </w:r>
      <w:r w:rsidRPr="00B2046E">
        <w:rPr>
          <w:rFonts w:ascii="Muli" w:eastAsia="Muli" w:hAnsi="Muli" w:cs="Muli"/>
          <w:color w:val="222222"/>
          <w:highlight w:val="white"/>
          <w:lang w:val="en-GB"/>
        </w:rPr>
        <w:t xml:space="preserve"> the </w:t>
      </w:r>
      <w:r w:rsidR="00815705" w:rsidRPr="00B2046E">
        <w:rPr>
          <w:rFonts w:ascii="Muli" w:eastAsia="Muli" w:hAnsi="Muli" w:cs="Muli"/>
          <w:color w:val="222222"/>
          <w:highlight w:val="white"/>
          <w:lang w:val="en-GB"/>
        </w:rPr>
        <w:t>large data volumes,</w:t>
      </w:r>
      <w:r w:rsidRPr="00B2046E">
        <w:rPr>
          <w:rFonts w:ascii="Muli" w:eastAsia="Muli" w:hAnsi="Muli" w:cs="Muli"/>
          <w:color w:val="222222"/>
          <w:highlight w:val="white"/>
          <w:lang w:val="en-GB"/>
        </w:rPr>
        <w:t xml:space="preserve"> it makes the data export not trivial and sometimes not possible. It will be </w:t>
      </w:r>
      <w:r w:rsidR="00815705" w:rsidRPr="00B2046E">
        <w:rPr>
          <w:rFonts w:ascii="Muli" w:eastAsia="Muli" w:hAnsi="Muli" w:cs="Muli"/>
          <w:color w:val="222222"/>
          <w:highlight w:val="white"/>
          <w:lang w:val="en-GB"/>
        </w:rPr>
        <w:t xml:space="preserve">useful </w:t>
      </w:r>
      <w:r w:rsidRPr="00B2046E">
        <w:rPr>
          <w:rFonts w:ascii="Muli" w:eastAsia="Muli" w:hAnsi="Muli" w:cs="Muli"/>
          <w:color w:val="222222"/>
          <w:highlight w:val="white"/>
          <w:lang w:val="en-GB"/>
        </w:rPr>
        <w:t>to know in advance which data, users would like to export or access.</w:t>
      </w:r>
    </w:p>
    <w:p w14:paraId="2CE97C1C" w14:textId="43413323" w:rsidR="004421AC" w:rsidRPr="00B2046E" w:rsidRDefault="004B4BEF" w:rsidP="007F2628">
      <w:pPr>
        <w:spacing w:before="240"/>
        <w:jc w:val="both"/>
        <w:rPr>
          <w:rFonts w:ascii="Muli" w:eastAsia="Muli" w:hAnsi="Muli" w:cs="Muli"/>
          <w:color w:val="222222"/>
          <w:highlight w:val="white"/>
          <w:lang w:val="en-GB"/>
        </w:rPr>
      </w:pPr>
      <w:r w:rsidRPr="00B2046E">
        <w:rPr>
          <w:rFonts w:ascii="Muli" w:eastAsia="Muli" w:hAnsi="Muli" w:cs="Muli"/>
          <w:color w:val="222222"/>
          <w:highlight w:val="white"/>
          <w:lang w:val="en-GB"/>
        </w:rPr>
        <w:t>European XFEL Scientific Data Policy defines the embargo period after which the data become open. There might be multiple reasons to change the time when data become available to the wider community</w:t>
      </w:r>
      <w:r w:rsidR="00E65789" w:rsidRPr="00B2046E">
        <w:rPr>
          <w:rFonts w:ascii="Muli" w:eastAsia="Muli" w:hAnsi="Muli" w:cs="Muli"/>
          <w:color w:val="222222"/>
          <w:highlight w:val="white"/>
          <w:lang w:val="en-GB"/>
        </w:rPr>
        <w:t>.</w:t>
      </w:r>
      <w:r w:rsidRPr="00B2046E">
        <w:rPr>
          <w:rFonts w:ascii="Muli" w:eastAsia="Muli" w:hAnsi="Muli" w:cs="Muli"/>
          <w:color w:val="222222"/>
          <w:highlight w:val="white"/>
          <w:lang w:val="en-GB"/>
        </w:rPr>
        <w:t xml:space="preserve"> </w:t>
      </w:r>
      <w:r w:rsidR="00E65789" w:rsidRPr="00B2046E">
        <w:rPr>
          <w:rFonts w:ascii="Muli" w:eastAsia="Muli" w:hAnsi="Muli" w:cs="Muli"/>
          <w:color w:val="222222"/>
          <w:highlight w:val="white"/>
          <w:lang w:val="en-GB"/>
        </w:rPr>
        <w:t xml:space="preserve">As an </w:t>
      </w:r>
      <w:r w:rsidRPr="00B2046E">
        <w:rPr>
          <w:rFonts w:ascii="Muli" w:eastAsia="Muli" w:hAnsi="Muli" w:cs="Muli"/>
          <w:color w:val="222222"/>
          <w:highlight w:val="white"/>
          <w:lang w:val="en-GB"/>
        </w:rPr>
        <w:t>example</w:t>
      </w:r>
      <w:r w:rsidR="00E65789" w:rsidRPr="00B2046E">
        <w:rPr>
          <w:rFonts w:ascii="Muli" w:eastAsia="Muli" w:hAnsi="Muli" w:cs="Muli"/>
          <w:color w:val="222222"/>
          <w:highlight w:val="white"/>
          <w:lang w:val="en-GB"/>
        </w:rPr>
        <w:t>,</w:t>
      </w:r>
      <w:r w:rsidRPr="00B2046E">
        <w:rPr>
          <w:rFonts w:ascii="Muli" w:eastAsia="Muli" w:hAnsi="Muli" w:cs="Muli"/>
          <w:color w:val="222222"/>
          <w:highlight w:val="white"/>
          <w:lang w:val="en-GB"/>
        </w:rPr>
        <w:t xml:space="preserve"> a publisher requires a subset of the data which was used for publication to be open at the moment the article is published. </w:t>
      </w:r>
      <w:r w:rsidR="00E65789" w:rsidRPr="00B2046E">
        <w:rPr>
          <w:rFonts w:ascii="Muli" w:eastAsia="Muli" w:hAnsi="Muli" w:cs="Muli"/>
          <w:color w:val="222222"/>
          <w:highlight w:val="white"/>
          <w:lang w:val="en-GB"/>
        </w:rPr>
        <w:t>T</w:t>
      </w:r>
      <w:r w:rsidRPr="00B2046E">
        <w:rPr>
          <w:rFonts w:ascii="Muli" w:eastAsia="Muli" w:hAnsi="Muli" w:cs="Muli"/>
          <w:color w:val="222222"/>
          <w:highlight w:val="white"/>
          <w:lang w:val="en-GB"/>
        </w:rPr>
        <w:t>he DMP users might provide this information to the facility well in advance s</w:t>
      </w:r>
      <w:r w:rsidR="00E65789" w:rsidRPr="00B2046E">
        <w:rPr>
          <w:rFonts w:ascii="Muli" w:eastAsia="Muli" w:hAnsi="Muli" w:cs="Muli"/>
          <w:color w:val="222222"/>
          <w:highlight w:val="white"/>
          <w:lang w:val="en-GB"/>
        </w:rPr>
        <w:t>o</w:t>
      </w:r>
      <w:r w:rsidRPr="00B2046E">
        <w:rPr>
          <w:rFonts w:ascii="Muli" w:eastAsia="Muli" w:hAnsi="Muli" w:cs="Muli"/>
          <w:color w:val="222222"/>
          <w:highlight w:val="white"/>
          <w:lang w:val="en-GB"/>
        </w:rPr>
        <w:t xml:space="preserve"> that the facility can   make the data public on time.</w:t>
      </w:r>
    </w:p>
    <w:p w14:paraId="144AFEC3" w14:textId="50C376F4" w:rsidR="004421AC" w:rsidRPr="00B2046E" w:rsidRDefault="004B4BEF" w:rsidP="007F2628">
      <w:pPr>
        <w:spacing w:before="240"/>
        <w:jc w:val="both"/>
        <w:rPr>
          <w:rFonts w:ascii="Muli" w:eastAsia="Muli" w:hAnsi="Muli" w:cs="Muli"/>
          <w:color w:val="222222"/>
          <w:highlight w:val="white"/>
          <w:lang w:val="en-GB"/>
        </w:rPr>
      </w:pPr>
      <w:r w:rsidRPr="00B2046E">
        <w:rPr>
          <w:rFonts w:ascii="Muli" w:eastAsia="Muli" w:hAnsi="Muli" w:cs="Muli"/>
          <w:color w:val="222222"/>
          <w:highlight w:val="white"/>
          <w:lang w:val="en-GB"/>
        </w:rPr>
        <w:t>Discussing the open access and data reproducibility, it is extremely important which data are essential to reproduce the results of the analysis and if there are any additional data or metadata which should be preserved together with RAW data to make data reusable in the future.</w:t>
      </w:r>
    </w:p>
    <w:p w14:paraId="78709ACB" w14:textId="132EF9A5" w:rsidR="004421AC" w:rsidRPr="00B2046E" w:rsidRDefault="004B4BEF" w:rsidP="00B2046E">
      <w:pPr>
        <w:spacing w:before="240"/>
        <w:jc w:val="both"/>
        <w:rPr>
          <w:rFonts w:ascii="Muli" w:eastAsia="Muli" w:hAnsi="Muli" w:cs="Muli"/>
          <w:i/>
          <w:lang w:val="en-GB"/>
        </w:rPr>
      </w:pPr>
      <w:r w:rsidRPr="00B2046E">
        <w:rPr>
          <w:rFonts w:ascii="Muli" w:eastAsia="Muli" w:hAnsi="Muli" w:cs="Muli"/>
          <w:color w:val="222222"/>
          <w:highlight w:val="white"/>
          <w:lang w:val="en-GB"/>
        </w:rPr>
        <w:t xml:space="preserve">European XFEL </w:t>
      </w:r>
      <w:r w:rsidR="0099529E" w:rsidRPr="00B2046E">
        <w:rPr>
          <w:rFonts w:ascii="Muli" w:eastAsia="Muli" w:hAnsi="Muli" w:cs="Muli"/>
          <w:color w:val="222222"/>
          <w:highlight w:val="white"/>
          <w:lang w:val="en-GB"/>
        </w:rPr>
        <w:t>considers</w:t>
      </w:r>
      <w:r w:rsidRPr="00B2046E">
        <w:rPr>
          <w:rFonts w:ascii="Muli" w:eastAsia="Muli" w:hAnsi="Muli" w:cs="Muli"/>
          <w:color w:val="222222"/>
          <w:highlight w:val="white"/>
          <w:lang w:val="en-GB"/>
        </w:rPr>
        <w:t xml:space="preserve"> the DMP  supplementa</w:t>
      </w:r>
      <w:r w:rsidR="0099529E" w:rsidRPr="00B2046E">
        <w:rPr>
          <w:rFonts w:ascii="Muli" w:eastAsia="Muli" w:hAnsi="Muli" w:cs="Muli"/>
          <w:color w:val="222222"/>
          <w:highlight w:val="white"/>
          <w:lang w:val="en-GB"/>
        </w:rPr>
        <w:t>ry</w:t>
      </w:r>
      <w:r w:rsidRPr="00B2046E">
        <w:rPr>
          <w:rFonts w:ascii="Muli" w:eastAsia="Muli" w:hAnsi="Muli" w:cs="Muli"/>
          <w:color w:val="222222"/>
          <w:highlight w:val="white"/>
          <w:lang w:val="en-GB"/>
        </w:rPr>
        <w:t xml:space="preserve"> to the Scientific Data Policy</w:t>
      </w:r>
      <w:r w:rsidR="00280EF2" w:rsidRPr="00B2046E">
        <w:rPr>
          <w:rFonts w:ascii="Muli" w:eastAsia="Muli" w:hAnsi="Muli" w:cs="Muli"/>
          <w:color w:val="222222"/>
          <w:highlight w:val="white"/>
          <w:lang w:val="en-GB"/>
        </w:rPr>
        <w:t>.</w:t>
      </w:r>
      <w:r w:rsidRPr="00B2046E">
        <w:rPr>
          <w:rFonts w:ascii="Muli" w:eastAsia="Muli" w:hAnsi="Muli" w:cs="Muli"/>
          <w:color w:val="222222"/>
          <w:highlight w:val="white"/>
          <w:lang w:val="en-GB"/>
        </w:rPr>
        <w:t xml:space="preserve"> </w:t>
      </w:r>
      <w:r w:rsidR="00280EF2" w:rsidRPr="00B2046E">
        <w:rPr>
          <w:rFonts w:ascii="Muli" w:eastAsia="Muli" w:hAnsi="Muli" w:cs="Muli"/>
          <w:color w:val="222222"/>
          <w:highlight w:val="white"/>
          <w:lang w:val="en-GB"/>
        </w:rPr>
        <w:t xml:space="preserve">It </w:t>
      </w:r>
      <w:r w:rsidRPr="00B2046E">
        <w:rPr>
          <w:rFonts w:ascii="Muli" w:eastAsia="Muli" w:hAnsi="Muli" w:cs="Muli"/>
          <w:color w:val="222222"/>
          <w:highlight w:val="white"/>
          <w:lang w:val="en-GB"/>
        </w:rPr>
        <w:t>will address the open questions and allows to take relevant action. It will increase the understanding of the data stewardship among the users and our facility. We think that the data management template provided below is usable and essential to achieve this goal.</w:t>
      </w:r>
    </w:p>
    <w:p w14:paraId="01EE9C4F" w14:textId="0BEB55FD" w:rsidR="004421AC" w:rsidRPr="00B2046E" w:rsidRDefault="004B4BEF" w:rsidP="00B2046E">
      <w:pPr>
        <w:pStyle w:val="Heading2"/>
        <w:rPr>
          <w:rFonts w:eastAsia="Muli"/>
          <w:lang w:val="en-GB"/>
        </w:rPr>
      </w:pPr>
      <w:bookmarkStart w:id="15" w:name="_Toc88745972"/>
      <w:r w:rsidRPr="00B2046E">
        <w:rPr>
          <w:rFonts w:ascii="Muli Regular" w:eastAsia="Muli" w:hAnsi="Muli Regular" w:cs="Muli"/>
          <w:b/>
          <w:sz w:val="30"/>
          <w:szCs w:val="30"/>
          <w:lang w:val="en-GB"/>
        </w:rPr>
        <w:t>ELI</w:t>
      </w:r>
      <w:bookmarkEnd w:id="15"/>
    </w:p>
    <w:p w14:paraId="39EF2338" w14:textId="4309FCE0" w:rsidR="004421AC" w:rsidRPr="00B2046E" w:rsidRDefault="004B4BEF" w:rsidP="002A5BAE">
      <w:pPr>
        <w:widowControl w:val="0"/>
        <w:spacing w:after="200"/>
        <w:jc w:val="both"/>
        <w:rPr>
          <w:rFonts w:ascii="Muli" w:eastAsia="Muli" w:hAnsi="Muli" w:cs="Muli"/>
          <w:color w:val="222222"/>
          <w:highlight w:val="white"/>
          <w:lang w:val="en-GB"/>
        </w:rPr>
      </w:pPr>
      <w:r w:rsidRPr="00B2046E">
        <w:rPr>
          <w:rFonts w:ascii="Muli" w:eastAsia="Muli" w:hAnsi="Muli" w:cs="Muli"/>
          <w:color w:val="222222"/>
          <w:highlight w:val="white"/>
          <w:lang w:val="en-GB"/>
        </w:rPr>
        <w:t>The Extreme Light Infrastructure (ELI) consists of complementary facilities in the Czech Republic, Hungary and, in the future, Romania. The ELI facilities, built as individual construction projects, are now coming together as an integrated organi</w:t>
      </w:r>
      <w:r w:rsidR="00280EF2">
        <w:rPr>
          <w:rFonts w:ascii="Muli" w:eastAsia="Muli" w:hAnsi="Muli" w:cs="Muli"/>
          <w:color w:val="222222"/>
          <w:highlight w:val="white"/>
          <w:lang w:val="en-GB"/>
        </w:rPr>
        <w:t>s</w:t>
      </w:r>
      <w:r w:rsidRPr="00B2046E">
        <w:rPr>
          <w:rFonts w:ascii="Muli" w:eastAsia="Muli" w:hAnsi="Muli" w:cs="Muli"/>
          <w:color w:val="222222"/>
          <w:highlight w:val="white"/>
          <w:lang w:val="en-GB"/>
        </w:rPr>
        <w:t xml:space="preserve">ation, the ELI European Research Infrastructure Consortium (ELI ERIC). The ERIC will be in charge of the joint operations, facilitating the integration of the first two sites under a single ERIC and preparing them for sustainable users' experiments. ELI ERIC was established in April 2021, with the Czech Republic and Hungary as host members; Romania will join at a later stage when accession conditions have been agreed. Under ELI ERIC, ELI will operate as a multi-site organisation with a single management and single governance. </w:t>
      </w:r>
    </w:p>
    <w:p w14:paraId="2626EEBE" w14:textId="6E3C93D8" w:rsidR="004421AC" w:rsidRPr="00B2046E" w:rsidRDefault="004B4BEF">
      <w:pPr>
        <w:widowControl w:val="0"/>
        <w:spacing w:after="200"/>
        <w:jc w:val="both"/>
        <w:rPr>
          <w:rFonts w:ascii="Muli" w:eastAsia="Muli" w:hAnsi="Muli" w:cs="Muli"/>
          <w:lang w:val="en-GB"/>
        </w:rPr>
      </w:pPr>
      <w:r w:rsidRPr="00B2046E">
        <w:rPr>
          <w:rFonts w:ascii="Muli" w:eastAsia="Muli" w:hAnsi="Muli" w:cs="Muli"/>
          <w:color w:val="222222"/>
          <w:highlight w:val="white"/>
          <w:lang w:val="en-GB"/>
        </w:rPr>
        <w:t xml:space="preserve">ELI Data Policy is the core policy governing the DMP and, together, they represent the cornerstone of the future ELI Scientific Data Management System. The first ELI FAIR Data Policy developed based on the PaNOSC FAIR Data Policy Framework and based on our particular setup and implementation, was presented to ELI Management, is soon going to be presented to the ISTAC (International and Scientific Advisory Board and will be later this year discussed at the level of the ELI General Assembly. We expect to have the data policy adopted by the end of the year. </w:t>
      </w:r>
    </w:p>
    <w:p w14:paraId="3EA1BFDF" w14:textId="77777777" w:rsidR="004421AC" w:rsidRPr="00B2046E" w:rsidRDefault="004421AC" w:rsidP="00B2046E">
      <w:pPr>
        <w:jc w:val="both"/>
        <w:rPr>
          <w:rFonts w:ascii="Muli" w:eastAsia="Muli" w:hAnsi="Muli" w:cs="Muli"/>
          <w:lang w:val="en-GB"/>
        </w:rPr>
      </w:pPr>
    </w:p>
    <w:p w14:paraId="5E4AA779" w14:textId="1A3868C1" w:rsidR="004421AC" w:rsidRPr="00B2046E" w:rsidRDefault="004B4BEF" w:rsidP="00B2046E">
      <w:pPr>
        <w:jc w:val="both"/>
        <w:rPr>
          <w:rFonts w:ascii="Muli" w:eastAsia="Muli" w:hAnsi="Muli" w:cs="Muli"/>
          <w:lang w:val="en-US"/>
        </w:rPr>
      </w:pPr>
      <w:r w:rsidRPr="00B2046E">
        <w:rPr>
          <w:rFonts w:ascii="Muli" w:eastAsia="Muli" w:hAnsi="Muli" w:cs="Muli"/>
          <w:lang w:val="en-GB"/>
        </w:rPr>
        <w:lastRenderedPageBreak/>
        <w:t xml:space="preserve">Using the data </w:t>
      </w:r>
      <w:r w:rsidR="00280EF2">
        <w:rPr>
          <w:rFonts w:ascii="Muli" w:eastAsia="Muli" w:hAnsi="Muli" w:cs="Muli"/>
          <w:lang w:val="en-GB"/>
        </w:rPr>
        <w:t xml:space="preserve">management </w:t>
      </w:r>
      <w:r w:rsidRPr="00B2046E">
        <w:rPr>
          <w:rFonts w:ascii="Muli" w:eastAsia="Muli" w:hAnsi="Muli" w:cs="Muli"/>
          <w:lang w:val="en-GB"/>
        </w:rPr>
        <w:t xml:space="preserve">experience of our team, </w:t>
      </w:r>
      <w:r w:rsidRPr="00B2046E">
        <w:rPr>
          <w:rFonts w:ascii="Muli" w:eastAsia="Muli" w:hAnsi="Muli" w:cs="Muli"/>
          <w:lang w:val="en-GB"/>
        </w:rPr>
        <w:t>gathered during</w:t>
      </w:r>
      <w:r w:rsidRPr="00B2046E">
        <w:rPr>
          <w:rFonts w:ascii="Muli" w:eastAsia="Muli" w:hAnsi="Muli" w:cs="Muli"/>
          <w:lang w:val="en-GB"/>
        </w:rPr>
        <w:t xml:space="preserve"> the experiment commissioning phase, and by allocating the extra resources needed for supporting the implementation of the Data Policy to facilitate de adoption of the ELI DMP</w:t>
      </w:r>
      <w:r w:rsidR="00B816BA">
        <w:rPr>
          <w:rFonts w:ascii="Muli" w:eastAsia="Muli" w:hAnsi="Muli" w:cs="Muli"/>
          <w:lang w:val="en-GB"/>
        </w:rPr>
        <w:t>,</w:t>
      </w:r>
      <w:r w:rsidRPr="00B2046E">
        <w:rPr>
          <w:rFonts w:ascii="Muli" w:eastAsia="Muli" w:hAnsi="Muli" w:cs="Muli"/>
          <w:lang w:val="en-US"/>
        </w:rPr>
        <w:t xml:space="preserve"> ELI is preparing for </w:t>
      </w:r>
      <w:r w:rsidRPr="00B2046E">
        <w:rPr>
          <w:rFonts w:ascii="Muli" w:eastAsia="Muli" w:hAnsi="Muli" w:cs="Muli"/>
          <w:lang w:val="en-US"/>
        </w:rPr>
        <w:t>the implementation</w:t>
      </w:r>
      <w:r w:rsidRPr="00B2046E">
        <w:rPr>
          <w:rFonts w:ascii="Muli" w:eastAsia="Muli" w:hAnsi="Muli" w:cs="Muli"/>
          <w:lang w:val="en-US"/>
        </w:rPr>
        <w:t xml:space="preserve"> </w:t>
      </w:r>
      <w:r w:rsidRPr="00B2046E">
        <w:rPr>
          <w:rFonts w:ascii="Muli" w:eastAsia="Muli" w:hAnsi="Muli" w:cs="Muli"/>
          <w:lang w:val="en-US"/>
        </w:rPr>
        <w:t>of</w:t>
      </w:r>
      <w:r w:rsidRPr="00B2046E">
        <w:rPr>
          <w:rFonts w:ascii="Muli" w:eastAsia="Muli" w:hAnsi="Muli" w:cs="Muli"/>
          <w:lang w:val="en-US"/>
        </w:rPr>
        <w:t xml:space="preserve"> the integrated Scientific Data Management System.</w:t>
      </w:r>
    </w:p>
    <w:p w14:paraId="7107C883" w14:textId="77777777" w:rsidR="004421AC" w:rsidRPr="00B2046E" w:rsidRDefault="004421AC" w:rsidP="00B2046E">
      <w:pPr>
        <w:jc w:val="both"/>
        <w:rPr>
          <w:rFonts w:ascii="Muli" w:eastAsia="Muli" w:hAnsi="Muli" w:cs="Muli"/>
          <w:lang w:val="en-US"/>
        </w:rPr>
      </w:pPr>
    </w:p>
    <w:p w14:paraId="5BEBD8D4" w14:textId="0A868A64" w:rsidR="004421AC" w:rsidRPr="00B2046E" w:rsidRDefault="004B4BEF" w:rsidP="00B2046E">
      <w:pPr>
        <w:jc w:val="both"/>
        <w:rPr>
          <w:rFonts w:ascii="Muli" w:eastAsia="Muli" w:hAnsi="Muli" w:cs="Muli"/>
          <w:lang w:val="en-GB"/>
        </w:rPr>
      </w:pPr>
      <w:r w:rsidRPr="00B2046E">
        <w:rPr>
          <w:rFonts w:ascii="Muli" w:eastAsia="Muli" w:hAnsi="Muli" w:cs="Muli"/>
          <w:lang w:val="en-US"/>
        </w:rPr>
        <w:t xml:space="preserve">The developed DMP will be provided, together with the Data Policy, the </w:t>
      </w:r>
      <w:r w:rsidRPr="00B2046E">
        <w:rPr>
          <w:rFonts w:ascii="Muli" w:eastAsia="Muli" w:hAnsi="Muli" w:cs="Muli"/>
          <w:lang w:val="en-US"/>
        </w:rPr>
        <w:t>necessary</w:t>
      </w:r>
      <w:r w:rsidRPr="00B2046E">
        <w:rPr>
          <w:rFonts w:ascii="Muli" w:eastAsia="Muli" w:hAnsi="Muli" w:cs="Muli"/>
          <w:lang w:val="en-US"/>
        </w:rPr>
        <w:t xml:space="preserve"> support for the users and, via the proposal submission system (User Office), will raise the awareness of the PIs and initiate the DMP data collection without adding a huge overload for the team submitting the proposal. </w:t>
      </w:r>
      <w:r w:rsidRPr="00B2046E">
        <w:rPr>
          <w:rFonts w:ascii="Muli" w:eastAsia="Muli" w:hAnsi="Muli" w:cs="Muli"/>
          <w:lang w:val="en-US"/>
        </w:rPr>
        <w:t>Furthermore,</w:t>
      </w:r>
      <w:r w:rsidRPr="00B2046E">
        <w:rPr>
          <w:rFonts w:ascii="Muli" w:eastAsia="Muli" w:hAnsi="Muli" w:cs="Muli"/>
          <w:lang w:val="en-US"/>
        </w:rPr>
        <w:t xml:space="preserve"> </w:t>
      </w:r>
      <w:r w:rsidRPr="00B2046E">
        <w:rPr>
          <w:rFonts w:ascii="Muli" w:eastAsia="Muli" w:hAnsi="Muli" w:cs="Muli"/>
          <w:lang w:val="en-GB"/>
        </w:rPr>
        <w:t>d</w:t>
      </w:r>
      <w:r w:rsidRPr="00B2046E">
        <w:rPr>
          <w:rFonts w:ascii="Muli" w:eastAsia="Muli" w:hAnsi="Muli" w:cs="Muli"/>
          <w:lang w:val="en-GB"/>
        </w:rPr>
        <w:t xml:space="preserve">uring the proposal </w:t>
      </w:r>
      <w:r w:rsidR="00B816BA">
        <w:rPr>
          <w:rFonts w:ascii="Muli" w:eastAsia="Muli" w:hAnsi="Muli" w:cs="Muli"/>
          <w:lang w:val="en-GB"/>
        </w:rPr>
        <w:t>preparation</w:t>
      </w:r>
      <w:r w:rsidRPr="00B2046E">
        <w:rPr>
          <w:rFonts w:ascii="Muli" w:eastAsia="Muli" w:hAnsi="Muli" w:cs="Muli"/>
          <w:lang w:val="en-GB"/>
        </w:rPr>
        <w:t xml:space="preserve">, the </w:t>
      </w:r>
      <w:r w:rsidR="00B816BA">
        <w:rPr>
          <w:rFonts w:ascii="Muli" w:eastAsia="Muli" w:hAnsi="Muli" w:cs="Muli"/>
          <w:lang w:val="en-GB"/>
        </w:rPr>
        <w:t>applicants</w:t>
      </w:r>
      <w:r w:rsidRPr="00B2046E">
        <w:rPr>
          <w:rFonts w:ascii="Muli" w:eastAsia="Muli" w:hAnsi="Muli" w:cs="Muli"/>
          <w:lang w:val="en-GB"/>
        </w:rPr>
        <w:t xml:space="preserve"> shall be guided to fill in the DMP, as it is equally important for the proposal evaluation process, informing technical teams about specific requirements of the experiments, but also for Computing and IT Teams that should prepare the support infrastructure to support Data and Data Management operations of the approved experiments.</w:t>
      </w:r>
    </w:p>
    <w:p w14:paraId="01EA234C" w14:textId="1B052A36" w:rsidR="004421AC" w:rsidRPr="00B2046E" w:rsidRDefault="004B4BEF">
      <w:pPr>
        <w:pStyle w:val="Heading2"/>
        <w:rPr>
          <w:rFonts w:ascii="Muli Regular" w:eastAsia="Muli" w:hAnsi="Muli Regular" w:cs="Muli"/>
          <w:b/>
          <w:sz w:val="30"/>
          <w:szCs w:val="30"/>
          <w:lang w:val="en-GB"/>
        </w:rPr>
      </w:pPr>
      <w:bookmarkStart w:id="16" w:name="_Toc88745973"/>
      <w:r w:rsidRPr="00B2046E">
        <w:rPr>
          <w:rFonts w:ascii="Muli Regular" w:eastAsia="Muli" w:hAnsi="Muli Regular" w:cs="Muli"/>
          <w:b/>
          <w:sz w:val="30"/>
          <w:szCs w:val="30"/>
          <w:lang w:val="en-GB"/>
        </w:rPr>
        <w:t>CERIC-ERIC</w:t>
      </w:r>
      <w:bookmarkEnd w:id="16"/>
    </w:p>
    <w:p w14:paraId="0E58D73B" w14:textId="1B4D688C" w:rsidR="004421AC" w:rsidRPr="00B2046E" w:rsidRDefault="004B4BEF" w:rsidP="00B2046E">
      <w:pPr>
        <w:jc w:val="both"/>
        <w:rPr>
          <w:rFonts w:ascii="Muli" w:eastAsia="Muli" w:hAnsi="Muli" w:cs="Muli"/>
          <w:lang w:val="en-GB"/>
        </w:rPr>
      </w:pPr>
      <w:r w:rsidRPr="00B2046E">
        <w:rPr>
          <w:rFonts w:ascii="Muli" w:eastAsia="Muli" w:hAnsi="Muli" w:cs="Muli"/>
          <w:lang w:val="en-GB"/>
        </w:rPr>
        <w:t xml:space="preserve">CERIC-ERIC considers the preparation of a DMP a critical aspect of the infrastructure and </w:t>
      </w:r>
      <w:r w:rsidR="002A5BAE">
        <w:rPr>
          <w:rFonts w:ascii="Muli" w:eastAsia="Muli" w:hAnsi="Muli" w:cs="Muli"/>
          <w:lang w:val="en-GB"/>
        </w:rPr>
        <w:t>will</w:t>
      </w:r>
      <w:r w:rsidRPr="00B2046E">
        <w:rPr>
          <w:rFonts w:ascii="Muli" w:eastAsia="Muli" w:hAnsi="Muli" w:cs="Muli"/>
          <w:lang w:val="en-GB"/>
        </w:rPr>
        <w:t xml:space="preserve"> dedicate resources to design and implement what is needed as part of the quality management system of the research infrastructure. DMP involves users, beamline scientists, researchers, administration, legal, IT infrastructure. At the moment</w:t>
      </w:r>
      <w:r w:rsidR="002A5BAE">
        <w:rPr>
          <w:rFonts w:ascii="Muli" w:eastAsia="Muli" w:hAnsi="Muli" w:cs="Muli"/>
          <w:lang w:val="en-GB"/>
        </w:rPr>
        <w:t>,</w:t>
      </w:r>
      <w:r w:rsidRPr="00B2046E">
        <w:rPr>
          <w:rFonts w:ascii="Muli" w:eastAsia="Muli" w:hAnsi="Muli" w:cs="Muli"/>
          <w:lang w:val="en-GB"/>
        </w:rPr>
        <w:t xml:space="preserve"> we are designing surveys for the specific stakeholders in order to collect their respective view on the field. Then, when strategic decisions will be taken</w:t>
      </w:r>
      <w:r w:rsidR="000659E1">
        <w:rPr>
          <w:rFonts w:ascii="Muli" w:eastAsia="Muli" w:hAnsi="Muli" w:cs="Muli"/>
          <w:lang w:val="en-GB"/>
        </w:rPr>
        <w:t>,</w:t>
      </w:r>
      <w:r w:rsidRPr="00B2046E">
        <w:rPr>
          <w:rFonts w:ascii="Muli" w:eastAsia="Muli" w:hAnsi="Muli" w:cs="Muli"/>
          <w:lang w:val="en-GB"/>
        </w:rPr>
        <w:t xml:space="preserve"> we will be able to de</w:t>
      </w:r>
      <w:r w:rsidR="000659E1">
        <w:rPr>
          <w:rFonts w:ascii="Muli" w:eastAsia="Muli" w:hAnsi="Muli" w:cs="Muli"/>
          <w:lang w:val="en-GB"/>
        </w:rPr>
        <w:t>velop</w:t>
      </w:r>
      <w:r w:rsidRPr="00B2046E">
        <w:rPr>
          <w:rFonts w:ascii="Muli" w:eastAsia="Muli" w:hAnsi="Muli" w:cs="Muli"/>
          <w:lang w:val="en-GB"/>
        </w:rPr>
        <w:t xml:space="preserve"> a DMP template for each instrument offered to the community. We will consider the available above mentioned DMP generation tools. An experiment involving different instruments will require a dynamic combination of the instrument specific DMP. The generated DMP will be presented to the PI as part of the proposal submission in order to make him/her aware. It is not yet clear at the moment if the PI will have a more active </w:t>
      </w:r>
      <w:r w:rsidR="000659E1">
        <w:rPr>
          <w:rFonts w:ascii="Muli" w:eastAsia="Muli" w:hAnsi="Muli" w:cs="Muli"/>
          <w:lang w:val="en-GB"/>
        </w:rPr>
        <w:t>role,</w:t>
      </w:r>
      <w:r w:rsidRPr="00B2046E">
        <w:rPr>
          <w:rFonts w:ascii="Muli" w:eastAsia="Muli" w:hAnsi="Muli" w:cs="Muli"/>
          <w:lang w:val="en-GB"/>
        </w:rPr>
        <w:t xml:space="preserve"> for example</w:t>
      </w:r>
      <w:r w:rsidR="000659E1">
        <w:rPr>
          <w:rFonts w:ascii="Muli" w:eastAsia="Muli" w:hAnsi="Muli" w:cs="Muli"/>
          <w:lang w:val="en-GB"/>
        </w:rPr>
        <w:t>,</w:t>
      </w:r>
      <w:r w:rsidRPr="00B2046E">
        <w:rPr>
          <w:rFonts w:ascii="Muli" w:eastAsia="Muli" w:hAnsi="Muli" w:cs="Muli"/>
          <w:lang w:val="en-GB"/>
        </w:rPr>
        <w:t xml:space="preserve"> modifying the DMP fields to suit specific needs.</w:t>
      </w:r>
    </w:p>
    <w:p w14:paraId="4A04ABE6" w14:textId="4DC765D3" w:rsidR="00F3493A" w:rsidRDefault="004B4BEF">
      <w:pPr>
        <w:jc w:val="both"/>
        <w:rPr>
          <w:rFonts w:ascii="Muli" w:eastAsia="Muli" w:hAnsi="Muli" w:cs="Muli"/>
          <w:lang w:val="en-GB"/>
        </w:rPr>
      </w:pPr>
      <w:r w:rsidRPr="00B2046E">
        <w:rPr>
          <w:rFonts w:ascii="Muli" w:eastAsia="Muli" w:hAnsi="Muli" w:cs="Muli"/>
          <w:lang w:val="en-GB"/>
        </w:rPr>
        <w:t xml:space="preserve">The resulting DMP especially if machine readable and in aggregated form will be useful </w:t>
      </w:r>
      <w:r w:rsidRPr="00B2046E">
        <w:rPr>
          <w:rFonts w:ascii="Muli" w:eastAsia="Muli" w:hAnsi="Muli" w:cs="Muli"/>
          <w:lang w:val="en-GB"/>
        </w:rPr>
        <w:t>to</w:t>
      </w:r>
      <w:r w:rsidRPr="00B2046E">
        <w:rPr>
          <w:rFonts w:ascii="Muli" w:eastAsia="Muli" w:hAnsi="Muli" w:cs="Muli"/>
          <w:lang w:val="en-US"/>
        </w:rPr>
        <w:t xml:space="preserve"> plan</w:t>
      </w:r>
      <w:r w:rsidRPr="00B2046E">
        <w:rPr>
          <w:rFonts w:ascii="Muli" w:eastAsia="Muli" w:hAnsi="Muli" w:cs="Muli"/>
          <w:lang w:val="en-GB"/>
        </w:rPr>
        <w:t xml:space="preserve"> the required IT infrastructure. </w:t>
      </w:r>
    </w:p>
    <w:p w14:paraId="36088A20" w14:textId="20DB2598" w:rsidR="00F3493A" w:rsidRPr="00B2046E" w:rsidRDefault="00F3493A" w:rsidP="00F3493A">
      <w:pPr>
        <w:pStyle w:val="Heading2"/>
        <w:rPr>
          <w:rFonts w:ascii="Muli Regular" w:eastAsia="Muli" w:hAnsi="Muli Regular" w:cs="Muli"/>
          <w:b/>
          <w:sz w:val="30"/>
          <w:szCs w:val="30"/>
          <w:lang w:val="en-GB"/>
        </w:rPr>
      </w:pPr>
      <w:bookmarkStart w:id="17" w:name="_Toc88745974"/>
      <w:r w:rsidRPr="00B2046E">
        <w:rPr>
          <w:rFonts w:ascii="Muli Regular" w:eastAsia="Muli" w:hAnsi="Muli Regular" w:cs="Muli"/>
          <w:b/>
          <w:sz w:val="30"/>
          <w:szCs w:val="30"/>
          <w:lang w:val="en-GB"/>
        </w:rPr>
        <w:t>ILL</w:t>
      </w:r>
      <w:bookmarkEnd w:id="17"/>
    </w:p>
    <w:p w14:paraId="00A7C5E5" w14:textId="77777777" w:rsidR="00F3493A" w:rsidRPr="00B2046E" w:rsidRDefault="00F3493A" w:rsidP="00F3493A">
      <w:pPr>
        <w:pStyle w:val="NormalWeb"/>
        <w:spacing w:before="0" w:beforeAutospacing="0" w:after="0" w:afterAutospacing="0"/>
        <w:jc w:val="both"/>
        <w:rPr>
          <w:rFonts w:ascii="Muli" w:eastAsia="Muli" w:hAnsi="Muli" w:cs="Muli"/>
          <w:lang w:val="en-GB"/>
        </w:rPr>
      </w:pPr>
      <w:r w:rsidRPr="00B2046E">
        <w:rPr>
          <w:rFonts w:ascii="Muli" w:eastAsia="Muli" w:hAnsi="Muli" w:cs="Muli"/>
          <w:lang w:val="en-GB"/>
        </w:rPr>
        <w:t>ILL management considers DMPs as a real improvement of the quality of data and science efficiency. The facility also sees a real asset regarding the better IT resource management brought by the early data gathered with DMPs.</w:t>
      </w:r>
    </w:p>
    <w:p w14:paraId="3F5F949E" w14:textId="77777777" w:rsidR="00F3493A" w:rsidRPr="00B2046E" w:rsidRDefault="00F3493A" w:rsidP="00F3493A">
      <w:pPr>
        <w:rPr>
          <w:rFonts w:ascii="Muli" w:eastAsia="Muli" w:hAnsi="Muli" w:cs="Muli"/>
          <w:lang w:val="en-GB"/>
        </w:rPr>
      </w:pPr>
    </w:p>
    <w:p w14:paraId="50D5549B" w14:textId="77777777" w:rsidR="00F3493A" w:rsidRPr="00B2046E" w:rsidRDefault="00F3493A" w:rsidP="00F3493A">
      <w:pPr>
        <w:pStyle w:val="NormalWeb"/>
        <w:spacing w:before="0" w:beforeAutospacing="0" w:after="0" w:afterAutospacing="0"/>
        <w:jc w:val="both"/>
        <w:rPr>
          <w:rFonts w:ascii="Muli" w:eastAsia="Muli" w:hAnsi="Muli" w:cs="Muli"/>
          <w:lang w:val="en-GB"/>
        </w:rPr>
      </w:pPr>
      <w:r w:rsidRPr="00B2046E">
        <w:rPr>
          <w:rFonts w:ascii="Muli" w:eastAsia="Muli" w:hAnsi="Muli" w:cs="Muli"/>
          <w:lang w:val="en-GB"/>
        </w:rPr>
        <w:t>ILL gives a thought to applying DMPs to all proposals since the process should be a benefit in all ways without generating an overload for the user.</w:t>
      </w:r>
    </w:p>
    <w:p w14:paraId="231B9022" w14:textId="77777777" w:rsidR="00F3493A" w:rsidRPr="00B2046E" w:rsidRDefault="00F3493A" w:rsidP="00F3493A">
      <w:pPr>
        <w:pStyle w:val="NormalWeb"/>
        <w:spacing w:before="0" w:beforeAutospacing="0" w:after="0" w:afterAutospacing="0"/>
        <w:jc w:val="both"/>
        <w:rPr>
          <w:rFonts w:ascii="Muli" w:eastAsia="Muli" w:hAnsi="Muli" w:cs="Muli"/>
          <w:lang w:val="en-GB"/>
        </w:rPr>
      </w:pPr>
      <w:r w:rsidRPr="00B2046E">
        <w:rPr>
          <w:rFonts w:ascii="Muli" w:eastAsia="Muli" w:hAnsi="Muli" w:cs="Muli"/>
          <w:lang w:val="en-GB"/>
        </w:rPr>
        <w:t>At the moment DMPs are not implemented. Since the ILL proposal portal is about to get redesigned starting next year, the DMP's workflow will be implemented at that point.</w:t>
      </w:r>
    </w:p>
    <w:p w14:paraId="73752950" w14:textId="77777777" w:rsidR="00F3493A" w:rsidRPr="00B2046E" w:rsidRDefault="00F3493A" w:rsidP="00F3493A">
      <w:pPr>
        <w:rPr>
          <w:rFonts w:ascii="Muli" w:eastAsia="Muli" w:hAnsi="Muli" w:cs="Muli"/>
          <w:lang w:val="en-GB"/>
        </w:rPr>
      </w:pPr>
    </w:p>
    <w:p w14:paraId="70BECE68" w14:textId="77777777" w:rsidR="00F3493A" w:rsidRPr="00B2046E" w:rsidRDefault="00F3493A" w:rsidP="00F3493A">
      <w:pPr>
        <w:pStyle w:val="NormalWeb"/>
        <w:spacing w:before="0" w:beforeAutospacing="0" w:after="0" w:afterAutospacing="0"/>
        <w:jc w:val="both"/>
        <w:rPr>
          <w:rFonts w:ascii="Muli" w:eastAsia="Muli" w:hAnsi="Muli" w:cs="Muli"/>
          <w:lang w:val="en-GB"/>
        </w:rPr>
      </w:pPr>
      <w:r w:rsidRPr="00B2046E">
        <w:rPr>
          <w:rFonts w:ascii="Muli" w:eastAsia="Muli" w:hAnsi="Muli" w:cs="Muli"/>
          <w:lang w:val="en-GB"/>
        </w:rPr>
        <w:t>A high level of automation will be present with pre-filled forms from existing data to not be redundant in any kind for the user. </w:t>
      </w:r>
    </w:p>
    <w:p w14:paraId="63015ECB" w14:textId="77777777" w:rsidR="00F3493A" w:rsidRPr="00B2046E" w:rsidRDefault="00F3493A" w:rsidP="00F3493A">
      <w:pPr>
        <w:pStyle w:val="NormalWeb"/>
        <w:spacing w:before="0" w:beforeAutospacing="0" w:after="0" w:afterAutospacing="0"/>
        <w:jc w:val="both"/>
        <w:rPr>
          <w:rFonts w:ascii="Muli" w:eastAsia="Muli" w:hAnsi="Muli" w:cs="Muli"/>
          <w:lang w:val="en-GB"/>
        </w:rPr>
      </w:pPr>
      <w:r w:rsidRPr="00B2046E">
        <w:rPr>
          <w:rFonts w:ascii="Muli" w:eastAsia="Muli" w:hAnsi="Muli" w:cs="Muli"/>
          <w:lang w:val="en-GB"/>
        </w:rPr>
        <w:t xml:space="preserve">As a dynamic document, the DMP will be updated during the experiment, automatically in the portal. In order to use DMPs in the most effective way, an important care will be made </w:t>
      </w:r>
      <w:r w:rsidRPr="00B2046E">
        <w:rPr>
          <w:rFonts w:ascii="Muli" w:eastAsia="Muli" w:hAnsi="Muli" w:cs="Muli"/>
          <w:lang w:val="en-GB"/>
        </w:rPr>
        <w:lastRenderedPageBreak/>
        <w:t>about giving the users explanations about the DMP process at all stages, and how it will get updated along the process.</w:t>
      </w:r>
    </w:p>
    <w:p w14:paraId="469E8B0E" w14:textId="77777777" w:rsidR="00F3493A" w:rsidRPr="00B2046E" w:rsidRDefault="00F3493A" w:rsidP="00F3493A">
      <w:pPr>
        <w:pStyle w:val="NormalWeb"/>
        <w:spacing w:before="0" w:beforeAutospacing="0" w:after="0" w:afterAutospacing="0"/>
        <w:jc w:val="both"/>
        <w:rPr>
          <w:rFonts w:ascii="Muli" w:eastAsia="Muli" w:hAnsi="Muli" w:cs="Muli"/>
          <w:lang w:val="en-GB"/>
        </w:rPr>
      </w:pPr>
      <w:r w:rsidRPr="00B2046E">
        <w:rPr>
          <w:rFonts w:ascii="Muli" w:eastAsia="Muli" w:hAnsi="Muli" w:cs="Muli"/>
          <w:lang w:val="en-GB"/>
        </w:rPr>
        <w:t>The DMP and all the workflow will be defined in the ILL Data Policy.</w:t>
      </w:r>
    </w:p>
    <w:p w14:paraId="4B4974D9" w14:textId="77777777" w:rsidR="00F3493A" w:rsidRPr="00B2046E" w:rsidRDefault="00F3493A" w:rsidP="00F3493A">
      <w:pPr>
        <w:rPr>
          <w:lang w:val="en-US"/>
        </w:rPr>
      </w:pPr>
    </w:p>
    <w:p w14:paraId="253EAFBF" w14:textId="77777777" w:rsidR="00F3493A" w:rsidRPr="00B2046E" w:rsidRDefault="00F3493A" w:rsidP="00B2046E">
      <w:pPr>
        <w:jc w:val="both"/>
        <w:rPr>
          <w:rFonts w:ascii="Muli" w:eastAsia="Muli" w:hAnsi="Muli" w:cs="Muli"/>
          <w:lang w:val="en-GB"/>
        </w:rPr>
      </w:pPr>
    </w:p>
    <w:p w14:paraId="67AD27CF" w14:textId="4603A7DE" w:rsidR="004421AC" w:rsidRPr="00B2046E" w:rsidRDefault="004B4BEF">
      <w:pPr>
        <w:pStyle w:val="Heading1"/>
        <w:spacing w:before="360"/>
        <w:rPr>
          <w:rFonts w:ascii="Muli Black" w:eastAsia="Muli" w:hAnsi="Muli Black" w:cs="Muli"/>
          <w:b/>
          <w:color w:val="231F20"/>
          <w:sz w:val="44"/>
          <w:szCs w:val="44"/>
          <w:lang w:val="en-GB"/>
        </w:rPr>
      </w:pPr>
      <w:bookmarkStart w:id="18" w:name="_Toc88745975"/>
      <w:r w:rsidRPr="00B2046E">
        <w:rPr>
          <w:rFonts w:ascii="Muli Black" w:eastAsia="Muli" w:hAnsi="Muli Black" w:cs="Muli"/>
          <w:b/>
          <w:color w:val="231F20"/>
          <w:sz w:val="44"/>
          <w:szCs w:val="44"/>
          <w:lang w:val="en-GB"/>
        </w:rPr>
        <w:t>DMP knowledge model</w:t>
      </w:r>
      <w:bookmarkEnd w:id="18"/>
    </w:p>
    <w:p w14:paraId="78DD2310" w14:textId="163539E6" w:rsidR="004421AC" w:rsidRPr="00B2046E" w:rsidRDefault="004B4BEF">
      <w:pPr>
        <w:widowControl w:val="0"/>
        <w:jc w:val="both"/>
        <w:rPr>
          <w:rFonts w:ascii="Muli" w:eastAsia="Muli" w:hAnsi="Muli" w:cs="Muli"/>
          <w:lang w:val="en-GB"/>
        </w:rPr>
      </w:pPr>
      <w:r w:rsidRPr="00B2046E">
        <w:rPr>
          <w:rFonts w:ascii="Muli" w:eastAsia="Muli" w:hAnsi="Muli" w:cs="Muli"/>
          <w:lang w:val="en-GB"/>
        </w:rPr>
        <w:t xml:space="preserve">The proposed DMP template </w:t>
      </w:r>
      <w:r w:rsidR="00ED2FAD">
        <w:rPr>
          <w:rFonts w:ascii="Muli" w:eastAsia="Muli" w:hAnsi="Muli" w:cs="Muli"/>
          <w:lang w:val="en-GB"/>
        </w:rPr>
        <w:t xml:space="preserve">will </w:t>
      </w:r>
      <w:r w:rsidRPr="00B2046E">
        <w:rPr>
          <w:rFonts w:ascii="Muli" w:eastAsia="Muli" w:hAnsi="Muli" w:cs="Muli"/>
          <w:lang w:val="en-GB"/>
        </w:rPr>
        <w:t xml:space="preserve"> cover a wide range of requirements from PaN facilities</w:t>
      </w:r>
      <w:r w:rsidR="00ED2FAD">
        <w:rPr>
          <w:rFonts w:ascii="Muli" w:eastAsia="Muli" w:hAnsi="Muli" w:cs="Muli"/>
          <w:lang w:val="en-GB"/>
        </w:rPr>
        <w:t>,</w:t>
      </w:r>
      <w:r w:rsidRPr="00B2046E">
        <w:rPr>
          <w:rFonts w:ascii="Muli" w:eastAsia="Muli" w:hAnsi="Muli" w:cs="Muli"/>
          <w:lang w:val="en-GB"/>
        </w:rPr>
        <w:t xml:space="preserve"> as well as  funding agencies. It takes into consideration best practices developed from the RDMO and aims to help users produce a DMP in an easier fashion by populating the vast majority of fields in an automated manner.</w:t>
      </w:r>
    </w:p>
    <w:p w14:paraId="56971393" w14:textId="77777777" w:rsidR="004421AC" w:rsidRPr="00B2046E" w:rsidRDefault="004421AC">
      <w:pPr>
        <w:rPr>
          <w:rFonts w:ascii="Muli" w:eastAsia="Muli" w:hAnsi="Muli" w:cs="Muli"/>
          <w:lang w:val="en-GB"/>
        </w:rPr>
      </w:pPr>
    </w:p>
    <w:p w14:paraId="7CD6C47E" w14:textId="63636C61" w:rsidR="004421AC" w:rsidRPr="00B2046E" w:rsidRDefault="004B4BEF">
      <w:pPr>
        <w:rPr>
          <w:rFonts w:ascii="Muli" w:eastAsia="Muli" w:hAnsi="Muli" w:cs="Muli"/>
          <w:lang w:val="en-GB"/>
        </w:rPr>
      </w:pPr>
      <w:r w:rsidRPr="00B2046E">
        <w:rPr>
          <w:rFonts w:ascii="Muli" w:eastAsia="Muli" w:hAnsi="Muli" w:cs="Muli"/>
          <w:lang w:val="en-GB"/>
        </w:rPr>
        <w:t xml:space="preserve">Building from the work from ExPaNDS Task 2.2, and discussions within the PaNOSC and ExPaNDS projects, the objective is to develop a DMP knowledge model for PaN facilities. The DMP knowledge model is a set of questions that can map to a wide range of DMP templates. The reason for building a knowledge model instead of a specific DMP for PaN facilities is to service a growing set of requirements. </w:t>
      </w:r>
    </w:p>
    <w:p w14:paraId="563D0AA9" w14:textId="77777777" w:rsidR="004421AC" w:rsidRPr="00B2046E" w:rsidRDefault="004421AC">
      <w:pPr>
        <w:rPr>
          <w:rFonts w:ascii="Muli" w:eastAsia="Muli" w:hAnsi="Muli" w:cs="Muli"/>
          <w:lang w:val="en-GB"/>
        </w:rPr>
      </w:pPr>
    </w:p>
    <w:p w14:paraId="7ECEDD04" w14:textId="4463505B" w:rsidR="004421AC" w:rsidRPr="00B2046E" w:rsidRDefault="004B4BEF">
      <w:pPr>
        <w:rPr>
          <w:rFonts w:ascii="Muli" w:eastAsia="Muli" w:hAnsi="Muli" w:cs="Muli"/>
          <w:lang w:val="en-GB"/>
        </w:rPr>
      </w:pPr>
      <w:r w:rsidRPr="00B2046E">
        <w:rPr>
          <w:rFonts w:ascii="Muli" w:eastAsia="Muli" w:hAnsi="Muli" w:cs="Muli"/>
          <w:lang w:val="en-GB"/>
        </w:rPr>
        <w:t>When surveying the DMP landscape</w:t>
      </w:r>
      <w:r w:rsidR="00ED2FAD">
        <w:rPr>
          <w:rFonts w:ascii="Muli" w:eastAsia="Muli" w:hAnsi="Muli" w:cs="Muli"/>
          <w:lang w:val="en-GB"/>
        </w:rPr>
        <w:t>,</w:t>
      </w:r>
      <w:r w:rsidRPr="00B2046E">
        <w:rPr>
          <w:rFonts w:ascii="Muli" w:eastAsia="Muli" w:hAnsi="Muli" w:cs="Muli"/>
          <w:lang w:val="en-GB"/>
        </w:rPr>
        <w:t xml:space="preserve"> RDMO (https://rdmorganiser.github.io/en/) stood out due to the broad range of questions applicable to PaN facilities. While we kept all the sections of the RDMO knowledge model, we filtered the questions based on applicability for the facilities. Where necessary, questions were rephrased to suit facility users. </w:t>
      </w:r>
    </w:p>
    <w:p w14:paraId="6101EAAC" w14:textId="77777777" w:rsidR="004421AC" w:rsidRPr="00B2046E" w:rsidRDefault="004421AC">
      <w:pPr>
        <w:rPr>
          <w:rFonts w:ascii="Muli" w:eastAsia="Muli" w:hAnsi="Muli" w:cs="Muli"/>
          <w:lang w:val="en-GB"/>
        </w:rPr>
      </w:pPr>
    </w:p>
    <w:p w14:paraId="2194AB04" w14:textId="07EE5650" w:rsidR="004421AC" w:rsidRPr="00B2046E" w:rsidRDefault="004B4BEF">
      <w:pPr>
        <w:pStyle w:val="Heading2"/>
        <w:rPr>
          <w:rFonts w:ascii="Muli Regular" w:eastAsia="Muli" w:hAnsi="Muli Regular" w:cs="Muli"/>
          <w:b/>
          <w:sz w:val="30"/>
          <w:szCs w:val="30"/>
          <w:lang w:val="en-GB"/>
        </w:rPr>
      </w:pPr>
      <w:bookmarkStart w:id="19" w:name="_Toc88745976"/>
      <w:r w:rsidRPr="00B2046E">
        <w:rPr>
          <w:rFonts w:ascii="Muli Regular" w:eastAsia="Muli" w:hAnsi="Muli Regular" w:cs="Muli"/>
          <w:b/>
          <w:sz w:val="30"/>
          <w:szCs w:val="30"/>
          <w:lang w:val="en-GB"/>
        </w:rPr>
        <w:t>DMP knowledge model framework</w:t>
      </w:r>
      <w:bookmarkEnd w:id="19"/>
      <w:r w:rsidRPr="00B2046E">
        <w:rPr>
          <w:rFonts w:ascii="Muli Regular" w:eastAsia="Muli" w:hAnsi="Muli Regular" w:cs="Muli"/>
          <w:b/>
          <w:sz w:val="30"/>
          <w:szCs w:val="30"/>
          <w:lang w:val="en-GB"/>
        </w:rPr>
        <w:t xml:space="preserve"> </w:t>
      </w:r>
    </w:p>
    <w:p w14:paraId="5F718CD2" w14:textId="6CB0387C" w:rsidR="004421AC" w:rsidRPr="00B2046E" w:rsidRDefault="004B4BEF">
      <w:pPr>
        <w:rPr>
          <w:rFonts w:ascii="Muli" w:eastAsia="Muli" w:hAnsi="Muli" w:cs="Muli"/>
          <w:lang w:val="en-GB"/>
        </w:rPr>
      </w:pPr>
      <w:r w:rsidRPr="00B2046E">
        <w:rPr>
          <w:rFonts w:ascii="Muli" w:eastAsia="Muli" w:hAnsi="Muli" w:cs="Muli"/>
          <w:lang w:val="en-GB"/>
        </w:rPr>
        <w:t>Here</w:t>
      </w:r>
      <w:r w:rsidR="00ED2FAD">
        <w:rPr>
          <w:rFonts w:ascii="Muli" w:eastAsia="Muli" w:hAnsi="Muli" w:cs="Muli"/>
          <w:lang w:val="en-GB"/>
        </w:rPr>
        <w:t>,</w:t>
      </w:r>
      <w:r w:rsidRPr="00B2046E">
        <w:rPr>
          <w:rFonts w:ascii="Muli" w:eastAsia="Muli" w:hAnsi="Muli" w:cs="Muli"/>
          <w:lang w:val="en-GB"/>
        </w:rPr>
        <w:t xml:space="preserve"> we discuss the broad areas of the DMP knowledge model. This framework provides a basis for a DMP which PaN facilities can adapt and change to meet their individual needs. </w:t>
      </w:r>
    </w:p>
    <w:p w14:paraId="2234425C" w14:textId="77777777" w:rsidR="004421AC" w:rsidRPr="00B2046E" w:rsidRDefault="004421AC">
      <w:pPr>
        <w:rPr>
          <w:rFonts w:ascii="Muli" w:eastAsia="Muli" w:hAnsi="Muli" w:cs="Muli"/>
          <w:lang w:val="en-GB"/>
        </w:rPr>
      </w:pPr>
    </w:p>
    <w:p w14:paraId="49E296BE" w14:textId="77777777" w:rsidR="004421AC" w:rsidRPr="00B2046E" w:rsidRDefault="004B4BEF">
      <w:pPr>
        <w:rPr>
          <w:rFonts w:ascii="Muli" w:eastAsia="Muli" w:hAnsi="Muli" w:cs="Muli"/>
          <w:lang w:val="en-GB"/>
        </w:rPr>
      </w:pPr>
      <w:r w:rsidRPr="00B2046E">
        <w:rPr>
          <w:rFonts w:ascii="Muli" w:eastAsia="Muli" w:hAnsi="Muli" w:cs="Muli"/>
          <w:lang w:val="en-GB"/>
        </w:rPr>
        <w:t>There are two overriding principles.</w:t>
      </w:r>
    </w:p>
    <w:p w14:paraId="14BDD044" w14:textId="77777777" w:rsidR="004421AC" w:rsidRPr="00B2046E" w:rsidRDefault="004B4BEF">
      <w:pPr>
        <w:numPr>
          <w:ilvl w:val="0"/>
          <w:numId w:val="1"/>
        </w:numPr>
        <w:rPr>
          <w:rFonts w:ascii="Muli" w:eastAsia="Muli" w:hAnsi="Muli" w:cs="Muli"/>
          <w:lang w:val="en-GB"/>
        </w:rPr>
      </w:pPr>
      <w:r w:rsidRPr="00B2046E">
        <w:rPr>
          <w:rFonts w:ascii="Muli" w:eastAsia="Muli" w:hAnsi="Muli" w:cs="Muli"/>
          <w:lang w:val="en-GB"/>
        </w:rPr>
        <w:t xml:space="preserve">The questions should be lightweight for the user and beamline scientist(s), and where possible content should be automatically generated from the experiment proposal. </w:t>
      </w:r>
    </w:p>
    <w:p w14:paraId="50EB80FE" w14:textId="77777777" w:rsidR="004421AC" w:rsidRPr="00B2046E" w:rsidRDefault="004B4BEF">
      <w:pPr>
        <w:numPr>
          <w:ilvl w:val="0"/>
          <w:numId w:val="1"/>
        </w:numPr>
        <w:rPr>
          <w:rFonts w:ascii="Muli" w:eastAsia="Muli" w:hAnsi="Muli" w:cs="Muli"/>
          <w:lang w:val="en-GB"/>
        </w:rPr>
      </w:pPr>
      <w:r w:rsidRPr="00B2046E">
        <w:rPr>
          <w:rFonts w:ascii="Muli" w:eastAsia="Muli" w:hAnsi="Muli" w:cs="Muli"/>
          <w:lang w:val="en-GB"/>
        </w:rPr>
        <w:t xml:space="preserve">Completion of the template should be staged, with the staging aligned with the access mechanism of the research infrastructure and the data lifecycle    </w:t>
      </w:r>
    </w:p>
    <w:p w14:paraId="75C06444" w14:textId="77777777" w:rsidR="004421AC" w:rsidRPr="00B2046E" w:rsidRDefault="004421AC">
      <w:pPr>
        <w:rPr>
          <w:rFonts w:ascii="Muli" w:eastAsia="Muli" w:hAnsi="Muli" w:cs="Muli"/>
          <w:lang w:val="en-GB"/>
        </w:rPr>
      </w:pPr>
    </w:p>
    <w:p w14:paraId="70D3764B" w14:textId="493E1871" w:rsidR="004421AC" w:rsidRPr="00B2046E" w:rsidRDefault="004B4BEF">
      <w:pPr>
        <w:rPr>
          <w:rFonts w:ascii="Muli" w:eastAsia="Muli" w:hAnsi="Muli" w:cs="Muli"/>
          <w:lang w:val="en-GB"/>
        </w:rPr>
      </w:pPr>
      <w:r w:rsidRPr="00B2046E">
        <w:rPr>
          <w:rFonts w:ascii="Muli" w:eastAsia="Muli" w:hAnsi="Muli" w:cs="Muli"/>
          <w:lang w:val="en-GB"/>
        </w:rPr>
        <w:t>The knowledge model consists of 7 sections grouping related questions for ease of completion. The remainder of chapter 4 addresses each section in summary, while chapter 5 is a detailed description of the template, containing all the questions in the DMP knowledge model.</w:t>
      </w:r>
    </w:p>
    <w:p w14:paraId="7B6E032B" w14:textId="6EB0A99B" w:rsidR="004421AC" w:rsidRPr="00B2046E" w:rsidRDefault="004B4BEF">
      <w:pPr>
        <w:pStyle w:val="Heading3"/>
        <w:rPr>
          <w:rFonts w:ascii="Muli Regular" w:eastAsia="Muli" w:hAnsi="Muli Regular" w:cs="Muli"/>
          <w:color w:val="auto"/>
          <w:lang w:val="en-GB"/>
        </w:rPr>
      </w:pPr>
      <w:bookmarkStart w:id="20" w:name="_Toc88745977"/>
      <w:r w:rsidRPr="00B2046E">
        <w:rPr>
          <w:rFonts w:ascii="Muli Regular" w:eastAsia="Muli" w:hAnsi="Muli Regular" w:cs="Muli"/>
          <w:color w:val="auto"/>
          <w:lang w:val="en-GB"/>
        </w:rPr>
        <w:t>General / Topic</w:t>
      </w:r>
      <w:bookmarkEnd w:id="20"/>
    </w:p>
    <w:p w14:paraId="467C866D" w14:textId="77777777" w:rsidR="004421AC" w:rsidRPr="00B2046E" w:rsidRDefault="004421AC">
      <w:pPr>
        <w:ind w:left="720"/>
        <w:rPr>
          <w:rFonts w:ascii="Muli" w:eastAsia="Muli" w:hAnsi="Muli" w:cs="Muli"/>
          <w:lang w:val="en-GB"/>
        </w:rPr>
      </w:pPr>
    </w:p>
    <w:p w14:paraId="323DDC8A" w14:textId="77777777" w:rsidR="004421AC" w:rsidRPr="00B2046E" w:rsidRDefault="004B4BEF">
      <w:pPr>
        <w:rPr>
          <w:rFonts w:ascii="Muli" w:eastAsia="Muli" w:hAnsi="Muli" w:cs="Muli"/>
          <w:lang w:val="en-GB"/>
        </w:rPr>
      </w:pPr>
      <w:r w:rsidRPr="00B2046E">
        <w:rPr>
          <w:rFonts w:ascii="Muli" w:eastAsia="Muli" w:hAnsi="Muli" w:cs="Muli"/>
          <w:lang w:val="en-GB"/>
        </w:rPr>
        <w:lastRenderedPageBreak/>
        <w:t xml:space="preserve">This section introduces the project, with questions surrounding the science to be conducted. We also identify the users and the source of funding for the research. </w:t>
      </w:r>
    </w:p>
    <w:p w14:paraId="0A4264EA" w14:textId="15466B2E" w:rsidR="004421AC" w:rsidRPr="00B2046E" w:rsidRDefault="004B4BEF">
      <w:pPr>
        <w:pStyle w:val="Heading3"/>
        <w:rPr>
          <w:rFonts w:ascii="Muli Regular" w:eastAsia="Muli" w:hAnsi="Muli Regular" w:cs="Muli"/>
          <w:color w:val="auto"/>
          <w:lang w:val="en-GB"/>
        </w:rPr>
      </w:pPr>
      <w:bookmarkStart w:id="21" w:name="_Toc88745978"/>
      <w:r w:rsidRPr="00B2046E">
        <w:rPr>
          <w:rFonts w:ascii="Muli Regular" w:eastAsia="Muli" w:hAnsi="Muli Regular" w:cs="Muli"/>
          <w:color w:val="auto"/>
          <w:lang w:val="en-GB"/>
        </w:rPr>
        <w:t>Content Classification / Datasets</w:t>
      </w:r>
      <w:bookmarkEnd w:id="21"/>
    </w:p>
    <w:p w14:paraId="30262320" w14:textId="77777777" w:rsidR="004421AC" w:rsidRPr="00B2046E" w:rsidRDefault="004B4BEF">
      <w:pPr>
        <w:rPr>
          <w:rFonts w:ascii="Muli" w:eastAsia="Muli" w:hAnsi="Muli" w:cs="Muli"/>
          <w:lang w:val="en-GB"/>
        </w:rPr>
      </w:pPr>
      <w:r w:rsidRPr="00B2046E">
        <w:rPr>
          <w:rFonts w:ascii="Muli" w:eastAsia="Muli" w:hAnsi="Muli" w:cs="Muli"/>
          <w:lang w:val="en-GB"/>
        </w:rPr>
        <w:t>This section asks questions about the individual datasets covered by the DMP.</w:t>
      </w:r>
    </w:p>
    <w:p w14:paraId="421E4C5B" w14:textId="77777777" w:rsidR="004421AC" w:rsidRPr="00B2046E" w:rsidRDefault="004421AC">
      <w:pPr>
        <w:rPr>
          <w:rFonts w:ascii="Muli" w:eastAsia="Muli" w:hAnsi="Muli" w:cs="Muli"/>
          <w:lang w:val="en-GB"/>
        </w:rPr>
      </w:pPr>
    </w:p>
    <w:p w14:paraId="1F640EB6" w14:textId="750DDE05" w:rsidR="004421AC" w:rsidRPr="007A44AB" w:rsidRDefault="004B4BEF">
      <w:pPr>
        <w:pStyle w:val="Heading3"/>
        <w:rPr>
          <w:rFonts w:ascii="Muli Regular" w:eastAsia="Muli" w:hAnsi="Muli Regular" w:cs="Muli"/>
          <w:color w:val="auto"/>
          <w:lang w:val="en-GB"/>
        </w:rPr>
      </w:pPr>
      <w:bookmarkStart w:id="22" w:name="_Toc88745979"/>
      <w:r w:rsidRPr="007A44AB">
        <w:rPr>
          <w:rFonts w:ascii="Muli Regular" w:eastAsia="Muli" w:hAnsi="Muli Regular" w:cs="Muli"/>
          <w:color w:val="auto"/>
          <w:lang w:val="en-GB"/>
        </w:rPr>
        <w:t>Technical Classification / Data Collection</w:t>
      </w:r>
      <w:bookmarkEnd w:id="22"/>
    </w:p>
    <w:p w14:paraId="5C9512D0" w14:textId="5E24B26E" w:rsidR="004421AC" w:rsidRPr="007A44AB" w:rsidRDefault="004B4BEF">
      <w:pPr>
        <w:rPr>
          <w:rFonts w:ascii="Muli" w:eastAsia="Muli" w:hAnsi="Muli" w:cs="Muli"/>
          <w:lang w:val="en-GB"/>
        </w:rPr>
      </w:pPr>
      <w:r w:rsidRPr="007A44AB">
        <w:rPr>
          <w:rFonts w:ascii="Muli" w:eastAsia="Muli" w:hAnsi="Muli" w:cs="Muli"/>
          <w:lang w:val="en-GB"/>
        </w:rPr>
        <w:t xml:space="preserve">This section records the dates when data collection will take place, as well as when the data will be processed and analysed. The total volume of data and volume of data per year are recorded.  </w:t>
      </w:r>
      <w:r w:rsidR="00ED2FAD">
        <w:rPr>
          <w:rFonts w:ascii="Muli" w:eastAsia="Muli" w:hAnsi="Muli" w:cs="Muli"/>
          <w:lang w:val="en-GB"/>
        </w:rPr>
        <w:t>T</w:t>
      </w:r>
      <w:r w:rsidRPr="007A44AB">
        <w:rPr>
          <w:rFonts w:ascii="Muli" w:eastAsia="Muli" w:hAnsi="Muli" w:cs="Muli"/>
          <w:lang w:val="en-GB"/>
        </w:rPr>
        <w:t>he user is asked to provide information about the software required to work with the data. Finally, questions are asked to understand if and how the user will carry out versioning as they work with the data.</w:t>
      </w:r>
    </w:p>
    <w:p w14:paraId="5DFFA654" w14:textId="77777777" w:rsidR="004421AC" w:rsidRPr="007A44AB" w:rsidRDefault="004421AC">
      <w:pPr>
        <w:rPr>
          <w:rFonts w:ascii="Muli" w:eastAsia="Muli" w:hAnsi="Muli" w:cs="Muli"/>
          <w:lang w:val="en-GB"/>
        </w:rPr>
      </w:pPr>
    </w:p>
    <w:p w14:paraId="339CCC84" w14:textId="34160F8B" w:rsidR="004421AC" w:rsidRPr="007A44AB" w:rsidRDefault="004B4BEF">
      <w:pPr>
        <w:pStyle w:val="Heading3"/>
        <w:rPr>
          <w:rFonts w:ascii="Muli Regular" w:eastAsia="Muli" w:hAnsi="Muli Regular" w:cs="Muli"/>
          <w:color w:val="auto"/>
          <w:lang w:val="en-GB"/>
        </w:rPr>
      </w:pPr>
      <w:bookmarkStart w:id="23" w:name="_Toc88745980"/>
      <w:r w:rsidRPr="007A44AB">
        <w:rPr>
          <w:rFonts w:ascii="Muli Regular" w:eastAsia="Muli" w:hAnsi="Muli Regular" w:cs="Muli"/>
          <w:color w:val="auto"/>
          <w:lang w:val="en-GB"/>
        </w:rPr>
        <w:t>Data Usage / Usage Scenarios</w:t>
      </w:r>
      <w:bookmarkEnd w:id="23"/>
    </w:p>
    <w:p w14:paraId="215EC24A" w14:textId="5BF993B1" w:rsidR="004421AC" w:rsidRPr="007A44AB" w:rsidRDefault="004B4BEF">
      <w:pPr>
        <w:rPr>
          <w:rFonts w:ascii="Muli" w:eastAsia="Muli" w:hAnsi="Muli" w:cs="Muli"/>
          <w:lang w:val="en-GB"/>
        </w:rPr>
      </w:pPr>
      <w:r w:rsidRPr="007A44AB">
        <w:rPr>
          <w:rFonts w:ascii="Muli" w:eastAsia="Muli" w:hAnsi="Muli" w:cs="Muli"/>
          <w:lang w:val="en-GB"/>
        </w:rPr>
        <w:t xml:space="preserve">This section establishes what PaN facility resources will be required in the lifetime of the data. It defines who </w:t>
      </w:r>
      <w:r w:rsidR="006E5A42">
        <w:rPr>
          <w:rFonts w:ascii="Muli" w:eastAsia="Muli" w:hAnsi="Muli" w:cs="Muli"/>
          <w:lang w:val="en-GB"/>
        </w:rPr>
        <w:t>handles the</w:t>
      </w:r>
      <w:r w:rsidRPr="007A44AB">
        <w:rPr>
          <w:rFonts w:ascii="Muli" w:eastAsia="Muli" w:hAnsi="Muli" w:cs="Muli"/>
          <w:lang w:val="en-GB"/>
        </w:rPr>
        <w:t xml:space="preserve"> data and data backups as well as who can access the data and what provision is made for data security. The extent that data can be shared or form part of a collaboration is recorded. The user is asked to estimate the personnel and non-personnel costs associated with the data.</w:t>
      </w:r>
    </w:p>
    <w:p w14:paraId="4B505EA8" w14:textId="77777777" w:rsidR="004421AC" w:rsidRPr="007A44AB" w:rsidRDefault="004421AC">
      <w:pPr>
        <w:rPr>
          <w:rFonts w:ascii="Muli" w:eastAsia="Muli" w:hAnsi="Muli" w:cs="Muli"/>
          <w:lang w:val="en-GB"/>
        </w:rPr>
      </w:pPr>
    </w:p>
    <w:p w14:paraId="654C41B3" w14:textId="32F7EC9D" w:rsidR="004421AC" w:rsidRPr="007A44AB" w:rsidRDefault="004B4BEF">
      <w:pPr>
        <w:pStyle w:val="Heading3"/>
        <w:rPr>
          <w:rFonts w:ascii="Muli Regular" w:eastAsia="Muli" w:hAnsi="Muli Regular" w:cs="Muli"/>
          <w:color w:val="auto"/>
          <w:lang w:val="en-GB"/>
        </w:rPr>
      </w:pPr>
      <w:bookmarkStart w:id="24" w:name="_Toc88745981"/>
      <w:r w:rsidRPr="007A44AB">
        <w:rPr>
          <w:rFonts w:ascii="Muli Regular" w:eastAsia="Muli" w:hAnsi="Muli Regular" w:cs="Muli"/>
          <w:color w:val="auto"/>
          <w:lang w:val="en-GB"/>
        </w:rPr>
        <w:t>Metadata and Referencing / Metadata</w:t>
      </w:r>
      <w:bookmarkEnd w:id="24"/>
    </w:p>
    <w:p w14:paraId="398154BB" w14:textId="7424F490" w:rsidR="004421AC" w:rsidRPr="007A44AB" w:rsidRDefault="004B4BEF">
      <w:pPr>
        <w:rPr>
          <w:rFonts w:ascii="Muli" w:eastAsia="Muli" w:hAnsi="Muli" w:cs="Muli"/>
          <w:lang w:val="en-GB"/>
        </w:rPr>
      </w:pPr>
      <w:r w:rsidRPr="007A44AB">
        <w:rPr>
          <w:rFonts w:ascii="Muli" w:eastAsia="Muli" w:hAnsi="Muli" w:cs="Muli"/>
          <w:lang w:val="en-GB"/>
        </w:rPr>
        <w:t>Here</w:t>
      </w:r>
      <w:r w:rsidR="006E5A42">
        <w:rPr>
          <w:rFonts w:ascii="Muli" w:eastAsia="Muli" w:hAnsi="Muli" w:cs="Muli"/>
          <w:lang w:val="en-GB"/>
        </w:rPr>
        <w:t>,</w:t>
      </w:r>
      <w:r w:rsidRPr="007A44AB">
        <w:rPr>
          <w:rFonts w:ascii="Muli" w:eastAsia="Muli" w:hAnsi="Muli" w:cs="Muli"/>
          <w:lang w:val="en-GB"/>
        </w:rPr>
        <w:t xml:space="preserve"> the user is asked to indicate what metadata are required to understand the data and to indicate whether this is collected automatically, semi-automatically or manually. Additionally, the use of persistent identifiers (PIDs) is requested. The user is asked to estimate the personnel and non-personnel costs associated with metadata and PIDs.</w:t>
      </w:r>
    </w:p>
    <w:p w14:paraId="319C6892" w14:textId="007CC142" w:rsidR="004421AC" w:rsidRPr="007A44AB" w:rsidRDefault="004B4BEF">
      <w:pPr>
        <w:pStyle w:val="Heading3"/>
        <w:rPr>
          <w:rFonts w:ascii="Muli Regular" w:eastAsia="Muli" w:hAnsi="Muli Regular" w:cs="Muli"/>
          <w:color w:val="auto"/>
          <w:lang w:val="en-GB"/>
        </w:rPr>
      </w:pPr>
      <w:bookmarkStart w:id="25" w:name="_Toc88745982"/>
      <w:r w:rsidRPr="007A44AB">
        <w:rPr>
          <w:rFonts w:ascii="Muli Regular" w:eastAsia="Muli" w:hAnsi="Muli Regular" w:cs="Muli"/>
          <w:color w:val="auto"/>
          <w:lang w:val="en-GB"/>
        </w:rPr>
        <w:t>Legal and Ethics / General Legal Issues</w:t>
      </w:r>
      <w:bookmarkEnd w:id="25"/>
    </w:p>
    <w:p w14:paraId="58646C53" w14:textId="77777777" w:rsidR="004421AC" w:rsidRPr="007A44AB" w:rsidRDefault="004B4BEF">
      <w:pPr>
        <w:rPr>
          <w:rFonts w:ascii="Muli" w:eastAsia="Muli" w:hAnsi="Muli" w:cs="Muli"/>
          <w:lang w:val="en-GB"/>
        </w:rPr>
      </w:pPr>
      <w:r w:rsidRPr="007A44AB">
        <w:rPr>
          <w:rFonts w:ascii="Muli" w:eastAsia="Muli" w:hAnsi="Muli" w:cs="Muli"/>
          <w:lang w:val="en-GB"/>
        </w:rPr>
        <w:t>This section establishes whether the data are under the jurisdiction of more than one country and whether they include personal or sensitive data. The user is asked to detail any recommendations the funding body has about data management.</w:t>
      </w:r>
    </w:p>
    <w:p w14:paraId="1F9C8A57" w14:textId="42D8695B" w:rsidR="004421AC" w:rsidRPr="007A44AB" w:rsidRDefault="004B4BEF">
      <w:pPr>
        <w:pStyle w:val="Heading3"/>
        <w:rPr>
          <w:rFonts w:ascii="Muli Regular" w:eastAsia="Muli" w:hAnsi="Muli Regular" w:cs="Muli"/>
          <w:color w:val="auto"/>
          <w:lang w:val="en-GB"/>
        </w:rPr>
      </w:pPr>
      <w:bookmarkStart w:id="26" w:name="_Toc88745983"/>
      <w:r w:rsidRPr="007A44AB">
        <w:rPr>
          <w:rFonts w:ascii="Muli Regular" w:eastAsia="Muli" w:hAnsi="Muli Regular" w:cs="Muli"/>
          <w:color w:val="auto"/>
          <w:lang w:val="en-GB"/>
        </w:rPr>
        <w:t>Storage and Long-Term Preservation / Selection</w:t>
      </w:r>
      <w:bookmarkEnd w:id="26"/>
    </w:p>
    <w:p w14:paraId="548E7552" w14:textId="677CBDBF" w:rsidR="004421AC" w:rsidRPr="007A44AB" w:rsidRDefault="004B4BEF" w:rsidP="007A44AB">
      <w:pPr>
        <w:rPr>
          <w:rFonts w:eastAsia="Muli"/>
          <w:lang w:val="en-GB"/>
        </w:rPr>
      </w:pPr>
      <w:r w:rsidRPr="007A44AB">
        <w:rPr>
          <w:rFonts w:ascii="Muli" w:eastAsia="Muli" w:hAnsi="Muli" w:cs="Muli"/>
          <w:lang w:val="en-GB"/>
        </w:rPr>
        <w:t>Here</w:t>
      </w:r>
      <w:r w:rsidR="006E5A42">
        <w:rPr>
          <w:rFonts w:ascii="Muli" w:eastAsia="Muli" w:hAnsi="Muli" w:cs="Muli"/>
          <w:lang w:val="en-GB"/>
        </w:rPr>
        <w:t>,</w:t>
      </w:r>
      <w:r w:rsidRPr="007A44AB">
        <w:rPr>
          <w:rFonts w:ascii="Muli" w:eastAsia="Muli" w:hAnsi="Muli" w:cs="Muli"/>
          <w:lang w:val="en-GB"/>
        </w:rPr>
        <w:t xml:space="preserve"> the user is asked to explain their criteria for archiving data as well as the duration and accessibility of such archived data. </w:t>
      </w:r>
      <w:bookmarkStart w:id="27" w:name="_k8sto3ywctqd" w:colFirst="0" w:colLast="0"/>
      <w:bookmarkEnd w:id="27"/>
    </w:p>
    <w:p w14:paraId="48A7C093" w14:textId="07B83BDE" w:rsidR="00AD27DB" w:rsidRPr="00013BBA" w:rsidRDefault="00AD27DB" w:rsidP="00AD27DB">
      <w:pPr>
        <w:pStyle w:val="Heading1"/>
        <w:spacing w:before="360"/>
        <w:rPr>
          <w:rFonts w:ascii="Muli Black" w:eastAsia="Muli" w:hAnsi="Muli Black" w:cs="Muli"/>
          <w:b/>
          <w:color w:val="231F20"/>
          <w:sz w:val="44"/>
          <w:szCs w:val="44"/>
          <w:lang w:val="en-GB"/>
        </w:rPr>
      </w:pPr>
      <w:bookmarkStart w:id="28" w:name="_lny5m193k6uq" w:colFirst="0" w:colLast="0"/>
      <w:bookmarkStart w:id="29" w:name="_Toc88745984"/>
      <w:bookmarkEnd w:id="28"/>
      <w:r w:rsidRPr="00013BBA">
        <w:rPr>
          <w:rFonts w:ascii="Muli Black" w:eastAsia="Muli" w:hAnsi="Muli Black" w:cs="Muli"/>
          <w:b/>
          <w:color w:val="231F20"/>
          <w:sz w:val="44"/>
          <w:szCs w:val="44"/>
          <w:lang w:val="en-GB"/>
        </w:rPr>
        <w:t>DMP Tool</w:t>
      </w:r>
      <w:bookmarkEnd w:id="29"/>
    </w:p>
    <w:p w14:paraId="68BDDE16" w14:textId="486BF176" w:rsidR="00AD27DB" w:rsidRPr="007A44AB" w:rsidRDefault="00AD27DB" w:rsidP="00AD27DB">
      <w:pPr>
        <w:pStyle w:val="NormalWeb"/>
        <w:spacing w:before="0" w:beforeAutospacing="0" w:after="0" w:afterAutospacing="0"/>
        <w:rPr>
          <w:rFonts w:ascii="Muli" w:eastAsia="Muli" w:hAnsi="Muli" w:cs="Muli"/>
          <w:lang w:val="en-GB"/>
        </w:rPr>
      </w:pPr>
      <w:r w:rsidRPr="007A44AB">
        <w:rPr>
          <w:rFonts w:ascii="Muli" w:eastAsia="Muli" w:hAnsi="Muli" w:cs="Muli"/>
          <w:lang w:val="en-GB"/>
        </w:rPr>
        <w:t>There are a number of services and open source developments available to generate online DMP’s, for example:</w:t>
      </w:r>
    </w:p>
    <w:p w14:paraId="701B24B0" w14:textId="77777777" w:rsidR="00AD27DB" w:rsidRPr="007A44AB" w:rsidRDefault="00AD27DB" w:rsidP="007A44AB">
      <w:pPr>
        <w:pStyle w:val="NormalWeb"/>
        <w:spacing w:before="0" w:beforeAutospacing="0" w:after="0" w:afterAutospacing="0"/>
        <w:rPr>
          <w:rFonts w:ascii="Muli" w:eastAsia="Muli" w:hAnsi="Muli" w:cs="Muli"/>
          <w:lang w:val="en-GB"/>
        </w:rPr>
      </w:pPr>
    </w:p>
    <w:p w14:paraId="56FDDF63" w14:textId="59103CF2" w:rsidR="00AD27DB" w:rsidRPr="007A44AB" w:rsidRDefault="00AD27DB" w:rsidP="00AD27DB">
      <w:pPr>
        <w:pStyle w:val="NormalWeb"/>
        <w:numPr>
          <w:ilvl w:val="0"/>
          <w:numId w:val="2"/>
        </w:numPr>
        <w:spacing w:before="0" w:beforeAutospacing="0" w:after="0" w:afterAutospacing="0"/>
        <w:textAlignment w:val="baseline"/>
        <w:rPr>
          <w:rFonts w:ascii="Muli" w:eastAsia="Muli" w:hAnsi="Muli" w:cs="Muli"/>
          <w:lang w:val="en-GB"/>
        </w:rPr>
      </w:pPr>
      <w:hyperlink r:id="rId10" w:history="1">
        <w:r w:rsidRPr="007A44AB">
          <w:rPr>
            <w:rFonts w:ascii="Muli" w:eastAsia="Muli" w:hAnsi="Muli" w:cs="Muli"/>
            <w:lang w:val="en-GB"/>
          </w:rPr>
          <w:t>Data Stewardship Wizard</w:t>
        </w:r>
      </w:hyperlink>
      <w:r>
        <w:rPr>
          <w:rFonts w:ascii="Muli" w:eastAsia="Muli" w:hAnsi="Muli" w:cs="Muli"/>
          <w:lang w:val="en-GB"/>
        </w:rPr>
        <w:t xml:space="preserve"> (DSW)</w:t>
      </w:r>
    </w:p>
    <w:p w14:paraId="29BD63AF" w14:textId="589C048D" w:rsidR="00AD27DB" w:rsidRPr="007A44AB" w:rsidRDefault="00AD27DB" w:rsidP="00AD27DB">
      <w:pPr>
        <w:pStyle w:val="NormalWeb"/>
        <w:numPr>
          <w:ilvl w:val="0"/>
          <w:numId w:val="2"/>
        </w:numPr>
        <w:spacing w:before="0" w:beforeAutospacing="0" w:after="0" w:afterAutospacing="0"/>
        <w:textAlignment w:val="baseline"/>
        <w:rPr>
          <w:rFonts w:ascii="Muli" w:eastAsia="Muli" w:hAnsi="Muli" w:cs="Muli"/>
          <w:lang w:val="en-GB"/>
        </w:rPr>
      </w:pPr>
      <w:hyperlink r:id="rId11" w:history="1">
        <w:r w:rsidRPr="007A44AB">
          <w:rPr>
            <w:rFonts w:ascii="Muli" w:eastAsia="Muli" w:hAnsi="Muli" w:cs="Muli"/>
            <w:lang w:val="en-GB"/>
          </w:rPr>
          <w:t>Open DMP</w:t>
        </w:r>
      </w:hyperlink>
    </w:p>
    <w:p w14:paraId="380A4BC7" w14:textId="466148CB" w:rsidR="00AD27DB" w:rsidRDefault="00AD27DB" w:rsidP="00AD27DB">
      <w:pPr>
        <w:pStyle w:val="NormalWeb"/>
        <w:numPr>
          <w:ilvl w:val="0"/>
          <w:numId w:val="2"/>
        </w:numPr>
        <w:spacing w:before="0" w:beforeAutospacing="0" w:after="0" w:afterAutospacing="0"/>
        <w:textAlignment w:val="baseline"/>
        <w:rPr>
          <w:rFonts w:ascii="Muli" w:eastAsia="Muli" w:hAnsi="Muli" w:cs="Muli"/>
          <w:lang w:val="en-GB"/>
        </w:rPr>
      </w:pPr>
      <w:hyperlink r:id="rId12" w:history="1">
        <w:r>
          <w:rPr>
            <w:rFonts w:ascii="Muli" w:eastAsia="Muli" w:hAnsi="Muli" w:cs="Muli"/>
            <w:lang w:val="en-GB"/>
          </w:rPr>
          <w:t>DMPT</w:t>
        </w:r>
        <w:r w:rsidRPr="007A44AB">
          <w:rPr>
            <w:rFonts w:ascii="Muli" w:eastAsia="Muli" w:hAnsi="Muli" w:cs="Muli"/>
            <w:lang w:val="en-GB"/>
          </w:rPr>
          <w:t>ool</w:t>
        </w:r>
      </w:hyperlink>
    </w:p>
    <w:p w14:paraId="1D327D9F" w14:textId="180DDB4F" w:rsidR="00AD27DB" w:rsidRPr="007A44AB" w:rsidRDefault="00AD27DB" w:rsidP="007A44AB">
      <w:pPr>
        <w:pStyle w:val="NormalWeb"/>
        <w:spacing w:before="0" w:beforeAutospacing="0" w:after="0" w:afterAutospacing="0"/>
        <w:ind w:left="720"/>
        <w:textAlignment w:val="baseline"/>
        <w:rPr>
          <w:rFonts w:ascii="Muli" w:eastAsia="Muli" w:hAnsi="Muli" w:cs="Muli"/>
          <w:lang w:val="en-GB"/>
        </w:rPr>
      </w:pPr>
    </w:p>
    <w:p w14:paraId="5D23EDCF" w14:textId="62488059" w:rsidR="00AD27DB" w:rsidRDefault="00AD27DB" w:rsidP="00AD27DB">
      <w:pPr>
        <w:pStyle w:val="NormalWeb"/>
        <w:shd w:val="clear" w:color="auto" w:fill="FFFFFF"/>
        <w:spacing w:before="0" w:beforeAutospacing="0" w:after="0" w:afterAutospacing="0"/>
        <w:ind w:right="-220"/>
        <w:rPr>
          <w:rFonts w:ascii="Muli" w:eastAsia="Muli" w:hAnsi="Muli" w:cs="Muli"/>
          <w:lang w:val="en-GB"/>
        </w:rPr>
      </w:pPr>
      <w:r w:rsidRPr="007A44AB">
        <w:rPr>
          <w:rFonts w:ascii="Muli" w:eastAsia="Muli" w:hAnsi="Muli" w:cs="Muli"/>
          <w:lang w:val="en-GB"/>
        </w:rPr>
        <w:t>Each Service provides a static DMP template for completion by users following a questionnaire style workflow. Services provide functionality to create specific templates, and in the case of services such as DMPTool</w:t>
      </w:r>
      <w:r>
        <w:rPr>
          <w:rFonts w:ascii="Muli" w:eastAsia="Muli" w:hAnsi="Muli" w:cs="Muli"/>
          <w:lang w:val="en-GB"/>
        </w:rPr>
        <w:t xml:space="preserve"> and DSW</w:t>
      </w:r>
      <w:r w:rsidRPr="007A44AB">
        <w:rPr>
          <w:rFonts w:ascii="Muli" w:eastAsia="Muli" w:hAnsi="Muli" w:cs="Muli"/>
          <w:lang w:val="en-GB"/>
        </w:rPr>
        <w:t xml:space="preserve"> provide standard templates developed by specific organisations. These tools provide a static DMP document that can be used as augmentation for a research proposal, where a DMP is a requirement of the funder the tools are adapted to be specific for the </w:t>
      </w:r>
      <w:r w:rsidRPr="00AD27DB">
        <w:rPr>
          <w:rFonts w:ascii="Muli" w:eastAsia="Muli" w:hAnsi="Muli" w:cs="Muli"/>
          <w:lang w:val="en-GB"/>
        </w:rPr>
        <w:t>organisation’s</w:t>
      </w:r>
      <w:r w:rsidRPr="007A44AB">
        <w:rPr>
          <w:rFonts w:ascii="Muli" w:eastAsia="Muli" w:hAnsi="Muli" w:cs="Muli"/>
          <w:lang w:val="en-GB"/>
        </w:rPr>
        <w:t xml:space="preserve"> requirements. </w:t>
      </w:r>
    </w:p>
    <w:p w14:paraId="1270BB1D" w14:textId="77777777" w:rsidR="00982FDD" w:rsidRDefault="00982FDD" w:rsidP="00AD27DB">
      <w:pPr>
        <w:pStyle w:val="NormalWeb"/>
        <w:shd w:val="clear" w:color="auto" w:fill="FFFFFF"/>
        <w:spacing w:before="0" w:beforeAutospacing="0" w:after="0" w:afterAutospacing="0"/>
        <w:ind w:right="-220"/>
        <w:rPr>
          <w:rFonts w:ascii="Muli" w:eastAsia="Muli" w:hAnsi="Muli" w:cs="Muli"/>
          <w:lang w:val="en-GB"/>
        </w:rPr>
      </w:pPr>
    </w:p>
    <w:p w14:paraId="1FCC603B" w14:textId="28701D13" w:rsidR="00AD27DB" w:rsidRDefault="00AD27DB" w:rsidP="00AD27DB">
      <w:pPr>
        <w:pStyle w:val="NormalWeb"/>
        <w:shd w:val="clear" w:color="auto" w:fill="FFFFFF"/>
        <w:spacing w:before="0" w:beforeAutospacing="0" w:after="0" w:afterAutospacing="0"/>
        <w:ind w:right="-220"/>
        <w:rPr>
          <w:rFonts w:ascii="Muli" w:eastAsia="Muli" w:hAnsi="Muli" w:cs="Muli"/>
          <w:lang w:val="en-GB"/>
        </w:rPr>
      </w:pPr>
      <w:r>
        <w:rPr>
          <w:rFonts w:ascii="Muli" w:eastAsia="Muli" w:hAnsi="Muli" w:cs="Muli"/>
          <w:noProof/>
          <w:lang w:val="en-GB" w:eastAsia="en-GB"/>
        </w:rPr>
        <w:drawing>
          <wp:inline distT="0" distB="0" distL="0" distR="0" wp14:anchorId="7018226A" wp14:editId="31D03545">
            <wp:extent cx="5733415" cy="29604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11-22 at 09.12.1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2960427"/>
                    </a:xfrm>
                    <a:prstGeom prst="rect">
                      <a:avLst/>
                    </a:prstGeom>
                  </pic:spPr>
                </pic:pic>
              </a:graphicData>
            </a:graphic>
          </wp:inline>
        </w:drawing>
      </w:r>
    </w:p>
    <w:p w14:paraId="23A1A719" w14:textId="1D682324" w:rsidR="00AD27DB" w:rsidRPr="007A44AB" w:rsidRDefault="00AD27DB" w:rsidP="007A44AB">
      <w:pPr>
        <w:pStyle w:val="Caption"/>
        <w:rPr>
          <w:rFonts w:ascii="Muli" w:eastAsia="Muli" w:hAnsi="Muli" w:cs="Muli"/>
          <w:lang w:val="en-GB"/>
        </w:rPr>
      </w:pPr>
      <w:r w:rsidRPr="007A44AB">
        <w:rPr>
          <w:rFonts w:ascii="Muli" w:eastAsia="Muli" w:hAnsi="Muli" w:cs="Muli"/>
          <w:i w:val="0"/>
          <w:iCs w:val="0"/>
          <w:color w:val="auto"/>
          <w:sz w:val="24"/>
          <w:szCs w:val="24"/>
          <w:lang w:val="en-GB"/>
        </w:rPr>
        <w:t>Fig 2. The DMP template proposed in chapter six implemented in the Data Stewardship Wizard tool.</w:t>
      </w:r>
    </w:p>
    <w:p w14:paraId="16C7E806" w14:textId="065045F7" w:rsidR="00AD27DB" w:rsidRDefault="00AD27DB" w:rsidP="00AD27DB">
      <w:pPr>
        <w:pStyle w:val="NormalWeb"/>
        <w:shd w:val="clear" w:color="auto" w:fill="FFFFFF"/>
        <w:spacing w:before="0" w:beforeAutospacing="0" w:after="0" w:afterAutospacing="0"/>
        <w:ind w:right="-220"/>
        <w:rPr>
          <w:rFonts w:ascii="Muli" w:eastAsia="Muli" w:hAnsi="Muli" w:cs="Muli"/>
          <w:lang w:val="en-GB"/>
        </w:rPr>
      </w:pPr>
      <w:r>
        <w:rPr>
          <w:rFonts w:ascii="Muli" w:eastAsia="Muli" w:hAnsi="Muli" w:cs="Muli"/>
          <w:lang w:val="en-GB"/>
        </w:rPr>
        <w:t xml:space="preserve">After investigating the above mentioned DMP tools a reference implementation was made using the Data Stewardship Wizard. The template proposed in chapter six was implemented and a connection made to a mock-up facility infrastructure to automatically fill parts of the proposal. It was demonstrated that significant parts of the DMP template could be populated by the facility and therefore reducing the workload for the user. </w:t>
      </w:r>
    </w:p>
    <w:p w14:paraId="0E1CF6F0" w14:textId="77777777" w:rsidR="00AD27DB" w:rsidRDefault="00AD27DB" w:rsidP="00AD27DB">
      <w:pPr>
        <w:pStyle w:val="NormalWeb"/>
        <w:shd w:val="clear" w:color="auto" w:fill="FFFFFF"/>
        <w:spacing w:before="0" w:beforeAutospacing="0" w:after="0" w:afterAutospacing="0"/>
        <w:ind w:right="-220"/>
        <w:rPr>
          <w:rFonts w:ascii="Muli" w:eastAsia="Muli" w:hAnsi="Muli" w:cs="Muli"/>
          <w:lang w:val="en-GB"/>
        </w:rPr>
      </w:pPr>
    </w:p>
    <w:p w14:paraId="083A16FA" w14:textId="77777777" w:rsidR="00AD27DB" w:rsidRPr="007A44AB" w:rsidRDefault="00AD27DB" w:rsidP="00AD27DB">
      <w:pPr>
        <w:pStyle w:val="NormalWeb"/>
        <w:keepNext/>
        <w:shd w:val="clear" w:color="auto" w:fill="FFFFFF"/>
        <w:spacing w:before="0" w:beforeAutospacing="0" w:after="0" w:afterAutospacing="0"/>
        <w:ind w:right="-220"/>
        <w:rPr>
          <w:lang w:val="en-US"/>
        </w:rPr>
      </w:pPr>
    </w:p>
    <w:p w14:paraId="4666F6B1" w14:textId="77777777" w:rsidR="00AD27DB" w:rsidRPr="007A44AB" w:rsidRDefault="00AD27DB" w:rsidP="00AD27DB">
      <w:pPr>
        <w:rPr>
          <w:rFonts w:ascii="Muli" w:eastAsia="Muli" w:hAnsi="Muli" w:cs="Muli"/>
          <w:lang w:val="en-US"/>
        </w:rPr>
      </w:pPr>
    </w:p>
    <w:p w14:paraId="7837B077" w14:textId="77777777" w:rsidR="004421AC" w:rsidRPr="007A44AB" w:rsidRDefault="004B4BEF">
      <w:pPr>
        <w:pStyle w:val="Heading1"/>
        <w:keepNext w:val="0"/>
        <w:keepLines w:val="0"/>
        <w:widowControl w:val="0"/>
        <w:spacing w:before="0" w:after="0"/>
        <w:jc w:val="both"/>
        <w:rPr>
          <w:rFonts w:ascii="Muli" w:eastAsia="Muli" w:hAnsi="Muli" w:cs="Muli"/>
          <w:color w:val="231F20"/>
          <w:sz w:val="48"/>
          <w:szCs w:val="48"/>
          <w:lang w:val="en-GB"/>
        </w:rPr>
        <w:sectPr w:rsidR="004421AC" w:rsidRPr="007A44AB" w:rsidSect="002C3B12">
          <w:headerReference w:type="default" r:id="rId14"/>
          <w:footerReference w:type="default" r:id="rId15"/>
          <w:footerReference w:type="first" r:id="rId16"/>
          <w:pgSz w:w="11909" w:h="16834"/>
          <w:pgMar w:top="1440" w:right="1440" w:bottom="1440" w:left="1440" w:header="720" w:footer="720" w:gutter="0"/>
          <w:pgNumType w:start="1"/>
          <w:cols w:space="720"/>
          <w:titlePg/>
          <w:docGrid w:linePitch="299"/>
        </w:sectPr>
      </w:pPr>
      <w:r w:rsidRPr="007A44AB">
        <w:rPr>
          <w:rFonts w:ascii="Muli" w:eastAsia="Muli" w:hAnsi="Muli" w:cs="Muli"/>
          <w:color w:val="231F20"/>
          <w:sz w:val="48"/>
          <w:szCs w:val="48"/>
          <w:lang w:val="en-GB"/>
        </w:rPr>
        <w:br/>
      </w:r>
    </w:p>
    <w:p w14:paraId="0B79B1BB" w14:textId="4FB7CE0E" w:rsidR="004421AC" w:rsidRPr="00013BBA" w:rsidRDefault="004B4BEF">
      <w:pPr>
        <w:pStyle w:val="Heading1"/>
        <w:keepNext w:val="0"/>
        <w:keepLines w:val="0"/>
        <w:widowControl w:val="0"/>
        <w:spacing w:before="0" w:after="0"/>
        <w:jc w:val="both"/>
        <w:rPr>
          <w:rFonts w:ascii="Muli Black" w:eastAsia="Muli" w:hAnsi="Muli Black" w:cs="Muli"/>
          <w:b/>
          <w:color w:val="231F20"/>
          <w:sz w:val="44"/>
          <w:szCs w:val="44"/>
          <w:lang w:val="en-GB"/>
        </w:rPr>
      </w:pPr>
      <w:bookmarkStart w:id="30" w:name="_Toc88745985"/>
      <w:r w:rsidRPr="007A44AB">
        <w:rPr>
          <w:rFonts w:ascii="Muli Black" w:eastAsia="Muli" w:hAnsi="Muli Black" w:cs="Muli"/>
          <w:b/>
          <w:color w:val="231F20"/>
          <w:sz w:val="44"/>
          <w:szCs w:val="44"/>
          <w:lang w:val="en-GB"/>
        </w:rPr>
        <w:lastRenderedPageBreak/>
        <w:t>Proposed template</w:t>
      </w:r>
      <w:bookmarkEnd w:id="30"/>
    </w:p>
    <w:p w14:paraId="27BE3839" w14:textId="477FA4DE" w:rsidR="00AD27DB" w:rsidRDefault="00AD27DB" w:rsidP="00AD27DB">
      <w:pPr>
        <w:rPr>
          <w:rFonts w:eastAsia="Muli"/>
          <w:lang w:val="en-GB"/>
        </w:rPr>
      </w:pPr>
    </w:p>
    <w:p w14:paraId="06E4C167" w14:textId="5C68E472" w:rsidR="00AD27DB" w:rsidRPr="007A44AB" w:rsidRDefault="00AD27DB" w:rsidP="007A44AB">
      <w:pPr>
        <w:rPr>
          <w:rFonts w:eastAsia="Muli"/>
          <w:lang w:val="en-GB"/>
        </w:rPr>
      </w:pPr>
      <w:r>
        <w:rPr>
          <w:rFonts w:eastAsia="Muli"/>
          <w:lang w:val="en-GB"/>
        </w:rPr>
        <w:t xml:space="preserve">It is envisioned that facilities will modify and extend the proposed template questions to fit their facility while keeping the underlying meaning, this will keep the mapping to the RDMO and also the funder templates. </w:t>
      </w:r>
    </w:p>
    <w:p w14:paraId="3DAA06C2" w14:textId="498BF846" w:rsidR="00AD27DB" w:rsidRPr="007A44AB" w:rsidRDefault="00AD27DB" w:rsidP="007A44AB">
      <w:pPr>
        <w:rPr>
          <w:rFonts w:eastAsia="Muli"/>
          <w:lang w:val="en-GB"/>
        </w:rPr>
      </w:pPr>
      <w:bookmarkStart w:id="31" w:name="_GoBack"/>
      <w:bookmarkEnd w:id="31"/>
    </w:p>
    <w:p w14:paraId="56A40702" w14:textId="77777777" w:rsidR="004421AC" w:rsidRPr="007A44AB" w:rsidRDefault="004421AC">
      <w:pPr>
        <w:rPr>
          <w:rFonts w:ascii="Muli" w:eastAsia="Muli" w:hAnsi="Muli" w:cs="Muli"/>
          <w:lang w:val="en-GB"/>
        </w:rPr>
      </w:pPr>
    </w:p>
    <w:tbl>
      <w:tblPr>
        <w:tblStyle w:val="a2"/>
        <w:tblW w:w="15915" w:type="dxa"/>
        <w:tblInd w:w="-740" w:type="dxa"/>
        <w:tblBorders>
          <w:top w:val="nil"/>
          <w:left w:val="nil"/>
          <w:bottom w:val="nil"/>
          <w:right w:val="nil"/>
          <w:insideH w:val="nil"/>
          <w:insideV w:val="nil"/>
        </w:tblBorders>
        <w:tblLayout w:type="fixed"/>
        <w:tblLook w:val="0600" w:firstRow="0" w:lastRow="0" w:firstColumn="0" w:lastColumn="0" w:noHBand="1" w:noVBand="1"/>
      </w:tblPr>
      <w:tblGrid>
        <w:gridCol w:w="1845"/>
        <w:gridCol w:w="3750"/>
        <w:gridCol w:w="2370"/>
        <w:gridCol w:w="4620"/>
        <w:gridCol w:w="3330"/>
      </w:tblGrid>
      <w:tr w:rsidR="004421AC" w:rsidRPr="00815705" w14:paraId="438C49F0" w14:textId="77777777" w:rsidTr="008E21BD">
        <w:trPr>
          <w:cantSplit/>
          <w:trHeight w:val="241"/>
          <w:tblHeader/>
        </w:trPr>
        <w:tc>
          <w:tcPr>
            <w:tcW w:w="1845" w:type="dxa"/>
            <w:tcBorders>
              <w:top w:val="single" w:sz="8" w:space="0" w:color="9BC2E6"/>
              <w:left w:val="single" w:sz="8" w:space="0" w:color="9BC2E6"/>
              <w:bottom w:val="single" w:sz="8" w:space="0" w:color="9BC2E6"/>
            </w:tcBorders>
            <w:shd w:val="clear" w:color="auto" w:fill="5B9BD5"/>
            <w:tcMar>
              <w:top w:w="100" w:type="dxa"/>
              <w:left w:w="100" w:type="dxa"/>
              <w:bottom w:w="100" w:type="dxa"/>
              <w:right w:w="100" w:type="dxa"/>
            </w:tcMar>
          </w:tcPr>
          <w:p w14:paraId="6DADBAC8" w14:textId="77777777" w:rsidR="004421AC" w:rsidRPr="007A44AB" w:rsidRDefault="004B4BEF">
            <w:pPr>
              <w:rPr>
                <w:rFonts w:ascii="Muli" w:eastAsia="Muli" w:hAnsi="Muli" w:cs="Muli"/>
                <w:color w:val="FFFFFF"/>
                <w:lang w:val="en-GB"/>
              </w:rPr>
            </w:pPr>
            <w:r w:rsidRPr="007A44AB">
              <w:rPr>
                <w:rFonts w:ascii="Muli" w:eastAsia="Muli" w:hAnsi="Muli" w:cs="Muli"/>
                <w:color w:val="FFFFFF"/>
                <w:lang w:val="en-GB"/>
              </w:rPr>
              <w:t>RDMO NR.</w:t>
            </w:r>
          </w:p>
        </w:tc>
        <w:tc>
          <w:tcPr>
            <w:tcW w:w="3750" w:type="dxa"/>
            <w:tcBorders>
              <w:top w:val="single" w:sz="8" w:space="0" w:color="9BC2E6"/>
              <w:bottom w:val="single" w:sz="8" w:space="0" w:color="9BC2E6"/>
            </w:tcBorders>
            <w:shd w:val="clear" w:color="auto" w:fill="5B9BD5"/>
            <w:tcMar>
              <w:top w:w="100" w:type="dxa"/>
              <w:left w:w="100" w:type="dxa"/>
              <w:bottom w:w="100" w:type="dxa"/>
              <w:right w:w="100" w:type="dxa"/>
            </w:tcMar>
          </w:tcPr>
          <w:p w14:paraId="3CE36971" w14:textId="77777777" w:rsidR="004421AC" w:rsidRPr="007A44AB" w:rsidRDefault="004B4BEF">
            <w:pPr>
              <w:rPr>
                <w:rFonts w:ascii="Muli" w:eastAsia="Muli" w:hAnsi="Muli" w:cs="Muli"/>
                <w:color w:val="FFFFFF"/>
                <w:lang w:val="en-GB"/>
              </w:rPr>
            </w:pPr>
            <w:r w:rsidRPr="007A44AB">
              <w:rPr>
                <w:rFonts w:ascii="Muli" w:eastAsia="Muli" w:hAnsi="Muli" w:cs="Muli"/>
                <w:color w:val="FFFFFF"/>
                <w:lang w:val="en-GB"/>
              </w:rPr>
              <w:t>Questions</w:t>
            </w:r>
          </w:p>
        </w:tc>
        <w:tc>
          <w:tcPr>
            <w:tcW w:w="2370" w:type="dxa"/>
            <w:tcBorders>
              <w:top w:val="single" w:sz="8" w:space="0" w:color="9BC2E6"/>
              <w:bottom w:val="single" w:sz="8" w:space="0" w:color="9BC2E6"/>
            </w:tcBorders>
            <w:shd w:val="clear" w:color="auto" w:fill="5B9BD5"/>
            <w:tcMar>
              <w:top w:w="100" w:type="dxa"/>
              <w:left w:w="100" w:type="dxa"/>
              <w:bottom w:w="100" w:type="dxa"/>
              <w:right w:w="100" w:type="dxa"/>
            </w:tcMar>
          </w:tcPr>
          <w:p w14:paraId="7B50E558" w14:textId="77777777" w:rsidR="004421AC" w:rsidRPr="007A44AB" w:rsidRDefault="004B4BEF">
            <w:pPr>
              <w:rPr>
                <w:rFonts w:ascii="Muli" w:eastAsia="Muli" w:hAnsi="Muli" w:cs="Muli"/>
                <w:color w:val="FFFFFF"/>
                <w:lang w:val="en-GB"/>
              </w:rPr>
            </w:pPr>
            <w:r w:rsidRPr="007A44AB">
              <w:rPr>
                <w:rFonts w:ascii="Muli" w:eastAsia="Muli" w:hAnsi="Muli" w:cs="Muli"/>
                <w:color w:val="FFFFFF"/>
                <w:lang w:val="en-GB"/>
              </w:rPr>
              <w:t>Section</w:t>
            </w:r>
          </w:p>
        </w:tc>
        <w:tc>
          <w:tcPr>
            <w:tcW w:w="4620" w:type="dxa"/>
            <w:tcBorders>
              <w:top w:val="single" w:sz="8" w:space="0" w:color="9BC2E6"/>
              <w:bottom w:val="single" w:sz="8" w:space="0" w:color="9BC2E6"/>
            </w:tcBorders>
            <w:shd w:val="clear" w:color="auto" w:fill="5B9BD5"/>
            <w:tcMar>
              <w:top w:w="100" w:type="dxa"/>
              <w:left w:w="100" w:type="dxa"/>
              <w:bottom w:w="100" w:type="dxa"/>
              <w:right w:w="100" w:type="dxa"/>
            </w:tcMar>
          </w:tcPr>
          <w:p w14:paraId="697B643E" w14:textId="77777777" w:rsidR="004421AC" w:rsidRPr="007A44AB" w:rsidRDefault="004B4BEF">
            <w:pPr>
              <w:rPr>
                <w:rFonts w:ascii="Muli" w:eastAsia="Muli" w:hAnsi="Muli" w:cs="Muli"/>
                <w:color w:val="FFFFFF"/>
                <w:lang w:val="en-GB"/>
              </w:rPr>
            </w:pPr>
            <w:r w:rsidRPr="007A44AB">
              <w:rPr>
                <w:rFonts w:ascii="Muli" w:eastAsia="Muli" w:hAnsi="Muli" w:cs="Muli"/>
                <w:color w:val="FFFFFF"/>
                <w:lang w:val="en-GB"/>
              </w:rPr>
              <w:t>Help text</w:t>
            </w:r>
          </w:p>
        </w:tc>
        <w:tc>
          <w:tcPr>
            <w:tcW w:w="3330" w:type="dxa"/>
            <w:tcBorders>
              <w:top w:val="single" w:sz="8" w:space="0" w:color="9BC2E6"/>
              <w:bottom w:val="single" w:sz="8" w:space="0" w:color="9BC2E6"/>
              <w:right w:val="single" w:sz="8" w:space="0" w:color="9BC2E6"/>
            </w:tcBorders>
            <w:shd w:val="clear" w:color="auto" w:fill="5B9BD5"/>
            <w:tcMar>
              <w:top w:w="100" w:type="dxa"/>
              <w:left w:w="100" w:type="dxa"/>
              <w:bottom w:w="100" w:type="dxa"/>
              <w:right w:w="100" w:type="dxa"/>
            </w:tcMar>
          </w:tcPr>
          <w:p w14:paraId="3DC1815B" w14:textId="77777777" w:rsidR="004421AC" w:rsidRPr="007A44AB" w:rsidRDefault="004B4BEF">
            <w:pPr>
              <w:rPr>
                <w:rFonts w:ascii="Muli" w:eastAsia="Muli" w:hAnsi="Muli" w:cs="Muli"/>
                <w:color w:val="FFFFFF"/>
                <w:lang w:val="en-GB"/>
              </w:rPr>
            </w:pPr>
            <w:r w:rsidRPr="007A44AB">
              <w:rPr>
                <w:rFonts w:ascii="Muli" w:eastAsia="Muli" w:hAnsi="Muli" w:cs="Muli"/>
                <w:color w:val="FFFFFF"/>
                <w:lang w:val="en-GB"/>
              </w:rPr>
              <w:t>Funder template</w:t>
            </w:r>
          </w:p>
        </w:tc>
      </w:tr>
      <w:tr w:rsidR="004421AC" w:rsidRPr="00AD27DB" w14:paraId="61D28E9F" w14:textId="77777777">
        <w:trPr>
          <w:trHeight w:val="1340"/>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77FD59C5" w14:textId="77777777" w:rsidR="004421AC" w:rsidRPr="007A44AB" w:rsidRDefault="004B4BEF">
            <w:pPr>
              <w:jc w:val="center"/>
              <w:rPr>
                <w:rFonts w:ascii="Muli" w:eastAsia="Muli" w:hAnsi="Muli" w:cs="Muli"/>
                <w:lang w:val="en-GB"/>
              </w:rPr>
            </w:pPr>
            <w:r w:rsidRPr="007A44AB">
              <w:rPr>
                <w:rFonts w:ascii="Muli" w:eastAsia="Muli" w:hAnsi="Muli" w:cs="Muli"/>
                <w:lang w:val="en-GB"/>
              </w:rPr>
              <w:t>1</w:t>
            </w:r>
          </w:p>
        </w:tc>
        <w:tc>
          <w:tcPr>
            <w:tcW w:w="3750" w:type="dxa"/>
            <w:tcBorders>
              <w:bottom w:val="single" w:sz="8" w:space="0" w:color="9BC2E6"/>
            </w:tcBorders>
            <w:shd w:val="clear" w:color="auto" w:fill="DDEBF7"/>
            <w:tcMar>
              <w:top w:w="100" w:type="dxa"/>
              <w:left w:w="100" w:type="dxa"/>
              <w:bottom w:w="100" w:type="dxa"/>
              <w:right w:w="100" w:type="dxa"/>
            </w:tcMar>
          </w:tcPr>
          <w:p w14:paraId="4D69D5BF" w14:textId="77777777" w:rsidR="004421AC" w:rsidRPr="007A44AB" w:rsidRDefault="004B4BEF">
            <w:pPr>
              <w:rPr>
                <w:rFonts w:ascii="Muli" w:eastAsia="Muli" w:hAnsi="Muli" w:cs="Muli"/>
                <w:lang w:val="en-GB"/>
              </w:rPr>
            </w:pPr>
            <w:r w:rsidRPr="007A44AB">
              <w:rPr>
                <w:rFonts w:ascii="Muli" w:eastAsia="Muli" w:hAnsi="Muli" w:cs="Muli"/>
                <w:lang w:val="en-GB"/>
              </w:rPr>
              <w:t>What is the scientific motivation for the experiment?</w:t>
            </w:r>
          </w:p>
        </w:tc>
        <w:tc>
          <w:tcPr>
            <w:tcW w:w="2370" w:type="dxa"/>
            <w:tcBorders>
              <w:bottom w:val="single" w:sz="8" w:space="0" w:color="9BC2E6"/>
            </w:tcBorders>
            <w:shd w:val="clear" w:color="auto" w:fill="DDEBF7"/>
            <w:tcMar>
              <w:top w:w="100" w:type="dxa"/>
              <w:left w:w="100" w:type="dxa"/>
              <w:bottom w:w="100" w:type="dxa"/>
              <w:right w:w="100" w:type="dxa"/>
            </w:tcMar>
          </w:tcPr>
          <w:p w14:paraId="7039F1E7" w14:textId="77777777" w:rsidR="004421AC" w:rsidRPr="007A44AB" w:rsidRDefault="004B4BEF">
            <w:pPr>
              <w:rPr>
                <w:rFonts w:ascii="Muli" w:eastAsia="Muli" w:hAnsi="Muli" w:cs="Muli"/>
                <w:lang w:val="en-GB"/>
              </w:rPr>
            </w:pPr>
            <w:r w:rsidRPr="007A44AB">
              <w:rPr>
                <w:rFonts w:ascii="Muli" w:eastAsia="Muli" w:hAnsi="Muli" w:cs="Muli"/>
                <w:lang w:val="en-GB"/>
              </w:rPr>
              <w:t>General / Topic</w:t>
            </w:r>
          </w:p>
        </w:tc>
        <w:tc>
          <w:tcPr>
            <w:tcW w:w="4620" w:type="dxa"/>
            <w:tcBorders>
              <w:bottom w:val="single" w:sz="8" w:space="0" w:color="9BC2E6"/>
            </w:tcBorders>
            <w:shd w:val="clear" w:color="auto" w:fill="DDEBF7"/>
            <w:tcMar>
              <w:top w:w="100" w:type="dxa"/>
              <w:left w:w="100" w:type="dxa"/>
              <w:bottom w:w="100" w:type="dxa"/>
              <w:right w:w="100" w:type="dxa"/>
            </w:tcMar>
          </w:tcPr>
          <w:p w14:paraId="7A020BDF" w14:textId="77777777" w:rsidR="004421AC" w:rsidRPr="007A44AB" w:rsidRDefault="004B4BEF">
            <w:pPr>
              <w:rPr>
                <w:rFonts w:ascii="Muli" w:eastAsia="Muli" w:hAnsi="Muli" w:cs="Muli"/>
                <w:lang w:val="en-GB"/>
              </w:rPr>
            </w:pPr>
            <w:r w:rsidRPr="007A44AB">
              <w:rPr>
                <w:rFonts w:ascii="Muli" w:eastAsia="Muli" w:hAnsi="Muli" w:cs="Muli"/>
                <w:lang w:val="en-GB"/>
              </w:rPr>
              <w:t>Provide a summary of the experiment. Could be retrieved from the proposal abstract. This abstract might be later used in the data catalogue to describe the experiment.</w:t>
            </w: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3B8E6C03" w14:textId="77777777" w:rsidR="004421AC" w:rsidRPr="007A44AB" w:rsidRDefault="004421AC">
            <w:pPr>
              <w:rPr>
                <w:rFonts w:ascii="Muli" w:eastAsia="Muli" w:hAnsi="Muli" w:cs="Muli"/>
                <w:lang w:val="en-GB"/>
              </w:rPr>
            </w:pPr>
          </w:p>
        </w:tc>
      </w:tr>
      <w:tr w:rsidR="004421AC" w:rsidRPr="00815705" w14:paraId="1E72D33B" w14:textId="77777777">
        <w:trPr>
          <w:trHeight w:val="1910"/>
        </w:trPr>
        <w:tc>
          <w:tcPr>
            <w:tcW w:w="1845" w:type="dxa"/>
            <w:tcBorders>
              <w:left w:val="single" w:sz="8" w:space="0" w:color="9BC2E6"/>
              <w:bottom w:val="single" w:sz="8" w:space="0" w:color="9BC2E6"/>
            </w:tcBorders>
            <w:tcMar>
              <w:top w:w="100" w:type="dxa"/>
              <w:left w:w="100" w:type="dxa"/>
              <w:bottom w:w="100" w:type="dxa"/>
              <w:right w:w="100" w:type="dxa"/>
            </w:tcMar>
          </w:tcPr>
          <w:p w14:paraId="65B65A4D" w14:textId="77777777" w:rsidR="004421AC" w:rsidRPr="007A44AB" w:rsidRDefault="004B4BEF">
            <w:pPr>
              <w:jc w:val="center"/>
              <w:rPr>
                <w:rFonts w:ascii="Muli" w:eastAsia="Muli" w:hAnsi="Muli" w:cs="Muli"/>
                <w:lang w:val="en-GB"/>
              </w:rPr>
            </w:pPr>
            <w:r w:rsidRPr="007A44AB">
              <w:rPr>
                <w:rFonts w:ascii="Muli" w:eastAsia="Muli" w:hAnsi="Muli" w:cs="Muli"/>
                <w:lang w:val="en-GB"/>
              </w:rPr>
              <w:t>2</w:t>
            </w:r>
          </w:p>
        </w:tc>
        <w:tc>
          <w:tcPr>
            <w:tcW w:w="3750" w:type="dxa"/>
            <w:tcBorders>
              <w:bottom w:val="single" w:sz="8" w:space="0" w:color="9BC2E6"/>
            </w:tcBorders>
            <w:tcMar>
              <w:top w:w="100" w:type="dxa"/>
              <w:left w:w="100" w:type="dxa"/>
              <w:bottom w:w="100" w:type="dxa"/>
              <w:right w:w="100" w:type="dxa"/>
            </w:tcMar>
          </w:tcPr>
          <w:p w14:paraId="1FB3356F" w14:textId="77777777" w:rsidR="004421AC" w:rsidRPr="007A44AB" w:rsidRDefault="004B4BEF">
            <w:pPr>
              <w:rPr>
                <w:rFonts w:ascii="Muli" w:eastAsia="Muli" w:hAnsi="Muli" w:cs="Muli"/>
                <w:lang w:val="en-GB"/>
              </w:rPr>
            </w:pPr>
            <w:r w:rsidRPr="007A44AB">
              <w:rPr>
                <w:rFonts w:ascii="Muli" w:eastAsia="Muli" w:hAnsi="Muli" w:cs="Muli"/>
                <w:lang w:val="en-GB"/>
              </w:rPr>
              <w:t>Please provide a minimum of two keywords describing the experiment</w:t>
            </w:r>
          </w:p>
        </w:tc>
        <w:tc>
          <w:tcPr>
            <w:tcW w:w="2370" w:type="dxa"/>
            <w:tcBorders>
              <w:bottom w:val="single" w:sz="8" w:space="0" w:color="9BC2E6"/>
            </w:tcBorders>
            <w:tcMar>
              <w:top w:w="100" w:type="dxa"/>
              <w:left w:w="100" w:type="dxa"/>
              <w:bottom w:w="100" w:type="dxa"/>
              <w:right w:w="100" w:type="dxa"/>
            </w:tcMar>
          </w:tcPr>
          <w:p w14:paraId="3915A7A9" w14:textId="77777777" w:rsidR="004421AC" w:rsidRPr="007A44AB" w:rsidRDefault="004B4BEF">
            <w:pPr>
              <w:rPr>
                <w:rFonts w:ascii="Muli" w:eastAsia="Muli" w:hAnsi="Muli" w:cs="Muli"/>
                <w:lang w:val="en-GB"/>
              </w:rPr>
            </w:pPr>
            <w:r w:rsidRPr="007A44AB">
              <w:rPr>
                <w:rFonts w:ascii="Muli" w:eastAsia="Muli" w:hAnsi="Muli" w:cs="Muli"/>
                <w:lang w:val="en-GB"/>
              </w:rPr>
              <w:t>General / Topic</w:t>
            </w:r>
          </w:p>
        </w:tc>
        <w:tc>
          <w:tcPr>
            <w:tcW w:w="4620" w:type="dxa"/>
            <w:tcBorders>
              <w:bottom w:val="single" w:sz="8" w:space="0" w:color="9BC2E6"/>
            </w:tcBorders>
            <w:tcMar>
              <w:top w:w="100" w:type="dxa"/>
              <w:left w:w="100" w:type="dxa"/>
              <w:bottom w:w="100" w:type="dxa"/>
              <w:right w:w="100" w:type="dxa"/>
            </w:tcMar>
          </w:tcPr>
          <w:p w14:paraId="0ECDCB0D" w14:textId="77777777" w:rsidR="004421AC" w:rsidRPr="007A44AB" w:rsidRDefault="004B4BEF">
            <w:pPr>
              <w:rPr>
                <w:rFonts w:ascii="Muli" w:eastAsia="Muli" w:hAnsi="Muli" w:cs="Muli"/>
                <w:lang w:val="en-GB"/>
              </w:rPr>
            </w:pPr>
            <w:r w:rsidRPr="007A44AB">
              <w:rPr>
                <w:rFonts w:ascii="Muli" w:eastAsia="Muli" w:hAnsi="Muli" w:cs="Muli"/>
                <w:lang w:val="en-GB"/>
              </w:rPr>
              <w:t>Provide Science area keywords as you would have in your publication. This should also include scientific methods used and keywords about the sample. Part of the keywords can be provided by the instrument scientist.</w:t>
            </w:r>
          </w:p>
        </w:tc>
        <w:tc>
          <w:tcPr>
            <w:tcW w:w="3330" w:type="dxa"/>
            <w:tcBorders>
              <w:bottom w:val="single" w:sz="8" w:space="0" w:color="9BC2E6"/>
              <w:right w:val="single" w:sz="8" w:space="0" w:color="9BC2E6"/>
            </w:tcBorders>
            <w:tcMar>
              <w:top w:w="100" w:type="dxa"/>
              <w:left w:w="100" w:type="dxa"/>
              <w:bottom w:w="100" w:type="dxa"/>
              <w:right w:w="100" w:type="dxa"/>
            </w:tcMar>
          </w:tcPr>
          <w:p w14:paraId="07F35E3C" w14:textId="77777777" w:rsidR="004421AC" w:rsidRPr="007A44AB" w:rsidRDefault="004B4BEF">
            <w:pPr>
              <w:rPr>
                <w:rFonts w:ascii="Muli" w:eastAsia="Muli" w:hAnsi="Muli" w:cs="Muli"/>
                <w:lang w:val="en-GB"/>
              </w:rPr>
            </w:pPr>
            <w:r w:rsidRPr="007A44AB">
              <w:rPr>
                <w:rFonts w:ascii="Muli" w:eastAsia="Muli" w:hAnsi="Muli" w:cs="Muli"/>
                <w:lang w:val="en-GB"/>
              </w:rPr>
              <w:t>Horizon 2020</w:t>
            </w:r>
          </w:p>
        </w:tc>
      </w:tr>
      <w:tr w:rsidR="004421AC" w:rsidRPr="00AD27DB" w14:paraId="1CF065BE" w14:textId="77777777">
        <w:trPr>
          <w:trHeight w:val="995"/>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361E3116" w14:textId="77777777" w:rsidR="004421AC" w:rsidRPr="007A44AB" w:rsidRDefault="004B4BEF">
            <w:pPr>
              <w:jc w:val="center"/>
              <w:rPr>
                <w:rFonts w:ascii="Muli" w:eastAsia="Muli" w:hAnsi="Muli" w:cs="Muli"/>
                <w:lang w:val="en-GB"/>
              </w:rPr>
            </w:pPr>
            <w:r w:rsidRPr="007A44AB">
              <w:rPr>
                <w:rFonts w:ascii="Muli" w:eastAsia="Muli" w:hAnsi="Muli" w:cs="Muli"/>
                <w:lang w:val="en-GB"/>
              </w:rPr>
              <w:t>3</w:t>
            </w:r>
          </w:p>
        </w:tc>
        <w:tc>
          <w:tcPr>
            <w:tcW w:w="3750" w:type="dxa"/>
            <w:tcBorders>
              <w:bottom w:val="single" w:sz="8" w:space="0" w:color="9BC2E6"/>
            </w:tcBorders>
            <w:shd w:val="clear" w:color="auto" w:fill="DDEBF7"/>
            <w:tcMar>
              <w:top w:w="100" w:type="dxa"/>
              <w:left w:w="100" w:type="dxa"/>
              <w:bottom w:w="100" w:type="dxa"/>
              <w:right w:w="100" w:type="dxa"/>
            </w:tcMar>
          </w:tcPr>
          <w:p w14:paraId="3F4DEABD" w14:textId="77777777" w:rsidR="004421AC" w:rsidRPr="007A44AB" w:rsidRDefault="004B4BEF">
            <w:pPr>
              <w:rPr>
                <w:rFonts w:ascii="Muli" w:eastAsia="Muli" w:hAnsi="Muli" w:cs="Muli"/>
                <w:lang w:val="en-GB"/>
              </w:rPr>
            </w:pPr>
            <w:r w:rsidRPr="007A44AB">
              <w:rPr>
                <w:rFonts w:ascii="Muli" w:eastAsia="Muli" w:hAnsi="Muli" w:cs="Muli"/>
                <w:lang w:val="en-GB"/>
              </w:rPr>
              <w:t>What is the primary research area?</w:t>
            </w:r>
          </w:p>
        </w:tc>
        <w:tc>
          <w:tcPr>
            <w:tcW w:w="2370" w:type="dxa"/>
            <w:tcBorders>
              <w:bottom w:val="single" w:sz="8" w:space="0" w:color="9BC2E6"/>
            </w:tcBorders>
            <w:shd w:val="clear" w:color="auto" w:fill="DDEBF7"/>
            <w:tcMar>
              <w:top w:w="100" w:type="dxa"/>
              <w:left w:w="100" w:type="dxa"/>
              <w:bottom w:w="100" w:type="dxa"/>
              <w:right w:w="100" w:type="dxa"/>
            </w:tcMar>
          </w:tcPr>
          <w:p w14:paraId="2B333505" w14:textId="77777777" w:rsidR="004421AC" w:rsidRPr="007A44AB" w:rsidRDefault="004B4BEF">
            <w:pPr>
              <w:rPr>
                <w:rFonts w:ascii="Muli" w:eastAsia="Muli" w:hAnsi="Muli" w:cs="Muli"/>
                <w:lang w:val="en-GB"/>
              </w:rPr>
            </w:pPr>
            <w:r w:rsidRPr="007A44AB">
              <w:rPr>
                <w:rFonts w:ascii="Muli" w:eastAsia="Muli" w:hAnsi="Muli" w:cs="Muli"/>
                <w:lang w:val="en-GB"/>
              </w:rPr>
              <w:t>General / Topic</w:t>
            </w:r>
          </w:p>
        </w:tc>
        <w:tc>
          <w:tcPr>
            <w:tcW w:w="4620" w:type="dxa"/>
            <w:tcBorders>
              <w:bottom w:val="single" w:sz="8" w:space="0" w:color="9BC2E6"/>
            </w:tcBorders>
            <w:shd w:val="clear" w:color="auto" w:fill="DDEBF7"/>
            <w:tcMar>
              <w:top w:w="100" w:type="dxa"/>
              <w:left w:w="100" w:type="dxa"/>
              <w:bottom w:w="100" w:type="dxa"/>
              <w:right w:w="100" w:type="dxa"/>
            </w:tcMar>
          </w:tcPr>
          <w:p w14:paraId="6685CAEB" w14:textId="77777777" w:rsidR="004421AC" w:rsidRPr="007A44AB" w:rsidRDefault="004B4BEF">
            <w:pPr>
              <w:rPr>
                <w:rFonts w:ascii="Muli" w:eastAsia="Muli" w:hAnsi="Muli" w:cs="Muli"/>
                <w:lang w:val="en-GB"/>
              </w:rPr>
            </w:pPr>
            <w:r w:rsidRPr="007A44AB">
              <w:rPr>
                <w:rFonts w:ascii="Muli" w:eastAsia="Muli" w:hAnsi="Muli" w:cs="Muli"/>
                <w:lang w:val="en-GB"/>
              </w:rPr>
              <w:t>Provide a scientific field descriptor as in your proposal.</w:t>
            </w: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35C68BDD" w14:textId="77777777" w:rsidR="004421AC" w:rsidRPr="007A44AB" w:rsidRDefault="004421AC">
            <w:pPr>
              <w:rPr>
                <w:rFonts w:ascii="Muli" w:eastAsia="Muli" w:hAnsi="Muli" w:cs="Muli"/>
                <w:lang w:val="en-GB"/>
              </w:rPr>
            </w:pPr>
          </w:p>
        </w:tc>
      </w:tr>
      <w:tr w:rsidR="004421AC" w:rsidRPr="00815705" w14:paraId="38ED667C" w14:textId="77777777">
        <w:trPr>
          <w:trHeight w:val="995"/>
        </w:trPr>
        <w:tc>
          <w:tcPr>
            <w:tcW w:w="1845" w:type="dxa"/>
            <w:tcBorders>
              <w:left w:val="single" w:sz="8" w:space="0" w:color="9BC2E6"/>
              <w:bottom w:val="single" w:sz="8" w:space="0" w:color="9BC2E6"/>
            </w:tcBorders>
            <w:tcMar>
              <w:top w:w="100" w:type="dxa"/>
              <w:left w:w="100" w:type="dxa"/>
              <w:bottom w:w="100" w:type="dxa"/>
              <w:right w:w="100" w:type="dxa"/>
            </w:tcMar>
          </w:tcPr>
          <w:p w14:paraId="4D7BF64D" w14:textId="77777777" w:rsidR="004421AC" w:rsidRPr="007A44AB" w:rsidRDefault="004B4BEF">
            <w:pPr>
              <w:jc w:val="center"/>
              <w:rPr>
                <w:rFonts w:ascii="Muli" w:eastAsia="Muli" w:hAnsi="Muli" w:cs="Muli"/>
                <w:lang w:val="en-GB"/>
              </w:rPr>
            </w:pPr>
            <w:r w:rsidRPr="007A44AB">
              <w:rPr>
                <w:rFonts w:ascii="Muli" w:eastAsia="Muli" w:hAnsi="Muli" w:cs="Muli"/>
                <w:lang w:val="en-GB"/>
              </w:rPr>
              <w:lastRenderedPageBreak/>
              <w:t>4</w:t>
            </w:r>
          </w:p>
        </w:tc>
        <w:tc>
          <w:tcPr>
            <w:tcW w:w="3750" w:type="dxa"/>
            <w:tcBorders>
              <w:bottom w:val="single" w:sz="8" w:space="0" w:color="9BC2E6"/>
            </w:tcBorders>
            <w:tcMar>
              <w:top w:w="100" w:type="dxa"/>
              <w:left w:w="100" w:type="dxa"/>
              <w:bottom w:w="100" w:type="dxa"/>
              <w:right w:w="100" w:type="dxa"/>
            </w:tcMar>
          </w:tcPr>
          <w:p w14:paraId="27A4BE5E" w14:textId="77777777" w:rsidR="004421AC" w:rsidRPr="007A44AB" w:rsidRDefault="004B4BEF">
            <w:pPr>
              <w:rPr>
                <w:rFonts w:ascii="Muli" w:eastAsia="Muli" w:hAnsi="Muli" w:cs="Muli"/>
                <w:lang w:val="en-GB"/>
              </w:rPr>
            </w:pPr>
            <w:r w:rsidRPr="007A44AB">
              <w:rPr>
                <w:rFonts w:ascii="Muli" w:eastAsia="Muli" w:hAnsi="Muli" w:cs="Muli"/>
                <w:lang w:val="en-GB"/>
              </w:rPr>
              <w:t>When does the project start?</w:t>
            </w:r>
          </w:p>
        </w:tc>
        <w:tc>
          <w:tcPr>
            <w:tcW w:w="2370" w:type="dxa"/>
            <w:tcBorders>
              <w:bottom w:val="single" w:sz="8" w:space="0" w:color="9BC2E6"/>
            </w:tcBorders>
            <w:tcMar>
              <w:top w:w="100" w:type="dxa"/>
              <w:left w:w="100" w:type="dxa"/>
              <w:bottom w:w="100" w:type="dxa"/>
              <w:right w:w="100" w:type="dxa"/>
            </w:tcMar>
          </w:tcPr>
          <w:p w14:paraId="7627E02E" w14:textId="77777777" w:rsidR="004421AC" w:rsidRPr="007A44AB" w:rsidRDefault="004B4BEF">
            <w:pPr>
              <w:rPr>
                <w:rFonts w:ascii="Muli" w:eastAsia="Muli" w:hAnsi="Muli" w:cs="Muli"/>
                <w:lang w:val="en-GB"/>
              </w:rPr>
            </w:pPr>
            <w:r w:rsidRPr="007A44AB">
              <w:rPr>
                <w:rFonts w:ascii="Muli" w:eastAsia="Muli" w:hAnsi="Muli" w:cs="Muli"/>
                <w:lang w:val="en-GB"/>
              </w:rPr>
              <w:t>General / Topic</w:t>
            </w:r>
          </w:p>
        </w:tc>
        <w:tc>
          <w:tcPr>
            <w:tcW w:w="4620" w:type="dxa"/>
            <w:tcBorders>
              <w:bottom w:val="single" w:sz="8" w:space="0" w:color="9BC2E6"/>
            </w:tcBorders>
            <w:tcMar>
              <w:top w:w="100" w:type="dxa"/>
              <w:left w:w="100" w:type="dxa"/>
              <w:bottom w:w="100" w:type="dxa"/>
              <w:right w:w="100" w:type="dxa"/>
            </w:tcMar>
          </w:tcPr>
          <w:p w14:paraId="72D04237" w14:textId="77777777" w:rsidR="004421AC" w:rsidRPr="007A44AB" w:rsidRDefault="004B4BEF">
            <w:pPr>
              <w:rPr>
                <w:rFonts w:ascii="Muli" w:eastAsia="Muli" w:hAnsi="Muli" w:cs="Muli"/>
                <w:lang w:val="en-GB"/>
              </w:rPr>
            </w:pPr>
            <w:r w:rsidRPr="007A44AB">
              <w:rPr>
                <w:rFonts w:ascii="Muli" w:eastAsia="Muli" w:hAnsi="Muli" w:cs="Muli"/>
                <w:lang w:val="en-GB"/>
              </w:rPr>
              <w:t>This should be the start of the overall project, which includes experiment time</w:t>
            </w:r>
          </w:p>
        </w:tc>
        <w:tc>
          <w:tcPr>
            <w:tcW w:w="3330" w:type="dxa"/>
            <w:tcBorders>
              <w:bottom w:val="single" w:sz="8" w:space="0" w:color="9BC2E6"/>
              <w:right w:val="single" w:sz="8" w:space="0" w:color="9BC2E6"/>
            </w:tcBorders>
            <w:tcMar>
              <w:top w:w="100" w:type="dxa"/>
              <w:left w:w="100" w:type="dxa"/>
              <w:bottom w:w="100" w:type="dxa"/>
              <w:right w:w="100" w:type="dxa"/>
            </w:tcMar>
          </w:tcPr>
          <w:p w14:paraId="3A891B69" w14:textId="77777777" w:rsidR="004421AC" w:rsidRPr="007A44AB" w:rsidRDefault="004B4BEF">
            <w:pPr>
              <w:rPr>
                <w:rFonts w:ascii="Muli" w:eastAsia="Muli" w:hAnsi="Muli" w:cs="Muli"/>
                <w:lang w:val="en-GB"/>
              </w:rPr>
            </w:pPr>
            <w:r w:rsidRPr="007A44AB">
              <w:rPr>
                <w:rFonts w:ascii="Muli" w:eastAsia="Muli" w:hAnsi="Muli" w:cs="Muli"/>
                <w:lang w:val="en-GB"/>
              </w:rPr>
              <w:t>RDA-DMP-common-standard</w:t>
            </w:r>
          </w:p>
        </w:tc>
      </w:tr>
      <w:tr w:rsidR="004421AC" w:rsidRPr="00815705" w14:paraId="0199A7F3" w14:textId="77777777">
        <w:trPr>
          <w:trHeight w:val="1935"/>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068166A3" w14:textId="77777777" w:rsidR="004421AC" w:rsidRPr="007A44AB" w:rsidRDefault="004B4BEF">
            <w:pPr>
              <w:jc w:val="center"/>
              <w:rPr>
                <w:rFonts w:ascii="Muli" w:eastAsia="Muli" w:hAnsi="Muli" w:cs="Muli"/>
                <w:lang w:val="en-GB"/>
              </w:rPr>
            </w:pPr>
            <w:r w:rsidRPr="007A44AB">
              <w:rPr>
                <w:rFonts w:ascii="Muli" w:eastAsia="Muli" w:hAnsi="Muli" w:cs="Muli"/>
                <w:lang w:val="en-GB"/>
              </w:rPr>
              <w:t>5</w:t>
            </w:r>
          </w:p>
        </w:tc>
        <w:tc>
          <w:tcPr>
            <w:tcW w:w="3750" w:type="dxa"/>
            <w:tcBorders>
              <w:bottom w:val="single" w:sz="8" w:space="0" w:color="9BC2E6"/>
            </w:tcBorders>
            <w:shd w:val="clear" w:color="auto" w:fill="DDEBF7"/>
            <w:tcMar>
              <w:top w:w="100" w:type="dxa"/>
              <w:left w:w="100" w:type="dxa"/>
              <w:bottom w:w="100" w:type="dxa"/>
              <w:right w:w="100" w:type="dxa"/>
            </w:tcMar>
          </w:tcPr>
          <w:p w14:paraId="2D4B288C" w14:textId="77777777" w:rsidR="004421AC" w:rsidRPr="007A44AB" w:rsidRDefault="004B4BEF">
            <w:pPr>
              <w:rPr>
                <w:rFonts w:ascii="Muli" w:eastAsia="Muli" w:hAnsi="Muli" w:cs="Muli"/>
                <w:lang w:val="en-GB"/>
              </w:rPr>
            </w:pPr>
            <w:r w:rsidRPr="007A44AB">
              <w:rPr>
                <w:rFonts w:ascii="Muli" w:eastAsia="Muli" w:hAnsi="Muli" w:cs="Muli"/>
                <w:lang w:val="en-GB"/>
              </w:rPr>
              <w:t>When does the project end?</w:t>
            </w:r>
          </w:p>
        </w:tc>
        <w:tc>
          <w:tcPr>
            <w:tcW w:w="2370" w:type="dxa"/>
            <w:tcBorders>
              <w:bottom w:val="single" w:sz="8" w:space="0" w:color="9BC2E6"/>
            </w:tcBorders>
            <w:shd w:val="clear" w:color="auto" w:fill="DDEBF7"/>
            <w:tcMar>
              <w:top w:w="100" w:type="dxa"/>
              <w:left w:w="100" w:type="dxa"/>
              <w:bottom w:w="100" w:type="dxa"/>
              <w:right w:w="100" w:type="dxa"/>
            </w:tcMar>
          </w:tcPr>
          <w:p w14:paraId="375F5894" w14:textId="77777777" w:rsidR="004421AC" w:rsidRPr="007A44AB" w:rsidRDefault="004B4BEF">
            <w:pPr>
              <w:rPr>
                <w:rFonts w:ascii="Muli" w:eastAsia="Muli" w:hAnsi="Muli" w:cs="Muli"/>
                <w:lang w:val="en-GB"/>
              </w:rPr>
            </w:pPr>
            <w:r w:rsidRPr="007A44AB">
              <w:rPr>
                <w:rFonts w:ascii="Muli" w:eastAsia="Muli" w:hAnsi="Muli" w:cs="Muli"/>
                <w:lang w:val="en-GB"/>
              </w:rPr>
              <w:t>General / Topic</w:t>
            </w:r>
          </w:p>
        </w:tc>
        <w:tc>
          <w:tcPr>
            <w:tcW w:w="4620" w:type="dxa"/>
            <w:tcBorders>
              <w:bottom w:val="single" w:sz="8" w:space="0" w:color="9BC2E6"/>
            </w:tcBorders>
            <w:shd w:val="clear" w:color="auto" w:fill="DDEBF7"/>
            <w:tcMar>
              <w:top w:w="100" w:type="dxa"/>
              <w:left w:w="100" w:type="dxa"/>
              <w:bottom w:w="100" w:type="dxa"/>
              <w:right w:w="100" w:type="dxa"/>
            </w:tcMar>
          </w:tcPr>
          <w:p w14:paraId="5FD5F7CF" w14:textId="77777777" w:rsidR="004421AC" w:rsidRPr="007A44AB" w:rsidRDefault="004B4BEF">
            <w:pPr>
              <w:rPr>
                <w:rFonts w:ascii="Muli" w:eastAsia="Muli" w:hAnsi="Muli" w:cs="Muli"/>
                <w:lang w:val="en-GB"/>
              </w:rPr>
            </w:pPr>
            <w:r w:rsidRPr="007A44AB">
              <w:rPr>
                <w:rFonts w:ascii="Muli" w:eastAsia="Muli" w:hAnsi="Muli" w:cs="Muli"/>
                <w:lang w:val="en-GB"/>
              </w:rPr>
              <w:t>This should be the end of the overall project, which includes experiment time</w:t>
            </w: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2E90BC6F" w14:textId="77777777" w:rsidR="004421AC" w:rsidRPr="007A44AB" w:rsidRDefault="004B4BEF">
            <w:pPr>
              <w:rPr>
                <w:rFonts w:ascii="Muli" w:eastAsia="Muli" w:hAnsi="Muli" w:cs="Muli"/>
                <w:lang w:val="en-GB"/>
              </w:rPr>
            </w:pPr>
            <w:r w:rsidRPr="007A44AB">
              <w:rPr>
                <w:rFonts w:ascii="Muli" w:eastAsia="Muli" w:hAnsi="Muli" w:cs="Muli"/>
                <w:lang w:val="en-GB"/>
              </w:rPr>
              <w:t>RDA-DMP-common-standard</w:t>
            </w:r>
          </w:p>
        </w:tc>
      </w:tr>
      <w:tr w:rsidR="004421AC" w:rsidRPr="00AD27DB" w14:paraId="7EA5815B" w14:textId="77777777">
        <w:trPr>
          <w:trHeight w:val="1070"/>
        </w:trPr>
        <w:tc>
          <w:tcPr>
            <w:tcW w:w="1845" w:type="dxa"/>
            <w:tcBorders>
              <w:left w:val="single" w:sz="8" w:space="0" w:color="9BC2E6"/>
              <w:bottom w:val="single" w:sz="8" w:space="0" w:color="9BC2E6"/>
            </w:tcBorders>
            <w:tcMar>
              <w:top w:w="100" w:type="dxa"/>
              <w:left w:w="100" w:type="dxa"/>
              <w:bottom w:w="100" w:type="dxa"/>
              <w:right w:w="100" w:type="dxa"/>
            </w:tcMar>
          </w:tcPr>
          <w:p w14:paraId="7ECCBC89" w14:textId="77777777" w:rsidR="004421AC" w:rsidRPr="007A44AB" w:rsidRDefault="004B4BEF">
            <w:pPr>
              <w:jc w:val="center"/>
              <w:rPr>
                <w:rFonts w:ascii="Muli" w:eastAsia="Muli" w:hAnsi="Muli" w:cs="Muli"/>
                <w:lang w:val="en-GB"/>
              </w:rPr>
            </w:pPr>
            <w:r w:rsidRPr="007A44AB">
              <w:rPr>
                <w:rFonts w:ascii="Muli" w:eastAsia="Muli" w:hAnsi="Muli" w:cs="Muli"/>
                <w:lang w:val="en-GB"/>
              </w:rPr>
              <w:t>6</w:t>
            </w:r>
          </w:p>
        </w:tc>
        <w:tc>
          <w:tcPr>
            <w:tcW w:w="3750" w:type="dxa"/>
            <w:tcBorders>
              <w:bottom w:val="single" w:sz="8" w:space="0" w:color="9BC2E6"/>
            </w:tcBorders>
            <w:tcMar>
              <w:top w:w="100" w:type="dxa"/>
              <w:left w:w="100" w:type="dxa"/>
              <w:bottom w:w="100" w:type="dxa"/>
              <w:right w:w="100" w:type="dxa"/>
            </w:tcMar>
          </w:tcPr>
          <w:p w14:paraId="0F69DADF" w14:textId="77777777" w:rsidR="004421AC" w:rsidRPr="007A44AB" w:rsidRDefault="004B4BEF">
            <w:pPr>
              <w:rPr>
                <w:rFonts w:ascii="Muli" w:eastAsia="Muli" w:hAnsi="Muli" w:cs="Muli"/>
                <w:lang w:val="en-GB"/>
              </w:rPr>
            </w:pPr>
            <w:r w:rsidRPr="007A44AB">
              <w:rPr>
                <w:rFonts w:ascii="Muli" w:eastAsia="Muli" w:hAnsi="Muli" w:cs="Muli"/>
                <w:lang w:val="en-GB"/>
              </w:rPr>
              <w:t>Who submitted the proposal and is responsible for the project coordination?</w:t>
            </w:r>
          </w:p>
        </w:tc>
        <w:tc>
          <w:tcPr>
            <w:tcW w:w="2370" w:type="dxa"/>
            <w:tcBorders>
              <w:bottom w:val="single" w:sz="8" w:space="0" w:color="9BC2E6"/>
            </w:tcBorders>
            <w:tcMar>
              <w:top w:w="100" w:type="dxa"/>
              <w:left w:w="100" w:type="dxa"/>
              <w:bottom w:w="100" w:type="dxa"/>
              <w:right w:w="100" w:type="dxa"/>
            </w:tcMar>
          </w:tcPr>
          <w:p w14:paraId="6AFE48D8" w14:textId="77777777" w:rsidR="004421AC" w:rsidRPr="007A44AB" w:rsidRDefault="004B4BEF">
            <w:pPr>
              <w:rPr>
                <w:rFonts w:ascii="Muli" w:eastAsia="Muli" w:hAnsi="Muli" w:cs="Muli"/>
                <w:lang w:val="en-GB"/>
              </w:rPr>
            </w:pPr>
            <w:r w:rsidRPr="007A44AB">
              <w:rPr>
                <w:rFonts w:ascii="Muli" w:eastAsia="Muli" w:hAnsi="Muli" w:cs="Muli"/>
                <w:lang w:val="en-GB"/>
              </w:rPr>
              <w:t>General / Topic</w:t>
            </w:r>
          </w:p>
        </w:tc>
        <w:tc>
          <w:tcPr>
            <w:tcW w:w="4620" w:type="dxa"/>
            <w:tcBorders>
              <w:bottom w:val="single" w:sz="8" w:space="0" w:color="9BC2E6"/>
            </w:tcBorders>
            <w:tcMar>
              <w:top w:w="100" w:type="dxa"/>
              <w:left w:w="100" w:type="dxa"/>
              <w:bottom w:w="100" w:type="dxa"/>
              <w:right w:w="100" w:type="dxa"/>
            </w:tcMar>
          </w:tcPr>
          <w:p w14:paraId="383D6A46" w14:textId="11A5C575" w:rsidR="004421AC" w:rsidRPr="007A44AB" w:rsidRDefault="004B4BEF">
            <w:pPr>
              <w:rPr>
                <w:rFonts w:ascii="Muli" w:eastAsia="Muli" w:hAnsi="Muli" w:cs="Muli"/>
                <w:lang w:val="en-GB"/>
              </w:rPr>
            </w:pPr>
            <w:r w:rsidRPr="007A44AB">
              <w:rPr>
                <w:rFonts w:ascii="Muli" w:eastAsia="Muli" w:hAnsi="Muli" w:cs="Muli"/>
                <w:lang w:val="en-GB"/>
              </w:rPr>
              <w:t>This normally is the proposer or a person nominated by the proposer.</w:t>
            </w:r>
          </w:p>
        </w:tc>
        <w:tc>
          <w:tcPr>
            <w:tcW w:w="3330" w:type="dxa"/>
            <w:tcBorders>
              <w:bottom w:val="single" w:sz="8" w:space="0" w:color="9BC2E6"/>
              <w:right w:val="single" w:sz="8" w:space="0" w:color="9BC2E6"/>
            </w:tcBorders>
            <w:tcMar>
              <w:top w:w="100" w:type="dxa"/>
              <w:left w:w="100" w:type="dxa"/>
              <w:bottom w:w="100" w:type="dxa"/>
              <w:right w:w="100" w:type="dxa"/>
            </w:tcMar>
          </w:tcPr>
          <w:p w14:paraId="2722D72C" w14:textId="77777777" w:rsidR="004421AC" w:rsidRPr="007A44AB" w:rsidRDefault="004421AC">
            <w:pPr>
              <w:rPr>
                <w:rFonts w:ascii="Muli" w:eastAsia="Muli" w:hAnsi="Muli" w:cs="Muli"/>
                <w:lang w:val="en-GB"/>
              </w:rPr>
            </w:pPr>
          </w:p>
        </w:tc>
      </w:tr>
      <w:tr w:rsidR="004421AC" w:rsidRPr="00815705" w14:paraId="51423896" w14:textId="77777777">
        <w:trPr>
          <w:trHeight w:val="995"/>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2E60801D" w14:textId="77777777" w:rsidR="004421AC" w:rsidRPr="007A44AB" w:rsidRDefault="004B4BEF">
            <w:pPr>
              <w:jc w:val="center"/>
              <w:rPr>
                <w:rFonts w:ascii="Muli" w:eastAsia="Muli" w:hAnsi="Muli" w:cs="Muli"/>
                <w:lang w:val="en-GB"/>
              </w:rPr>
            </w:pPr>
            <w:r w:rsidRPr="007A44AB">
              <w:rPr>
                <w:rFonts w:ascii="Muli" w:eastAsia="Muli" w:hAnsi="Muli" w:cs="Muli"/>
                <w:lang w:val="en-GB"/>
              </w:rPr>
              <w:t>7</w:t>
            </w:r>
          </w:p>
        </w:tc>
        <w:tc>
          <w:tcPr>
            <w:tcW w:w="3750" w:type="dxa"/>
            <w:tcBorders>
              <w:bottom w:val="single" w:sz="8" w:space="0" w:color="9BC2E6"/>
            </w:tcBorders>
            <w:shd w:val="clear" w:color="auto" w:fill="DDEBF7"/>
            <w:tcMar>
              <w:top w:w="100" w:type="dxa"/>
              <w:left w:w="100" w:type="dxa"/>
              <w:bottom w:w="100" w:type="dxa"/>
              <w:right w:w="100" w:type="dxa"/>
            </w:tcMar>
          </w:tcPr>
          <w:p w14:paraId="471F9C58" w14:textId="77777777" w:rsidR="004421AC" w:rsidRPr="007A44AB" w:rsidRDefault="004B4BEF">
            <w:pPr>
              <w:rPr>
                <w:rFonts w:ascii="Muli" w:eastAsia="Muli" w:hAnsi="Muli" w:cs="Muli"/>
                <w:lang w:val="en-GB"/>
              </w:rPr>
            </w:pPr>
            <w:r w:rsidRPr="007A44AB">
              <w:rPr>
                <w:rFonts w:ascii="Muli" w:eastAsia="Muli" w:hAnsi="Muli" w:cs="Muli"/>
                <w:lang w:val="en-GB"/>
              </w:rPr>
              <w:t>Who are the institutional experiment partners?</w:t>
            </w:r>
          </w:p>
        </w:tc>
        <w:tc>
          <w:tcPr>
            <w:tcW w:w="2370" w:type="dxa"/>
            <w:tcBorders>
              <w:bottom w:val="single" w:sz="8" w:space="0" w:color="9BC2E6"/>
            </w:tcBorders>
            <w:shd w:val="clear" w:color="auto" w:fill="DDEBF7"/>
            <w:tcMar>
              <w:top w:w="100" w:type="dxa"/>
              <w:left w:w="100" w:type="dxa"/>
              <w:bottom w:w="100" w:type="dxa"/>
              <w:right w:w="100" w:type="dxa"/>
            </w:tcMar>
          </w:tcPr>
          <w:p w14:paraId="22BDC492" w14:textId="77777777" w:rsidR="004421AC" w:rsidRPr="007A44AB" w:rsidRDefault="004B4BEF">
            <w:pPr>
              <w:rPr>
                <w:rFonts w:ascii="Muli" w:eastAsia="Muli" w:hAnsi="Muli" w:cs="Muli"/>
                <w:lang w:val="en-GB"/>
              </w:rPr>
            </w:pPr>
            <w:r w:rsidRPr="007A44AB">
              <w:rPr>
                <w:rFonts w:ascii="Muli" w:eastAsia="Muli" w:hAnsi="Muli" w:cs="Muli"/>
                <w:lang w:val="en-GB"/>
              </w:rPr>
              <w:t>General / Topic</w:t>
            </w:r>
          </w:p>
        </w:tc>
        <w:tc>
          <w:tcPr>
            <w:tcW w:w="4620" w:type="dxa"/>
            <w:tcBorders>
              <w:bottom w:val="single" w:sz="8" w:space="0" w:color="9BC2E6"/>
            </w:tcBorders>
            <w:shd w:val="clear" w:color="auto" w:fill="DDEBF7"/>
            <w:tcMar>
              <w:top w:w="100" w:type="dxa"/>
              <w:left w:w="100" w:type="dxa"/>
              <w:bottom w:w="100" w:type="dxa"/>
              <w:right w:w="100" w:type="dxa"/>
            </w:tcMar>
          </w:tcPr>
          <w:p w14:paraId="652ADE64" w14:textId="77777777" w:rsidR="004421AC" w:rsidRPr="007A44AB" w:rsidRDefault="004B4BEF">
            <w:pPr>
              <w:rPr>
                <w:rFonts w:ascii="Muli" w:eastAsia="Muli" w:hAnsi="Muli" w:cs="Muli"/>
                <w:lang w:val="en-GB"/>
              </w:rPr>
            </w:pPr>
            <w:r w:rsidRPr="007A44AB">
              <w:rPr>
                <w:rFonts w:ascii="Muli" w:eastAsia="Muli" w:hAnsi="Muli" w:cs="Muli"/>
                <w:lang w:val="en-GB"/>
              </w:rPr>
              <w:t>Provide a list of institutions for the proposal team as in the proposal.</w:t>
            </w: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38A29BDD" w14:textId="77777777" w:rsidR="004421AC" w:rsidRPr="007A44AB" w:rsidRDefault="004B4BEF">
            <w:pPr>
              <w:rPr>
                <w:rFonts w:ascii="Muli" w:eastAsia="Muli" w:hAnsi="Muli" w:cs="Muli"/>
                <w:lang w:val="en-GB"/>
              </w:rPr>
            </w:pPr>
            <w:r w:rsidRPr="007A44AB">
              <w:rPr>
                <w:rFonts w:ascii="Muli" w:eastAsia="Muli" w:hAnsi="Muli" w:cs="Muli"/>
                <w:lang w:val="en-GB"/>
              </w:rPr>
              <w:t>RDA-DMP-common-standard</w:t>
            </w:r>
          </w:p>
        </w:tc>
      </w:tr>
      <w:tr w:rsidR="004421AC" w:rsidRPr="00AD27DB" w14:paraId="2648AC9C" w14:textId="77777777">
        <w:trPr>
          <w:trHeight w:val="1910"/>
        </w:trPr>
        <w:tc>
          <w:tcPr>
            <w:tcW w:w="1845" w:type="dxa"/>
            <w:tcBorders>
              <w:left w:val="single" w:sz="8" w:space="0" w:color="9BC2E6"/>
              <w:bottom w:val="single" w:sz="8" w:space="0" w:color="9BC2E6"/>
            </w:tcBorders>
            <w:tcMar>
              <w:top w:w="100" w:type="dxa"/>
              <w:left w:w="100" w:type="dxa"/>
              <w:bottom w:w="100" w:type="dxa"/>
              <w:right w:w="100" w:type="dxa"/>
            </w:tcMar>
          </w:tcPr>
          <w:p w14:paraId="7481C162" w14:textId="77777777" w:rsidR="004421AC" w:rsidRPr="007A44AB" w:rsidRDefault="004B4BEF">
            <w:pPr>
              <w:jc w:val="center"/>
              <w:rPr>
                <w:rFonts w:ascii="Muli" w:eastAsia="Muli" w:hAnsi="Muli" w:cs="Muli"/>
                <w:lang w:val="en-GB"/>
              </w:rPr>
            </w:pPr>
            <w:r w:rsidRPr="007A44AB">
              <w:rPr>
                <w:rFonts w:ascii="Muli" w:eastAsia="Muli" w:hAnsi="Muli" w:cs="Muli"/>
                <w:lang w:val="en-GB"/>
              </w:rPr>
              <w:t>8</w:t>
            </w:r>
          </w:p>
        </w:tc>
        <w:tc>
          <w:tcPr>
            <w:tcW w:w="3750" w:type="dxa"/>
            <w:tcBorders>
              <w:bottom w:val="single" w:sz="8" w:space="0" w:color="9BC2E6"/>
            </w:tcBorders>
            <w:tcMar>
              <w:top w:w="100" w:type="dxa"/>
              <w:left w:w="100" w:type="dxa"/>
              <w:bottom w:w="100" w:type="dxa"/>
              <w:right w:w="100" w:type="dxa"/>
            </w:tcMar>
          </w:tcPr>
          <w:p w14:paraId="30E4C636" w14:textId="77777777" w:rsidR="004421AC" w:rsidRPr="007A44AB" w:rsidRDefault="004B4BEF">
            <w:pPr>
              <w:rPr>
                <w:rFonts w:ascii="Muli" w:eastAsia="Muli" w:hAnsi="Muli" w:cs="Muli"/>
                <w:lang w:val="en-GB"/>
              </w:rPr>
            </w:pPr>
            <w:r w:rsidRPr="007A44AB">
              <w:rPr>
                <w:rFonts w:ascii="Muli" w:eastAsia="Muli" w:hAnsi="Muli" w:cs="Muli"/>
                <w:lang w:val="en-GB"/>
              </w:rPr>
              <w:t xml:space="preserve">Provide institutional policy URL and relevant statements of the policy. </w:t>
            </w:r>
          </w:p>
        </w:tc>
        <w:tc>
          <w:tcPr>
            <w:tcW w:w="2370" w:type="dxa"/>
            <w:tcBorders>
              <w:bottom w:val="single" w:sz="8" w:space="0" w:color="9BC2E6"/>
            </w:tcBorders>
            <w:tcMar>
              <w:top w:w="100" w:type="dxa"/>
              <w:left w:w="100" w:type="dxa"/>
              <w:bottom w:w="100" w:type="dxa"/>
              <w:right w:w="100" w:type="dxa"/>
            </w:tcMar>
          </w:tcPr>
          <w:p w14:paraId="5394D7F6" w14:textId="77777777" w:rsidR="004421AC" w:rsidRPr="007A44AB" w:rsidRDefault="004B4BEF">
            <w:pPr>
              <w:rPr>
                <w:rFonts w:ascii="Muli" w:eastAsia="Muli" w:hAnsi="Muli" w:cs="Muli"/>
                <w:lang w:val="en-GB"/>
              </w:rPr>
            </w:pPr>
            <w:r w:rsidRPr="007A44AB">
              <w:rPr>
                <w:rFonts w:ascii="Muli" w:eastAsia="Muli" w:hAnsi="Muli" w:cs="Muli"/>
                <w:lang w:val="en-GB"/>
              </w:rPr>
              <w:t>General / Topic</w:t>
            </w:r>
          </w:p>
        </w:tc>
        <w:tc>
          <w:tcPr>
            <w:tcW w:w="4620" w:type="dxa"/>
            <w:tcBorders>
              <w:bottom w:val="single" w:sz="8" w:space="0" w:color="9BC2E6"/>
            </w:tcBorders>
            <w:tcMar>
              <w:top w:w="100" w:type="dxa"/>
              <w:left w:w="100" w:type="dxa"/>
              <w:bottom w:w="100" w:type="dxa"/>
              <w:right w:w="100" w:type="dxa"/>
            </w:tcMar>
          </w:tcPr>
          <w:p w14:paraId="102DEA1D" w14:textId="170A3BCA" w:rsidR="004421AC" w:rsidRPr="007A44AB" w:rsidRDefault="004B4BEF">
            <w:pPr>
              <w:rPr>
                <w:rFonts w:ascii="Muli" w:eastAsia="Muli" w:hAnsi="Muli" w:cs="Muli"/>
                <w:lang w:val="en-GB"/>
              </w:rPr>
            </w:pPr>
            <w:r w:rsidRPr="007A44AB">
              <w:rPr>
                <w:rFonts w:ascii="Muli" w:eastAsia="Muli" w:hAnsi="Muli" w:cs="Muli"/>
                <w:lang w:val="en-GB"/>
              </w:rPr>
              <w:t xml:space="preserve">More and more universities and scientific institutions adopt research data management policies. These </w:t>
            </w:r>
            <w:r w:rsidR="00FE4422" w:rsidRPr="00FE4422">
              <w:rPr>
                <w:rFonts w:ascii="Muli" w:eastAsia="Muli" w:hAnsi="Muli" w:cs="Muli"/>
                <w:lang w:val="en-GB"/>
              </w:rPr>
              <w:t>contain recommendations</w:t>
            </w:r>
            <w:r w:rsidRPr="007A44AB">
              <w:rPr>
                <w:rFonts w:ascii="Muli" w:eastAsia="Muli" w:hAnsi="Muli" w:cs="Muli"/>
                <w:lang w:val="en-GB"/>
              </w:rPr>
              <w:t xml:space="preserve"> and / or demands concerning the handling of research data by researchers of the institution.</w:t>
            </w:r>
          </w:p>
        </w:tc>
        <w:tc>
          <w:tcPr>
            <w:tcW w:w="3330" w:type="dxa"/>
            <w:tcBorders>
              <w:bottom w:val="single" w:sz="8" w:space="0" w:color="9BC2E6"/>
              <w:right w:val="single" w:sz="8" w:space="0" w:color="9BC2E6"/>
            </w:tcBorders>
            <w:tcMar>
              <w:top w:w="100" w:type="dxa"/>
              <w:left w:w="100" w:type="dxa"/>
              <w:bottom w:w="100" w:type="dxa"/>
              <w:right w:w="100" w:type="dxa"/>
            </w:tcMar>
          </w:tcPr>
          <w:p w14:paraId="4C7B03AC" w14:textId="77777777" w:rsidR="004421AC" w:rsidRPr="007A44AB" w:rsidRDefault="004421AC">
            <w:pPr>
              <w:rPr>
                <w:rFonts w:ascii="Muli" w:eastAsia="Muli" w:hAnsi="Muli" w:cs="Muli"/>
                <w:lang w:val="en-GB"/>
              </w:rPr>
            </w:pPr>
          </w:p>
        </w:tc>
      </w:tr>
      <w:tr w:rsidR="004421AC" w:rsidRPr="00AD27DB" w14:paraId="1F680944" w14:textId="77777777">
        <w:trPr>
          <w:trHeight w:val="1070"/>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4D12AF51" w14:textId="77777777" w:rsidR="004421AC" w:rsidRPr="007A44AB" w:rsidRDefault="004B4BEF">
            <w:pPr>
              <w:jc w:val="center"/>
              <w:rPr>
                <w:rFonts w:ascii="Muli" w:eastAsia="Muli" w:hAnsi="Muli" w:cs="Muli"/>
                <w:lang w:val="en-GB"/>
              </w:rPr>
            </w:pPr>
            <w:r w:rsidRPr="007A44AB">
              <w:rPr>
                <w:rFonts w:ascii="Muli" w:eastAsia="Muli" w:hAnsi="Muli" w:cs="Muli"/>
                <w:lang w:val="en-GB"/>
              </w:rPr>
              <w:lastRenderedPageBreak/>
              <w:t>9</w:t>
            </w:r>
          </w:p>
        </w:tc>
        <w:tc>
          <w:tcPr>
            <w:tcW w:w="3750" w:type="dxa"/>
            <w:tcBorders>
              <w:bottom w:val="single" w:sz="8" w:space="0" w:color="9BC2E6"/>
            </w:tcBorders>
            <w:shd w:val="clear" w:color="auto" w:fill="DDEBF7"/>
            <w:tcMar>
              <w:top w:w="100" w:type="dxa"/>
              <w:left w:w="100" w:type="dxa"/>
              <w:bottom w:w="100" w:type="dxa"/>
              <w:right w:w="100" w:type="dxa"/>
            </w:tcMar>
          </w:tcPr>
          <w:p w14:paraId="60DC9DAD" w14:textId="77777777" w:rsidR="004421AC" w:rsidRPr="007A44AB" w:rsidRDefault="004B4BEF">
            <w:pPr>
              <w:rPr>
                <w:rFonts w:ascii="Muli" w:eastAsia="Muli" w:hAnsi="Muli" w:cs="Muli"/>
                <w:lang w:val="en-GB"/>
              </w:rPr>
            </w:pPr>
            <w:r w:rsidRPr="007A44AB">
              <w:rPr>
                <w:rFonts w:ascii="Muli" w:eastAsia="Muli" w:hAnsi="Muli" w:cs="Muli"/>
                <w:lang w:val="en-GB"/>
              </w:rPr>
              <w:t>Who is responsible for RDM in your institution?</w:t>
            </w:r>
          </w:p>
        </w:tc>
        <w:tc>
          <w:tcPr>
            <w:tcW w:w="2370" w:type="dxa"/>
            <w:tcBorders>
              <w:bottom w:val="single" w:sz="8" w:space="0" w:color="9BC2E6"/>
            </w:tcBorders>
            <w:shd w:val="clear" w:color="auto" w:fill="DDEBF7"/>
            <w:tcMar>
              <w:top w:w="100" w:type="dxa"/>
              <w:left w:w="100" w:type="dxa"/>
              <w:bottom w:w="100" w:type="dxa"/>
              <w:right w:w="100" w:type="dxa"/>
            </w:tcMar>
          </w:tcPr>
          <w:p w14:paraId="0A99DB3B" w14:textId="77777777" w:rsidR="004421AC" w:rsidRPr="007A44AB" w:rsidRDefault="004B4BEF">
            <w:pPr>
              <w:rPr>
                <w:rFonts w:ascii="Muli" w:eastAsia="Muli" w:hAnsi="Muli" w:cs="Muli"/>
                <w:lang w:val="en-GB"/>
              </w:rPr>
            </w:pPr>
            <w:r w:rsidRPr="007A44AB">
              <w:rPr>
                <w:rFonts w:ascii="Muli" w:eastAsia="Muli" w:hAnsi="Muli" w:cs="Muli"/>
                <w:lang w:val="en-GB"/>
              </w:rPr>
              <w:t>General / Topic</w:t>
            </w:r>
          </w:p>
        </w:tc>
        <w:tc>
          <w:tcPr>
            <w:tcW w:w="4620" w:type="dxa"/>
            <w:tcBorders>
              <w:bottom w:val="single" w:sz="8" w:space="0" w:color="9BC2E6"/>
            </w:tcBorders>
            <w:shd w:val="clear" w:color="auto" w:fill="DDEBF7"/>
            <w:tcMar>
              <w:top w:w="100" w:type="dxa"/>
              <w:left w:w="100" w:type="dxa"/>
              <w:bottom w:w="100" w:type="dxa"/>
              <w:right w:w="100" w:type="dxa"/>
            </w:tcMar>
          </w:tcPr>
          <w:p w14:paraId="4B7C10B1" w14:textId="77777777" w:rsidR="004421AC" w:rsidRPr="007A44AB" w:rsidRDefault="004B4BEF">
            <w:pPr>
              <w:rPr>
                <w:rFonts w:ascii="Muli" w:eastAsia="Muli" w:hAnsi="Muli" w:cs="Muli"/>
                <w:lang w:val="en-GB"/>
              </w:rPr>
            </w:pPr>
            <w:r w:rsidRPr="007A44AB">
              <w:rPr>
                <w:rFonts w:ascii="Muli" w:eastAsia="Muli" w:hAnsi="Muli" w:cs="Muli"/>
                <w:lang w:val="en-GB"/>
              </w:rPr>
              <w:t>This person is the experiments contact person to the facilities RDM team. Please give the name and an email address.</w:t>
            </w: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71994139" w14:textId="77777777" w:rsidR="004421AC" w:rsidRPr="007A44AB" w:rsidRDefault="004B4BEF">
            <w:pPr>
              <w:rPr>
                <w:rFonts w:ascii="Muli" w:eastAsia="Muli" w:hAnsi="Muli" w:cs="Muli"/>
                <w:lang w:val="en-GB"/>
              </w:rPr>
            </w:pPr>
            <w:r w:rsidRPr="007A44AB">
              <w:rPr>
                <w:rFonts w:ascii="Muli" w:eastAsia="Muli" w:hAnsi="Muli" w:cs="Muli"/>
                <w:lang w:val="en-GB"/>
              </w:rPr>
              <w:t>Horizon 2020,RDA-DMP-common-standard</w:t>
            </w:r>
          </w:p>
        </w:tc>
      </w:tr>
      <w:tr w:rsidR="004421AC" w:rsidRPr="00815705" w14:paraId="38B7650C" w14:textId="77777777">
        <w:trPr>
          <w:trHeight w:val="995"/>
        </w:trPr>
        <w:tc>
          <w:tcPr>
            <w:tcW w:w="1845" w:type="dxa"/>
            <w:tcBorders>
              <w:left w:val="single" w:sz="8" w:space="0" w:color="9BC2E6"/>
              <w:bottom w:val="single" w:sz="8" w:space="0" w:color="9BC2E6"/>
            </w:tcBorders>
            <w:tcMar>
              <w:top w:w="100" w:type="dxa"/>
              <w:left w:w="100" w:type="dxa"/>
              <w:bottom w:w="100" w:type="dxa"/>
              <w:right w:w="100" w:type="dxa"/>
            </w:tcMar>
          </w:tcPr>
          <w:p w14:paraId="75383C5C" w14:textId="77777777" w:rsidR="004421AC" w:rsidRPr="007A44AB" w:rsidRDefault="004B4BEF">
            <w:pPr>
              <w:jc w:val="center"/>
              <w:rPr>
                <w:rFonts w:ascii="Muli" w:eastAsia="Muli" w:hAnsi="Muli" w:cs="Muli"/>
                <w:lang w:val="en-GB"/>
              </w:rPr>
            </w:pPr>
            <w:r w:rsidRPr="007A44AB">
              <w:rPr>
                <w:rFonts w:ascii="Muli" w:eastAsia="Muli" w:hAnsi="Muli" w:cs="Muli"/>
                <w:lang w:val="en-GB"/>
              </w:rPr>
              <w:t>10</w:t>
            </w:r>
          </w:p>
        </w:tc>
        <w:tc>
          <w:tcPr>
            <w:tcW w:w="3750" w:type="dxa"/>
            <w:tcBorders>
              <w:bottom w:val="single" w:sz="8" w:space="0" w:color="9BC2E6"/>
            </w:tcBorders>
            <w:tcMar>
              <w:top w:w="100" w:type="dxa"/>
              <w:left w:w="100" w:type="dxa"/>
              <w:bottom w:w="100" w:type="dxa"/>
              <w:right w:w="100" w:type="dxa"/>
            </w:tcMar>
          </w:tcPr>
          <w:p w14:paraId="09707A47" w14:textId="77777777" w:rsidR="004421AC" w:rsidRPr="007A44AB" w:rsidRDefault="004B4BEF">
            <w:pPr>
              <w:rPr>
                <w:rFonts w:ascii="Muli" w:eastAsia="Muli" w:hAnsi="Muli" w:cs="Muli"/>
                <w:lang w:val="en-GB"/>
              </w:rPr>
            </w:pPr>
            <w:r w:rsidRPr="007A44AB">
              <w:rPr>
                <w:rFonts w:ascii="Muli" w:eastAsia="Muli" w:hAnsi="Muli" w:cs="Muli"/>
                <w:lang w:val="en-GB"/>
              </w:rPr>
              <w:t>Is the proposal supported by externally funded research?</w:t>
            </w:r>
          </w:p>
        </w:tc>
        <w:tc>
          <w:tcPr>
            <w:tcW w:w="2370" w:type="dxa"/>
            <w:tcBorders>
              <w:bottom w:val="single" w:sz="8" w:space="0" w:color="9BC2E6"/>
            </w:tcBorders>
            <w:tcMar>
              <w:top w:w="100" w:type="dxa"/>
              <w:left w:w="100" w:type="dxa"/>
              <w:bottom w:w="100" w:type="dxa"/>
              <w:right w:w="100" w:type="dxa"/>
            </w:tcMar>
          </w:tcPr>
          <w:p w14:paraId="3B0FBC27" w14:textId="77777777" w:rsidR="004421AC" w:rsidRPr="007A44AB" w:rsidRDefault="004B4BEF">
            <w:pPr>
              <w:rPr>
                <w:rFonts w:ascii="Muli" w:eastAsia="Muli" w:hAnsi="Muli" w:cs="Muli"/>
                <w:lang w:val="en-GB"/>
              </w:rPr>
            </w:pPr>
            <w:r w:rsidRPr="007A44AB">
              <w:rPr>
                <w:rFonts w:ascii="Muli" w:eastAsia="Muli" w:hAnsi="Muli" w:cs="Muli"/>
                <w:lang w:val="en-GB"/>
              </w:rPr>
              <w:t>General / Topic</w:t>
            </w:r>
          </w:p>
        </w:tc>
        <w:tc>
          <w:tcPr>
            <w:tcW w:w="4620" w:type="dxa"/>
            <w:tcBorders>
              <w:bottom w:val="single" w:sz="8" w:space="0" w:color="9BC2E6"/>
            </w:tcBorders>
            <w:tcMar>
              <w:top w:w="100" w:type="dxa"/>
              <w:left w:w="100" w:type="dxa"/>
              <w:bottom w:w="100" w:type="dxa"/>
              <w:right w:w="100" w:type="dxa"/>
            </w:tcMar>
          </w:tcPr>
          <w:p w14:paraId="65B1ED25"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75E3A17E" w14:textId="77777777" w:rsidR="004421AC" w:rsidRPr="007A44AB" w:rsidRDefault="004B4BEF">
            <w:pPr>
              <w:rPr>
                <w:rFonts w:ascii="Muli" w:eastAsia="Muli" w:hAnsi="Muli" w:cs="Muli"/>
                <w:lang w:val="en-GB"/>
              </w:rPr>
            </w:pPr>
            <w:r w:rsidRPr="007A44AB">
              <w:rPr>
                <w:rFonts w:ascii="Muli" w:eastAsia="Muli" w:hAnsi="Muli" w:cs="Muli"/>
                <w:lang w:val="en-GB"/>
              </w:rPr>
              <w:t>RDA-DMP-common-standard</w:t>
            </w:r>
          </w:p>
        </w:tc>
      </w:tr>
      <w:tr w:rsidR="004421AC" w:rsidRPr="00815705" w14:paraId="3AF1DB94" w14:textId="77777777">
        <w:trPr>
          <w:trHeight w:val="2272"/>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6EAC4404" w14:textId="77777777" w:rsidR="004421AC" w:rsidRPr="007A44AB" w:rsidRDefault="004B4BEF">
            <w:pPr>
              <w:jc w:val="center"/>
              <w:rPr>
                <w:rFonts w:ascii="Muli" w:eastAsia="Muli" w:hAnsi="Muli" w:cs="Muli"/>
                <w:lang w:val="en-GB"/>
              </w:rPr>
            </w:pPr>
            <w:r w:rsidRPr="007A44AB">
              <w:rPr>
                <w:rFonts w:ascii="Muli" w:eastAsia="Muli" w:hAnsi="Muli" w:cs="Muli"/>
                <w:lang w:val="en-GB"/>
              </w:rPr>
              <w:t>11</w:t>
            </w:r>
          </w:p>
        </w:tc>
        <w:tc>
          <w:tcPr>
            <w:tcW w:w="3750" w:type="dxa"/>
            <w:tcBorders>
              <w:bottom w:val="single" w:sz="8" w:space="0" w:color="9BC2E6"/>
            </w:tcBorders>
            <w:shd w:val="clear" w:color="auto" w:fill="DDEBF7"/>
            <w:tcMar>
              <w:top w:w="100" w:type="dxa"/>
              <w:left w:w="100" w:type="dxa"/>
              <w:bottom w:w="100" w:type="dxa"/>
              <w:right w:w="100" w:type="dxa"/>
            </w:tcMar>
          </w:tcPr>
          <w:p w14:paraId="61BA324E" w14:textId="77777777" w:rsidR="004421AC" w:rsidRPr="007A44AB" w:rsidRDefault="004B4BEF">
            <w:pPr>
              <w:rPr>
                <w:rFonts w:ascii="Muli" w:eastAsia="Muli" w:hAnsi="Muli" w:cs="Muli"/>
                <w:lang w:val="en-GB"/>
              </w:rPr>
            </w:pPr>
            <w:r w:rsidRPr="007A44AB">
              <w:rPr>
                <w:rFonts w:ascii="Muli" w:eastAsia="Muli" w:hAnsi="Muli" w:cs="Muli"/>
                <w:lang w:val="en-GB"/>
              </w:rPr>
              <w:t>In which special funding programme is the project located?</w:t>
            </w:r>
          </w:p>
        </w:tc>
        <w:tc>
          <w:tcPr>
            <w:tcW w:w="2370" w:type="dxa"/>
            <w:tcBorders>
              <w:bottom w:val="single" w:sz="8" w:space="0" w:color="9BC2E6"/>
            </w:tcBorders>
            <w:shd w:val="clear" w:color="auto" w:fill="DDEBF7"/>
            <w:tcMar>
              <w:top w:w="100" w:type="dxa"/>
              <w:left w:w="100" w:type="dxa"/>
              <w:bottom w:w="100" w:type="dxa"/>
              <w:right w:w="100" w:type="dxa"/>
            </w:tcMar>
          </w:tcPr>
          <w:p w14:paraId="3F28C70F" w14:textId="77777777" w:rsidR="004421AC" w:rsidRPr="007A44AB" w:rsidRDefault="004B4BEF">
            <w:pPr>
              <w:rPr>
                <w:rFonts w:ascii="Muli" w:eastAsia="Muli" w:hAnsi="Muli" w:cs="Muli"/>
                <w:lang w:val="en-GB"/>
              </w:rPr>
            </w:pPr>
            <w:r w:rsidRPr="007A44AB">
              <w:rPr>
                <w:rFonts w:ascii="Muli" w:eastAsia="Muli" w:hAnsi="Muli" w:cs="Muli"/>
                <w:lang w:val="en-GB"/>
              </w:rPr>
              <w:t>General / Topic</w:t>
            </w:r>
          </w:p>
        </w:tc>
        <w:tc>
          <w:tcPr>
            <w:tcW w:w="4620" w:type="dxa"/>
            <w:tcBorders>
              <w:bottom w:val="single" w:sz="8" w:space="0" w:color="9BC2E6"/>
            </w:tcBorders>
            <w:shd w:val="clear" w:color="auto" w:fill="DDEBF7"/>
            <w:tcMar>
              <w:top w:w="100" w:type="dxa"/>
              <w:left w:w="100" w:type="dxa"/>
              <w:bottom w:w="100" w:type="dxa"/>
              <w:right w:w="100" w:type="dxa"/>
            </w:tcMar>
          </w:tcPr>
          <w:p w14:paraId="1A69536F"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55B279A7" w14:textId="77777777" w:rsidR="004421AC" w:rsidRPr="007A44AB" w:rsidRDefault="004B4BEF">
            <w:pPr>
              <w:rPr>
                <w:rFonts w:ascii="Muli" w:eastAsia="Muli" w:hAnsi="Muli" w:cs="Muli"/>
                <w:lang w:val="en-GB"/>
              </w:rPr>
            </w:pPr>
            <w:r w:rsidRPr="007A44AB">
              <w:rPr>
                <w:rFonts w:ascii="Muli" w:eastAsia="Muli" w:hAnsi="Muli" w:cs="Muli"/>
                <w:lang w:val="en-GB"/>
              </w:rPr>
              <w:t>RDA-DMP-common-standard</w:t>
            </w:r>
          </w:p>
        </w:tc>
      </w:tr>
      <w:tr w:rsidR="004421AC" w:rsidRPr="00AD27DB" w14:paraId="679DEEDB" w14:textId="77777777">
        <w:trPr>
          <w:trHeight w:val="1625"/>
        </w:trPr>
        <w:tc>
          <w:tcPr>
            <w:tcW w:w="1845" w:type="dxa"/>
            <w:tcBorders>
              <w:left w:val="single" w:sz="8" w:space="0" w:color="9BC2E6"/>
              <w:bottom w:val="single" w:sz="8" w:space="0" w:color="9BC2E6"/>
            </w:tcBorders>
            <w:tcMar>
              <w:top w:w="100" w:type="dxa"/>
              <w:left w:w="100" w:type="dxa"/>
              <w:bottom w:w="100" w:type="dxa"/>
              <w:right w:w="100" w:type="dxa"/>
            </w:tcMar>
          </w:tcPr>
          <w:p w14:paraId="6B81836C" w14:textId="77777777" w:rsidR="004421AC" w:rsidRPr="007A44AB" w:rsidRDefault="004B4BEF">
            <w:pPr>
              <w:jc w:val="center"/>
              <w:rPr>
                <w:rFonts w:ascii="Muli" w:eastAsia="Muli" w:hAnsi="Muli" w:cs="Muli"/>
                <w:lang w:val="en-GB"/>
              </w:rPr>
            </w:pPr>
            <w:r w:rsidRPr="007A44AB">
              <w:rPr>
                <w:rFonts w:ascii="Muli" w:eastAsia="Muli" w:hAnsi="Muli" w:cs="Muli"/>
                <w:lang w:val="en-GB"/>
              </w:rPr>
              <w:t>12</w:t>
            </w:r>
          </w:p>
        </w:tc>
        <w:tc>
          <w:tcPr>
            <w:tcW w:w="3750" w:type="dxa"/>
            <w:tcBorders>
              <w:bottom w:val="single" w:sz="8" w:space="0" w:color="9BC2E6"/>
            </w:tcBorders>
            <w:tcMar>
              <w:top w:w="100" w:type="dxa"/>
              <w:left w:w="100" w:type="dxa"/>
              <w:bottom w:w="100" w:type="dxa"/>
              <w:right w:w="100" w:type="dxa"/>
            </w:tcMar>
          </w:tcPr>
          <w:p w14:paraId="629BAB16" w14:textId="77777777" w:rsidR="004421AC" w:rsidRPr="007A44AB" w:rsidRDefault="004B4BEF">
            <w:pPr>
              <w:rPr>
                <w:rFonts w:ascii="Muli" w:eastAsia="Muli" w:hAnsi="Muli" w:cs="Muli"/>
                <w:lang w:val="en-GB"/>
              </w:rPr>
            </w:pPr>
            <w:r w:rsidRPr="007A44AB">
              <w:rPr>
                <w:rFonts w:ascii="Muli" w:eastAsia="Muli" w:hAnsi="Muli" w:cs="Muli"/>
                <w:lang w:val="en-GB"/>
              </w:rPr>
              <w:t xml:space="preserve">Does the funder have rules or recommendations for data management? If so, provide policy URL and relevant statements of the policy. </w:t>
            </w:r>
          </w:p>
        </w:tc>
        <w:tc>
          <w:tcPr>
            <w:tcW w:w="2370" w:type="dxa"/>
            <w:tcBorders>
              <w:bottom w:val="single" w:sz="8" w:space="0" w:color="9BC2E6"/>
            </w:tcBorders>
            <w:tcMar>
              <w:top w:w="100" w:type="dxa"/>
              <w:left w:w="100" w:type="dxa"/>
              <w:bottom w:w="100" w:type="dxa"/>
              <w:right w:w="100" w:type="dxa"/>
            </w:tcMar>
          </w:tcPr>
          <w:p w14:paraId="08FF57B8" w14:textId="77777777" w:rsidR="004421AC" w:rsidRPr="007A44AB" w:rsidRDefault="004B4BEF">
            <w:pPr>
              <w:rPr>
                <w:rFonts w:ascii="Muli" w:eastAsia="Muli" w:hAnsi="Muli" w:cs="Muli"/>
                <w:lang w:val="en-GB"/>
              </w:rPr>
            </w:pPr>
            <w:r w:rsidRPr="007A44AB">
              <w:rPr>
                <w:rFonts w:ascii="Muli" w:eastAsia="Muli" w:hAnsi="Muli" w:cs="Muli"/>
                <w:lang w:val="en-GB"/>
              </w:rPr>
              <w:t>General / Topic</w:t>
            </w:r>
          </w:p>
        </w:tc>
        <w:tc>
          <w:tcPr>
            <w:tcW w:w="4620" w:type="dxa"/>
            <w:tcBorders>
              <w:bottom w:val="single" w:sz="8" w:space="0" w:color="9BC2E6"/>
            </w:tcBorders>
            <w:tcMar>
              <w:top w:w="100" w:type="dxa"/>
              <w:left w:w="100" w:type="dxa"/>
              <w:bottom w:w="100" w:type="dxa"/>
              <w:right w:w="100" w:type="dxa"/>
            </w:tcMar>
          </w:tcPr>
          <w:p w14:paraId="46D4D076" w14:textId="5D2F5748" w:rsidR="004421AC" w:rsidRPr="007A44AB" w:rsidRDefault="004B4BEF">
            <w:pPr>
              <w:rPr>
                <w:rFonts w:ascii="Muli" w:eastAsia="Muli" w:hAnsi="Muli" w:cs="Muli"/>
                <w:lang w:val="en-GB"/>
              </w:rPr>
            </w:pPr>
            <w:r w:rsidRPr="007A44AB">
              <w:rPr>
                <w:rFonts w:ascii="Muli" w:eastAsia="Muli" w:hAnsi="Muli" w:cs="Muli"/>
                <w:lang w:val="en-GB"/>
              </w:rPr>
              <w:t>The facility needs to know about rules that precede the facilities</w:t>
            </w:r>
            <w:r w:rsidR="00FE4422">
              <w:rPr>
                <w:rFonts w:ascii="Muli" w:eastAsia="Muli" w:hAnsi="Muli" w:cs="Muli"/>
                <w:lang w:val="en-GB"/>
              </w:rPr>
              <w:t>’</w:t>
            </w:r>
            <w:r w:rsidRPr="007A44AB">
              <w:rPr>
                <w:rFonts w:ascii="Muli" w:eastAsia="Muli" w:hAnsi="Muli" w:cs="Muli"/>
                <w:lang w:val="en-GB"/>
              </w:rPr>
              <w:t xml:space="preserve"> data policy, like embargo time and open access requirements.</w:t>
            </w:r>
          </w:p>
        </w:tc>
        <w:tc>
          <w:tcPr>
            <w:tcW w:w="3330" w:type="dxa"/>
            <w:tcBorders>
              <w:bottom w:val="single" w:sz="8" w:space="0" w:color="9BC2E6"/>
              <w:right w:val="single" w:sz="8" w:space="0" w:color="9BC2E6"/>
            </w:tcBorders>
            <w:tcMar>
              <w:top w:w="100" w:type="dxa"/>
              <w:left w:w="100" w:type="dxa"/>
              <w:bottom w:w="100" w:type="dxa"/>
              <w:right w:w="100" w:type="dxa"/>
            </w:tcMar>
          </w:tcPr>
          <w:p w14:paraId="6D4E158F" w14:textId="77777777" w:rsidR="004421AC" w:rsidRPr="007A44AB" w:rsidRDefault="004421AC">
            <w:pPr>
              <w:rPr>
                <w:rFonts w:ascii="Muli" w:eastAsia="Muli" w:hAnsi="Muli" w:cs="Muli"/>
                <w:lang w:val="en-GB"/>
              </w:rPr>
            </w:pPr>
          </w:p>
        </w:tc>
      </w:tr>
      <w:tr w:rsidR="004421AC" w:rsidRPr="00815705" w14:paraId="71E5B07B" w14:textId="77777777">
        <w:trPr>
          <w:trHeight w:val="1340"/>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30E13495" w14:textId="77777777" w:rsidR="004421AC" w:rsidRPr="007A44AB" w:rsidRDefault="004B4BEF">
            <w:pPr>
              <w:jc w:val="center"/>
              <w:rPr>
                <w:rFonts w:ascii="Muli" w:eastAsia="Muli" w:hAnsi="Muli" w:cs="Muli"/>
                <w:lang w:val="en-GB"/>
              </w:rPr>
            </w:pPr>
            <w:r w:rsidRPr="007A44AB">
              <w:rPr>
                <w:rFonts w:ascii="Muli" w:eastAsia="Muli" w:hAnsi="Muli" w:cs="Muli"/>
                <w:lang w:val="en-GB"/>
              </w:rPr>
              <w:lastRenderedPageBreak/>
              <w:t>13</w:t>
            </w:r>
          </w:p>
        </w:tc>
        <w:tc>
          <w:tcPr>
            <w:tcW w:w="3750" w:type="dxa"/>
            <w:tcBorders>
              <w:bottom w:val="single" w:sz="8" w:space="0" w:color="9BC2E6"/>
            </w:tcBorders>
            <w:shd w:val="clear" w:color="auto" w:fill="DDEBF7"/>
            <w:tcMar>
              <w:top w:w="100" w:type="dxa"/>
              <w:left w:w="100" w:type="dxa"/>
              <w:bottom w:w="100" w:type="dxa"/>
              <w:right w:w="100" w:type="dxa"/>
            </w:tcMar>
          </w:tcPr>
          <w:p w14:paraId="4AAAF69E" w14:textId="77777777" w:rsidR="004421AC" w:rsidRPr="007A44AB" w:rsidRDefault="004B4BEF">
            <w:pPr>
              <w:rPr>
                <w:rFonts w:ascii="Muli" w:eastAsia="Muli" w:hAnsi="Muli" w:cs="Muli"/>
                <w:lang w:val="en-GB"/>
              </w:rPr>
            </w:pPr>
            <w:r w:rsidRPr="007A44AB">
              <w:rPr>
                <w:rFonts w:ascii="Muli" w:eastAsia="Muli" w:hAnsi="Muli" w:cs="Muli"/>
                <w:lang w:val="en-GB"/>
              </w:rPr>
              <w:t>Are there requirements regarding the data management from other parties (e.g. the scholarly/scientific community/publisher)?</w:t>
            </w:r>
          </w:p>
        </w:tc>
        <w:tc>
          <w:tcPr>
            <w:tcW w:w="2370" w:type="dxa"/>
            <w:tcBorders>
              <w:bottom w:val="single" w:sz="8" w:space="0" w:color="9BC2E6"/>
            </w:tcBorders>
            <w:shd w:val="clear" w:color="auto" w:fill="DDEBF7"/>
            <w:tcMar>
              <w:top w:w="100" w:type="dxa"/>
              <w:left w:w="100" w:type="dxa"/>
              <w:bottom w:w="100" w:type="dxa"/>
              <w:right w:w="100" w:type="dxa"/>
            </w:tcMar>
          </w:tcPr>
          <w:p w14:paraId="1BC3F7F9" w14:textId="77777777" w:rsidR="004421AC" w:rsidRPr="007A44AB" w:rsidRDefault="004B4BEF">
            <w:pPr>
              <w:rPr>
                <w:rFonts w:ascii="Muli" w:eastAsia="Muli" w:hAnsi="Muli" w:cs="Muli"/>
                <w:lang w:val="en-GB"/>
              </w:rPr>
            </w:pPr>
            <w:r w:rsidRPr="007A44AB">
              <w:rPr>
                <w:rFonts w:ascii="Muli" w:eastAsia="Muli" w:hAnsi="Muli" w:cs="Muli"/>
                <w:lang w:val="en-GB"/>
              </w:rPr>
              <w:t>General / Topic</w:t>
            </w:r>
          </w:p>
        </w:tc>
        <w:tc>
          <w:tcPr>
            <w:tcW w:w="4620" w:type="dxa"/>
            <w:tcBorders>
              <w:bottom w:val="single" w:sz="8" w:space="0" w:color="9BC2E6"/>
            </w:tcBorders>
            <w:shd w:val="clear" w:color="auto" w:fill="DDEBF7"/>
            <w:tcMar>
              <w:top w:w="100" w:type="dxa"/>
              <w:left w:w="100" w:type="dxa"/>
              <w:bottom w:w="100" w:type="dxa"/>
              <w:right w:w="100" w:type="dxa"/>
            </w:tcMar>
          </w:tcPr>
          <w:p w14:paraId="480CC680"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2D27FB70" w14:textId="77777777" w:rsidR="004421AC" w:rsidRPr="007A44AB" w:rsidRDefault="004B4BEF">
            <w:pPr>
              <w:rPr>
                <w:rFonts w:ascii="Muli" w:eastAsia="Muli" w:hAnsi="Muli" w:cs="Muli"/>
                <w:lang w:val="en-GB"/>
              </w:rPr>
            </w:pPr>
            <w:r w:rsidRPr="007A44AB">
              <w:rPr>
                <w:rFonts w:ascii="Muli" w:eastAsia="Muli" w:hAnsi="Muli" w:cs="Muli"/>
                <w:lang w:val="en-GB"/>
              </w:rPr>
              <w:t>Horizon 2020</w:t>
            </w:r>
          </w:p>
        </w:tc>
      </w:tr>
      <w:tr w:rsidR="004421AC" w:rsidRPr="00815705" w14:paraId="7489E18D" w14:textId="77777777">
        <w:trPr>
          <w:trHeight w:val="1070"/>
        </w:trPr>
        <w:tc>
          <w:tcPr>
            <w:tcW w:w="1845" w:type="dxa"/>
            <w:tcBorders>
              <w:left w:val="single" w:sz="8" w:space="0" w:color="9BC2E6"/>
              <w:bottom w:val="single" w:sz="8" w:space="0" w:color="9BC2E6"/>
            </w:tcBorders>
            <w:tcMar>
              <w:top w:w="100" w:type="dxa"/>
              <w:left w:w="100" w:type="dxa"/>
              <w:bottom w:w="100" w:type="dxa"/>
              <w:right w:w="100" w:type="dxa"/>
            </w:tcMar>
          </w:tcPr>
          <w:p w14:paraId="13B052C0" w14:textId="77777777" w:rsidR="004421AC" w:rsidRPr="007A44AB" w:rsidRDefault="004B4BEF">
            <w:pPr>
              <w:jc w:val="center"/>
              <w:rPr>
                <w:rFonts w:ascii="Muli" w:eastAsia="Muli" w:hAnsi="Muli" w:cs="Muli"/>
                <w:lang w:val="en-GB"/>
              </w:rPr>
            </w:pPr>
            <w:r w:rsidRPr="007A44AB">
              <w:rPr>
                <w:rFonts w:ascii="Muli" w:eastAsia="Muli" w:hAnsi="Muli" w:cs="Muli"/>
                <w:lang w:val="en-GB"/>
              </w:rPr>
              <w:t>14</w:t>
            </w:r>
          </w:p>
        </w:tc>
        <w:tc>
          <w:tcPr>
            <w:tcW w:w="3750" w:type="dxa"/>
            <w:tcBorders>
              <w:bottom w:val="single" w:sz="8" w:space="0" w:color="9BC2E6"/>
            </w:tcBorders>
            <w:tcMar>
              <w:top w:w="100" w:type="dxa"/>
              <w:left w:w="100" w:type="dxa"/>
              <w:bottom w:w="100" w:type="dxa"/>
              <w:right w:w="100" w:type="dxa"/>
            </w:tcMar>
          </w:tcPr>
          <w:p w14:paraId="6E635129" w14:textId="77777777" w:rsidR="004421AC" w:rsidRPr="007A44AB" w:rsidRDefault="004B4BEF">
            <w:pPr>
              <w:rPr>
                <w:rFonts w:ascii="Muli" w:eastAsia="Muli" w:hAnsi="Muli" w:cs="Muli"/>
                <w:lang w:val="en-GB"/>
              </w:rPr>
            </w:pPr>
            <w:r w:rsidRPr="007A44AB">
              <w:rPr>
                <w:rFonts w:ascii="Muli" w:eastAsia="Muli" w:hAnsi="Muli" w:cs="Muli"/>
                <w:lang w:val="en-GB"/>
              </w:rPr>
              <w:t>Which are these additional requirements regarding data management?</w:t>
            </w:r>
          </w:p>
        </w:tc>
        <w:tc>
          <w:tcPr>
            <w:tcW w:w="2370" w:type="dxa"/>
            <w:tcBorders>
              <w:bottom w:val="single" w:sz="8" w:space="0" w:color="9BC2E6"/>
            </w:tcBorders>
            <w:tcMar>
              <w:top w:w="100" w:type="dxa"/>
              <w:left w:w="100" w:type="dxa"/>
              <w:bottom w:w="100" w:type="dxa"/>
              <w:right w:w="100" w:type="dxa"/>
            </w:tcMar>
          </w:tcPr>
          <w:p w14:paraId="732D81AF" w14:textId="77777777" w:rsidR="004421AC" w:rsidRPr="007A44AB" w:rsidRDefault="004B4BEF">
            <w:pPr>
              <w:rPr>
                <w:rFonts w:ascii="Muli" w:eastAsia="Muli" w:hAnsi="Muli" w:cs="Muli"/>
                <w:lang w:val="en-GB"/>
              </w:rPr>
            </w:pPr>
            <w:r w:rsidRPr="007A44AB">
              <w:rPr>
                <w:rFonts w:ascii="Muli" w:eastAsia="Muli" w:hAnsi="Muli" w:cs="Muli"/>
                <w:lang w:val="en-GB"/>
              </w:rPr>
              <w:t>General / Topic</w:t>
            </w:r>
          </w:p>
        </w:tc>
        <w:tc>
          <w:tcPr>
            <w:tcW w:w="4620" w:type="dxa"/>
            <w:tcBorders>
              <w:bottom w:val="single" w:sz="8" w:space="0" w:color="9BC2E6"/>
            </w:tcBorders>
            <w:tcMar>
              <w:top w:w="100" w:type="dxa"/>
              <w:left w:w="100" w:type="dxa"/>
              <w:bottom w:w="100" w:type="dxa"/>
              <w:right w:w="100" w:type="dxa"/>
            </w:tcMar>
          </w:tcPr>
          <w:p w14:paraId="33D51714"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10E32187" w14:textId="77777777" w:rsidR="004421AC" w:rsidRPr="007A44AB" w:rsidRDefault="004B4BEF">
            <w:pPr>
              <w:rPr>
                <w:rFonts w:ascii="Muli" w:eastAsia="Muli" w:hAnsi="Muli" w:cs="Muli"/>
                <w:lang w:val="en-GB"/>
              </w:rPr>
            </w:pPr>
            <w:r w:rsidRPr="007A44AB">
              <w:rPr>
                <w:rFonts w:ascii="Muli" w:eastAsia="Muli" w:hAnsi="Muli" w:cs="Muli"/>
                <w:lang w:val="en-GB"/>
              </w:rPr>
              <w:t>Horizon 2020</w:t>
            </w:r>
          </w:p>
        </w:tc>
      </w:tr>
      <w:tr w:rsidR="004421AC" w:rsidRPr="00815705" w14:paraId="09992687" w14:textId="77777777">
        <w:trPr>
          <w:trHeight w:val="1910"/>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689ED030" w14:textId="77777777" w:rsidR="004421AC" w:rsidRPr="007A44AB" w:rsidRDefault="004B4BEF">
            <w:pPr>
              <w:jc w:val="center"/>
              <w:rPr>
                <w:rFonts w:ascii="Muli" w:eastAsia="Muli" w:hAnsi="Muli" w:cs="Muli"/>
                <w:lang w:val="en-GB"/>
              </w:rPr>
            </w:pPr>
            <w:r w:rsidRPr="007A44AB">
              <w:rPr>
                <w:rFonts w:ascii="Muli" w:eastAsia="Muli" w:hAnsi="Muli" w:cs="Muli"/>
                <w:lang w:val="en-GB"/>
              </w:rPr>
              <w:t>15</w:t>
            </w:r>
          </w:p>
        </w:tc>
        <w:tc>
          <w:tcPr>
            <w:tcW w:w="3750" w:type="dxa"/>
            <w:tcBorders>
              <w:bottom w:val="single" w:sz="8" w:space="0" w:color="9BC2E6"/>
            </w:tcBorders>
            <w:shd w:val="clear" w:color="auto" w:fill="DDEBF7"/>
            <w:tcMar>
              <w:top w:w="100" w:type="dxa"/>
              <w:left w:w="100" w:type="dxa"/>
              <w:bottom w:w="100" w:type="dxa"/>
              <w:right w:w="100" w:type="dxa"/>
            </w:tcMar>
          </w:tcPr>
          <w:p w14:paraId="2FA5A5EB" w14:textId="615A27C5" w:rsidR="004421AC" w:rsidRPr="007A44AB" w:rsidRDefault="004B4BEF">
            <w:pPr>
              <w:rPr>
                <w:rFonts w:ascii="Muli" w:eastAsia="Muli" w:hAnsi="Muli" w:cs="Muli"/>
                <w:lang w:val="en-GB"/>
              </w:rPr>
            </w:pPr>
            <w:r w:rsidRPr="007A44AB">
              <w:rPr>
                <w:rFonts w:ascii="Muli" w:eastAsia="Muli" w:hAnsi="Muli" w:cs="Muli"/>
                <w:lang w:val="en-GB"/>
              </w:rPr>
              <w:t xml:space="preserve">Please provide a </w:t>
            </w:r>
            <w:r w:rsidR="00FE4422">
              <w:rPr>
                <w:rFonts w:ascii="Muli" w:eastAsia="Muli" w:hAnsi="Muli" w:cs="Muli"/>
                <w:lang w:val="en-GB"/>
              </w:rPr>
              <w:t>brief</w:t>
            </w:r>
            <w:r w:rsidRPr="007A44AB">
              <w:rPr>
                <w:rFonts w:ascii="Muli" w:eastAsia="Muli" w:hAnsi="Muli" w:cs="Muli"/>
                <w:lang w:val="en-GB"/>
              </w:rPr>
              <w:t xml:space="preserve"> description of the dataset (eg.Diffraction data taken as a function of temperature)</w:t>
            </w:r>
          </w:p>
        </w:tc>
        <w:tc>
          <w:tcPr>
            <w:tcW w:w="2370" w:type="dxa"/>
            <w:tcBorders>
              <w:bottom w:val="single" w:sz="8" w:space="0" w:color="9BC2E6"/>
            </w:tcBorders>
            <w:shd w:val="clear" w:color="auto" w:fill="DDEBF7"/>
            <w:tcMar>
              <w:top w:w="100" w:type="dxa"/>
              <w:left w:w="100" w:type="dxa"/>
              <w:bottom w:w="100" w:type="dxa"/>
              <w:right w:w="100" w:type="dxa"/>
            </w:tcMar>
          </w:tcPr>
          <w:p w14:paraId="00DAF21B" w14:textId="77777777" w:rsidR="004421AC" w:rsidRPr="007A44AB" w:rsidRDefault="004B4BEF">
            <w:pPr>
              <w:rPr>
                <w:rFonts w:ascii="Muli" w:eastAsia="Muli" w:hAnsi="Muli" w:cs="Muli"/>
                <w:lang w:val="en-GB"/>
              </w:rPr>
            </w:pPr>
            <w:r w:rsidRPr="007A44AB">
              <w:rPr>
                <w:rFonts w:ascii="Muli" w:eastAsia="Muli" w:hAnsi="Muli" w:cs="Muli"/>
                <w:lang w:val="en-GB"/>
              </w:rPr>
              <w:t>Content Classification / Datasets</w:t>
            </w:r>
          </w:p>
        </w:tc>
        <w:tc>
          <w:tcPr>
            <w:tcW w:w="4620" w:type="dxa"/>
            <w:tcBorders>
              <w:bottom w:val="single" w:sz="8" w:space="0" w:color="9BC2E6"/>
            </w:tcBorders>
            <w:shd w:val="clear" w:color="auto" w:fill="DDEBF7"/>
            <w:tcMar>
              <w:top w:w="100" w:type="dxa"/>
              <w:left w:w="100" w:type="dxa"/>
              <w:bottom w:w="100" w:type="dxa"/>
              <w:right w:w="100" w:type="dxa"/>
            </w:tcMar>
          </w:tcPr>
          <w:p w14:paraId="6A869F18" w14:textId="77777777" w:rsidR="004421AC" w:rsidRPr="007A44AB" w:rsidRDefault="004B4BEF">
            <w:pPr>
              <w:rPr>
                <w:rFonts w:ascii="Muli" w:eastAsia="Muli" w:hAnsi="Muli" w:cs="Muli"/>
                <w:lang w:val="en-GB"/>
              </w:rPr>
            </w:pPr>
            <w:r w:rsidRPr="007A44AB">
              <w:rPr>
                <w:rFonts w:ascii="Muli" w:eastAsia="Muli" w:hAnsi="Muli" w:cs="Muli"/>
                <w:lang w:val="en-GB"/>
              </w:rPr>
              <w:t>Description information that contains both context (experiment description), contents (raw data plus log book sample information and file and technique description. File and technique descriptions can be retrieved from the instrument scientist.</w:t>
            </w: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499238C8" w14:textId="77777777" w:rsidR="004421AC" w:rsidRPr="007A44AB" w:rsidRDefault="004B4BEF">
            <w:pPr>
              <w:rPr>
                <w:rFonts w:ascii="Muli" w:eastAsia="Muli" w:hAnsi="Muli" w:cs="Muli"/>
                <w:lang w:val="en-GB"/>
              </w:rPr>
            </w:pPr>
            <w:r w:rsidRPr="007A44AB">
              <w:rPr>
                <w:rFonts w:ascii="Muli" w:eastAsia="Muli" w:hAnsi="Muli" w:cs="Muli"/>
                <w:lang w:val="en-GB"/>
              </w:rPr>
              <w:t>RDA-DMP-common-standard</w:t>
            </w:r>
          </w:p>
        </w:tc>
      </w:tr>
      <w:tr w:rsidR="004421AC" w:rsidRPr="00815705" w14:paraId="5B045634" w14:textId="77777777">
        <w:trPr>
          <w:trHeight w:val="995"/>
        </w:trPr>
        <w:tc>
          <w:tcPr>
            <w:tcW w:w="1845" w:type="dxa"/>
            <w:tcBorders>
              <w:left w:val="single" w:sz="8" w:space="0" w:color="9BC2E6"/>
              <w:bottom w:val="single" w:sz="8" w:space="0" w:color="9BC2E6"/>
            </w:tcBorders>
            <w:tcMar>
              <w:top w:w="100" w:type="dxa"/>
              <w:left w:w="100" w:type="dxa"/>
              <w:bottom w:w="100" w:type="dxa"/>
              <w:right w:w="100" w:type="dxa"/>
            </w:tcMar>
          </w:tcPr>
          <w:p w14:paraId="5367C2A9" w14:textId="77777777" w:rsidR="004421AC" w:rsidRPr="007A44AB" w:rsidRDefault="004B4BEF">
            <w:pPr>
              <w:jc w:val="center"/>
              <w:rPr>
                <w:rFonts w:ascii="Muli" w:eastAsia="Muli" w:hAnsi="Muli" w:cs="Muli"/>
                <w:lang w:val="en-GB"/>
              </w:rPr>
            </w:pPr>
            <w:r w:rsidRPr="007A44AB">
              <w:rPr>
                <w:rFonts w:ascii="Muli" w:eastAsia="Muli" w:hAnsi="Muli" w:cs="Muli"/>
                <w:lang w:val="en-GB"/>
              </w:rPr>
              <w:t>16</w:t>
            </w:r>
          </w:p>
        </w:tc>
        <w:tc>
          <w:tcPr>
            <w:tcW w:w="3750" w:type="dxa"/>
            <w:tcBorders>
              <w:bottom w:val="single" w:sz="8" w:space="0" w:color="9BC2E6"/>
            </w:tcBorders>
            <w:tcMar>
              <w:top w:w="100" w:type="dxa"/>
              <w:left w:w="100" w:type="dxa"/>
              <w:bottom w:w="100" w:type="dxa"/>
              <w:right w:w="100" w:type="dxa"/>
            </w:tcMar>
          </w:tcPr>
          <w:p w14:paraId="4EA3C162" w14:textId="77777777" w:rsidR="004421AC" w:rsidRPr="007A44AB" w:rsidRDefault="004B4BEF">
            <w:pPr>
              <w:rPr>
                <w:rFonts w:ascii="Muli" w:eastAsia="Muli" w:hAnsi="Muli" w:cs="Muli"/>
                <w:lang w:val="en-GB"/>
              </w:rPr>
            </w:pPr>
            <w:r w:rsidRPr="007A44AB">
              <w:rPr>
                <w:rFonts w:ascii="Muli" w:eastAsia="Muli" w:hAnsi="Muli" w:cs="Muli"/>
                <w:lang w:val="en-GB"/>
              </w:rPr>
              <w:t>Is the dataset experimental, processed, or analysed?</w:t>
            </w:r>
          </w:p>
        </w:tc>
        <w:tc>
          <w:tcPr>
            <w:tcW w:w="2370" w:type="dxa"/>
            <w:tcBorders>
              <w:bottom w:val="single" w:sz="8" w:space="0" w:color="9BC2E6"/>
            </w:tcBorders>
            <w:tcMar>
              <w:top w:w="100" w:type="dxa"/>
              <w:left w:w="100" w:type="dxa"/>
              <w:bottom w:w="100" w:type="dxa"/>
              <w:right w:w="100" w:type="dxa"/>
            </w:tcMar>
          </w:tcPr>
          <w:p w14:paraId="7B3EAD55" w14:textId="77777777" w:rsidR="004421AC" w:rsidRPr="007A44AB" w:rsidRDefault="004B4BEF">
            <w:pPr>
              <w:rPr>
                <w:rFonts w:ascii="Muli" w:eastAsia="Muli" w:hAnsi="Muli" w:cs="Muli"/>
                <w:lang w:val="en-GB"/>
              </w:rPr>
            </w:pPr>
            <w:r w:rsidRPr="007A44AB">
              <w:rPr>
                <w:rFonts w:ascii="Muli" w:eastAsia="Muli" w:hAnsi="Muli" w:cs="Muli"/>
                <w:lang w:val="en-GB"/>
              </w:rPr>
              <w:t>Content Classification / Datasets</w:t>
            </w:r>
          </w:p>
        </w:tc>
        <w:tc>
          <w:tcPr>
            <w:tcW w:w="4620" w:type="dxa"/>
            <w:tcBorders>
              <w:bottom w:val="single" w:sz="8" w:space="0" w:color="9BC2E6"/>
            </w:tcBorders>
            <w:tcMar>
              <w:top w:w="100" w:type="dxa"/>
              <w:left w:w="100" w:type="dxa"/>
              <w:bottom w:w="100" w:type="dxa"/>
              <w:right w:w="100" w:type="dxa"/>
            </w:tcMar>
          </w:tcPr>
          <w:p w14:paraId="2E8C82D3"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5F83B6B0" w14:textId="77777777" w:rsidR="004421AC" w:rsidRPr="007A44AB" w:rsidRDefault="004B4BEF">
            <w:pPr>
              <w:rPr>
                <w:rFonts w:ascii="Muli" w:eastAsia="Muli" w:hAnsi="Muli" w:cs="Muli"/>
                <w:lang w:val="en-GB"/>
              </w:rPr>
            </w:pPr>
            <w:r w:rsidRPr="007A44AB">
              <w:rPr>
                <w:rFonts w:ascii="Muli" w:eastAsia="Muli" w:hAnsi="Muli" w:cs="Muli"/>
                <w:lang w:val="en-GB"/>
              </w:rPr>
              <w:t>Horizon 2020</w:t>
            </w:r>
          </w:p>
        </w:tc>
      </w:tr>
      <w:tr w:rsidR="004421AC" w:rsidRPr="00815705" w14:paraId="2C408770" w14:textId="77777777">
        <w:trPr>
          <w:trHeight w:val="995"/>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506BE1AE" w14:textId="77777777" w:rsidR="004421AC" w:rsidRPr="007A44AB" w:rsidRDefault="004B4BEF">
            <w:pPr>
              <w:jc w:val="center"/>
              <w:rPr>
                <w:rFonts w:ascii="Muli" w:eastAsia="Muli" w:hAnsi="Muli" w:cs="Muli"/>
                <w:lang w:val="en-GB"/>
              </w:rPr>
            </w:pPr>
            <w:r w:rsidRPr="007A44AB">
              <w:rPr>
                <w:rFonts w:ascii="Muli" w:eastAsia="Muli" w:hAnsi="Muli" w:cs="Muli"/>
                <w:lang w:val="en-GB"/>
              </w:rPr>
              <w:t>17</w:t>
            </w:r>
          </w:p>
        </w:tc>
        <w:tc>
          <w:tcPr>
            <w:tcW w:w="3750" w:type="dxa"/>
            <w:tcBorders>
              <w:bottom w:val="single" w:sz="8" w:space="0" w:color="9BC2E6"/>
            </w:tcBorders>
            <w:shd w:val="clear" w:color="auto" w:fill="DDEBF7"/>
            <w:tcMar>
              <w:top w:w="100" w:type="dxa"/>
              <w:left w:w="100" w:type="dxa"/>
              <w:bottom w:w="100" w:type="dxa"/>
              <w:right w:w="100" w:type="dxa"/>
            </w:tcMar>
          </w:tcPr>
          <w:p w14:paraId="55BDB36A" w14:textId="77777777" w:rsidR="004421AC" w:rsidRPr="007A44AB" w:rsidRDefault="004B4BEF">
            <w:pPr>
              <w:rPr>
                <w:rFonts w:ascii="Muli" w:eastAsia="Muli" w:hAnsi="Muli" w:cs="Muli"/>
                <w:lang w:val="en-GB"/>
              </w:rPr>
            </w:pPr>
            <w:r w:rsidRPr="007A44AB">
              <w:rPr>
                <w:rFonts w:ascii="Muli" w:eastAsia="Muli" w:hAnsi="Muli" w:cs="Muli"/>
                <w:lang w:val="en-GB"/>
              </w:rPr>
              <w:t>If processed or analysed, who created the dataset?</w:t>
            </w:r>
          </w:p>
        </w:tc>
        <w:tc>
          <w:tcPr>
            <w:tcW w:w="2370" w:type="dxa"/>
            <w:tcBorders>
              <w:bottom w:val="single" w:sz="8" w:space="0" w:color="9BC2E6"/>
            </w:tcBorders>
            <w:shd w:val="clear" w:color="auto" w:fill="DDEBF7"/>
            <w:tcMar>
              <w:top w:w="100" w:type="dxa"/>
              <w:left w:w="100" w:type="dxa"/>
              <w:bottom w:w="100" w:type="dxa"/>
              <w:right w:w="100" w:type="dxa"/>
            </w:tcMar>
          </w:tcPr>
          <w:p w14:paraId="6998D63A" w14:textId="77777777" w:rsidR="004421AC" w:rsidRPr="007A44AB" w:rsidRDefault="004B4BEF">
            <w:pPr>
              <w:rPr>
                <w:rFonts w:ascii="Muli" w:eastAsia="Muli" w:hAnsi="Muli" w:cs="Muli"/>
                <w:lang w:val="en-GB"/>
              </w:rPr>
            </w:pPr>
            <w:r w:rsidRPr="007A44AB">
              <w:rPr>
                <w:rFonts w:ascii="Muli" w:eastAsia="Muli" w:hAnsi="Muli" w:cs="Muli"/>
                <w:lang w:val="en-GB"/>
              </w:rPr>
              <w:t>Content Classification / Datasets</w:t>
            </w:r>
          </w:p>
        </w:tc>
        <w:tc>
          <w:tcPr>
            <w:tcW w:w="4620" w:type="dxa"/>
            <w:tcBorders>
              <w:bottom w:val="single" w:sz="8" w:space="0" w:color="9BC2E6"/>
            </w:tcBorders>
            <w:shd w:val="clear" w:color="auto" w:fill="DDEBF7"/>
            <w:tcMar>
              <w:top w:w="100" w:type="dxa"/>
              <w:left w:w="100" w:type="dxa"/>
              <w:bottom w:w="100" w:type="dxa"/>
              <w:right w:w="100" w:type="dxa"/>
            </w:tcMar>
          </w:tcPr>
          <w:p w14:paraId="275F5E6A"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10B5DF34" w14:textId="77777777" w:rsidR="004421AC" w:rsidRPr="007A44AB" w:rsidRDefault="004B4BEF">
            <w:pPr>
              <w:rPr>
                <w:rFonts w:ascii="Muli" w:eastAsia="Muli" w:hAnsi="Muli" w:cs="Muli"/>
                <w:lang w:val="en-GB"/>
              </w:rPr>
            </w:pPr>
            <w:r w:rsidRPr="007A44AB">
              <w:rPr>
                <w:rFonts w:ascii="Muli" w:eastAsia="Muli" w:hAnsi="Muli" w:cs="Muli"/>
                <w:lang w:val="en-GB"/>
              </w:rPr>
              <w:t>Horizon 2020</w:t>
            </w:r>
          </w:p>
        </w:tc>
      </w:tr>
      <w:tr w:rsidR="004421AC" w:rsidRPr="00815705" w14:paraId="64E940D3" w14:textId="77777777">
        <w:trPr>
          <w:trHeight w:val="1070"/>
        </w:trPr>
        <w:tc>
          <w:tcPr>
            <w:tcW w:w="1845" w:type="dxa"/>
            <w:tcBorders>
              <w:left w:val="single" w:sz="8" w:space="0" w:color="9BC2E6"/>
              <w:bottom w:val="single" w:sz="8" w:space="0" w:color="000000"/>
            </w:tcBorders>
            <w:tcMar>
              <w:top w:w="100" w:type="dxa"/>
              <w:left w:w="100" w:type="dxa"/>
              <w:bottom w:w="100" w:type="dxa"/>
              <w:right w:w="100" w:type="dxa"/>
            </w:tcMar>
          </w:tcPr>
          <w:p w14:paraId="42989A58" w14:textId="77777777" w:rsidR="004421AC" w:rsidRPr="007A44AB" w:rsidRDefault="004B4BEF">
            <w:pPr>
              <w:jc w:val="center"/>
              <w:rPr>
                <w:rFonts w:ascii="Muli" w:eastAsia="Muli" w:hAnsi="Muli" w:cs="Muli"/>
                <w:lang w:val="en-GB"/>
              </w:rPr>
            </w:pPr>
            <w:r w:rsidRPr="007A44AB">
              <w:rPr>
                <w:rFonts w:ascii="Muli" w:eastAsia="Muli" w:hAnsi="Muli" w:cs="Muli"/>
                <w:lang w:val="en-GB"/>
              </w:rPr>
              <w:lastRenderedPageBreak/>
              <w:t>18</w:t>
            </w:r>
          </w:p>
        </w:tc>
        <w:tc>
          <w:tcPr>
            <w:tcW w:w="3750" w:type="dxa"/>
            <w:tcBorders>
              <w:bottom w:val="single" w:sz="8" w:space="0" w:color="000000"/>
            </w:tcBorders>
            <w:tcMar>
              <w:top w:w="100" w:type="dxa"/>
              <w:left w:w="100" w:type="dxa"/>
              <w:bottom w:w="100" w:type="dxa"/>
              <w:right w:w="100" w:type="dxa"/>
            </w:tcMar>
          </w:tcPr>
          <w:p w14:paraId="736606D2" w14:textId="018A95D9" w:rsidR="004421AC" w:rsidRPr="007A44AB" w:rsidRDefault="004B4BEF">
            <w:pPr>
              <w:rPr>
                <w:rFonts w:ascii="Muli" w:eastAsia="Muli" w:hAnsi="Muli" w:cs="Muli"/>
                <w:lang w:val="en-GB"/>
              </w:rPr>
            </w:pPr>
            <w:r w:rsidRPr="007A44AB">
              <w:rPr>
                <w:rFonts w:ascii="Muli" w:eastAsia="Muli" w:hAnsi="Muli" w:cs="Muli"/>
                <w:lang w:val="en-GB"/>
              </w:rPr>
              <w:t>If processed or analysed, under which address, PID(s), or URL</w:t>
            </w:r>
            <w:r w:rsidR="00FE4422">
              <w:rPr>
                <w:rFonts w:ascii="Muli" w:eastAsia="Muli" w:hAnsi="Muli" w:cs="Muli"/>
                <w:lang w:val="en-GB"/>
              </w:rPr>
              <w:t>,</w:t>
            </w:r>
            <w:r w:rsidRPr="007A44AB">
              <w:rPr>
                <w:rFonts w:ascii="Muli" w:eastAsia="Muli" w:hAnsi="Muli" w:cs="Muli"/>
                <w:lang w:val="en-GB"/>
              </w:rPr>
              <w:t xml:space="preserve"> can the original data be found?</w:t>
            </w:r>
          </w:p>
        </w:tc>
        <w:tc>
          <w:tcPr>
            <w:tcW w:w="2370" w:type="dxa"/>
            <w:tcBorders>
              <w:bottom w:val="single" w:sz="8" w:space="0" w:color="000000"/>
            </w:tcBorders>
            <w:tcMar>
              <w:top w:w="100" w:type="dxa"/>
              <w:left w:w="100" w:type="dxa"/>
              <w:bottom w:w="100" w:type="dxa"/>
              <w:right w:w="100" w:type="dxa"/>
            </w:tcMar>
          </w:tcPr>
          <w:p w14:paraId="2C2092DD" w14:textId="77777777" w:rsidR="004421AC" w:rsidRPr="007A44AB" w:rsidRDefault="004B4BEF">
            <w:pPr>
              <w:rPr>
                <w:rFonts w:ascii="Muli" w:eastAsia="Muli" w:hAnsi="Muli" w:cs="Muli"/>
                <w:lang w:val="en-GB"/>
              </w:rPr>
            </w:pPr>
            <w:r w:rsidRPr="007A44AB">
              <w:rPr>
                <w:rFonts w:ascii="Muli" w:eastAsia="Muli" w:hAnsi="Muli" w:cs="Muli"/>
                <w:lang w:val="en-GB"/>
              </w:rPr>
              <w:t>Content Classification / Datasets</w:t>
            </w:r>
          </w:p>
        </w:tc>
        <w:tc>
          <w:tcPr>
            <w:tcW w:w="4620" w:type="dxa"/>
            <w:tcBorders>
              <w:bottom w:val="single" w:sz="8" w:space="0" w:color="000000"/>
            </w:tcBorders>
            <w:tcMar>
              <w:top w:w="100" w:type="dxa"/>
              <w:left w:w="100" w:type="dxa"/>
              <w:bottom w:w="100" w:type="dxa"/>
              <w:right w:w="100" w:type="dxa"/>
            </w:tcMar>
          </w:tcPr>
          <w:p w14:paraId="78AEE367" w14:textId="77777777" w:rsidR="004421AC" w:rsidRPr="007A44AB" w:rsidRDefault="004B4BEF">
            <w:pPr>
              <w:rPr>
                <w:rFonts w:ascii="Muli" w:eastAsia="Muli" w:hAnsi="Muli" w:cs="Muli"/>
                <w:strike/>
                <w:lang w:val="en-GB"/>
              </w:rPr>
            </w:pPr>
            <w:r w:rsidRPr="007A44AB">
              <w:rPr>
                <w:rFonts w:ascii="Muli" w:eastAsia="Muli" w:hAnsi="Muli" w:cs="Muli"/>
                <w:strike/>
                <w:lang w:val="en-GB"/>
              </w:rPr>
              <w:t xml:space="preserve"> </w:t>
            </w:r>
          </w:p>
        </w:tc>
        <w:tc>
          <w:tcPr>
            <w:tcW w:w="3330" w:type="dxa"/>
            <w:tcBorders>
              <w:bottom w:val="single" w:sz="8" w:space="0" w:color="000000"/>
              <w:right w:val="single" w:sz="8" w:space="0" w:color="9BC2E6"/>
            </w:tcBorders>
            <w:tcMar>
              <w:top w:w="100" w:type="dxa"/>
              <w:left w:w="100" w:type="dxa"/>
              <w:bottom w:w="100" w:type="dxa"/>
              <w:right w:w="100" w:type="dxa"/>
            </w:tcMar>
          </w:tcPr>
          <w:p w14:paraId="6856CC51" w14:textId="77777777" w:rsidR="004421AC" w:rsidRPr="007A44AB" w:rsidRDefault="004B4BEF">
            <w:pPr>
              <w:rPr>
                <w:rFonts w:ascii="Muli" w:eastAsia="Muli" w:hAnsi="Muli" w:cs="Muli"/>
                <w:lang w:val="en-GB"/>
              </w:rPr>
            </w:pPr>
            <w:r w:rsidRPr="007A44AB">
              <w:rPr>
                <w:rFonts w:ascii="Muli" w:eastAsia="Muli" w:hAnsi="Muli" w:cs="Muli"/>
                <w:lang w:val="en-GB"/>
              </w:rPr>
              <w:t>Horizon 2020</w:t>
            </w:r>
          </w:p>
        </w:tc>
      </w:tr>
      <w:tr w:rsidR="004421AC" w:rsidRPr="00815705" w14:paraId="163E1171" w14:textId="77777777">
        <w:trPr>
          <w:trHeight w:val="1340"/>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6368D317" w14:textId="77777777" w:rsidR="004421AC" w:rsidRPr="007A44AB" w:rsidRDefault="004B4BEF">
            <w:pPr>
              <w:jc w:val="center"/>
              <w:rPr>
                <w:rFonts w:ascii="Muli" w:eastAsia="Muli" w:hAnsi="Muli" w:cs="Muli"/>
                <w:lang w:val="en-GB"/>
              </w:rPr>
            </w:pPr>
            <w:r w:rsidRPr="007A44AB">
              <w:rPr>
                <w:rFonts w:ascii="Muli" w:eastAsia="Muli" w:hAnsi="Muli" w:cs="Muli"/>
                <w:lang w:val="en-GB"/>
              </w:rPr>
              <w:t>19</w:t>
            </w:r>
          </w:p>
        </w:tc>
        <w:tc>
          <w:tcPr>
            <w:tcW w:w="3750" w:type="dxa"/>
            <w:tcBorders>
              <w:bottom w:val="single" w:sz="8" w:space="0" w:color="9BC2E6"/>
            </w:tcBorders>
            <w:shd w:val="clear" w:color="auto" w:fill="DDEBF7"/>
            <w:tcMar>
              <w:top w:w="100" w:type="dxa"/>
              <w:left w:w="100" w:type="dxa"/>
              <w:bottom w:w="100" w:type="dxa"/>
              <w:right w:w="100" w:type="dxa"/>
            </w:tcMar>
          </w:tcPr>
          <w:p w14:paraId="4776FD89" w14:textId="525C6D23" w:rsidR="004421AC" w:rsidRPr="007A44AB" w:rsidRDefault="004B4BEF">
            <w:pPr>
              <w:rPr>
                <w:rFonts w:ascii="Muli" w:eastAsia="Muli" w:hAnsi="Muli" w:cs="Muli"/>
                <w:lang w:val="en-GB"/>
              </w:rPr>
            </w:pPr>
            <w:r w:rsidRPr="007A44AB">
              <w:rPr>
                <w:rFonts w:ascii="Muli" w:eastAsia="Muli" w:hAnsi="Muli" w:cs="Muli"/>
                <w:lang w:val="en-GB"/>
              </w:rPr>
              <w:t>Which individuals, groups or institutions could be interested in re-using this dataset? What are p</w:t>
            </w:r>
            <w:r w:rsidR="00FE4422">
              <w:rPr>
                <w:rFonts w:ascii="Muli" w:eastAsia="Muli" w:hAnsi="Muli" w:cs="Muli"/>
                <w:lang w:val="en-GB"/>
              </w:rPr>
              <w:t>lausible</w:t>
            </w:r>
            <w:r w:rsidRPr="007A44AB">
              <w:rPr>
                <w:rFonts w:ascii="Muli" w:eastAsia="Muli" w:hAnsi="Muli" w:cs="Muli"/>
                <w:lang w:val="en-GB"/>
              </w:rPr>
              <w:t xml:space="preserve"> scenarios?</w:t>
            </w:r>
          </w:p>
        </w:tc>
        <w:tc>
          <w:tcPr>
            <w:tcW w:w="2370" w:type="dxa"/>
            <w:tcBorders>
              <w:bottom w:val="single" w:sz="8" w:space="0" w:color="9BC2E6"/>
            </w:tcBorders>
            <w:shd w:val="clear" w:color="auto" w:fill="DDEBF7"/>
            <w:tcMar>
              <w:top w:w="100" w:type="dxa"/>
              <w:left w:w="100" w:type="dxa"/>
              <w:bottom w:w="100" w:type="dxa"/>
              <w:right w:w="100" w:type="dxa"/>
            </w:tcMar>
          </w:tcPr>
          <w:p w14:paraId="3AE944FD" w14:textId="77777777" w:rsidR="004421AC" w:rsidRPr="007A44AB" w:rsidRDefault="004B4BEF">
            <w:pPr>
              <w:rPr>
                <w:rFonts w:ascii="Muli" w:eastAsia="Muli" w:hAnsi="Muli" w:cs="Muli"/>
                <w:lang w:val="en-GB"/>
              </w:rPr>
            </w:pPr>
            <w:r w:rsidRPr="007A44AB">
              <w:rPr>
                <w:rFonts w:ascii="Muli" w:eastAsia="Muli" w:hAnsi="Muli" w:cs="Muli"/>
                <w:lang w:val="en-GB"/>
              </w:rPr>
              <w:t>Content Classification / Datasets</w:t>
            </w:r>
          </w:p>
        </w:tc>
        <w:tc>
          <w:tcPr>
            <w:tcW w:w="4620" w:type="dxa"/>
            <w:tcBorders>
              <w:bottom w:val="single" w:sz="8" w:space="0" w:color="9BC2E6"/>
            </w:tcBorders>
            <w:shd w:val="clear" w:color="auto" w:fill="DDEBF7"/>
            <w:tcMar>
              <w:top w:w="100" w:type="dxa"/>
              <w:left w:w="100" w:type="dxa"/>
              <w:bottom w:w="100" w:type="dxa"/>
              <w:right w:w="100" w:type="dxa"/>
            </w:tcMar>
          </w:tcPr>
          <w:p w14:paraId="22087E0C"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3AD8478F" w14:textId="77777777" w:rsidR="004421AC" w:rsidRPr="007A44AB" w:rsidRDefault="004B4BEF">
            <w:pPr>
              <w:rPr>
                <w:rFonts w:ascii="Muli" w:eastAsia="Muli" w:hAnsi="Muli" w:cs="Muli"/>
                <w:lang w:val="en-GB"/>
              </w:rPr>
            </w:pPr>
            <w:r w:rsidRPr="007A44AB">
              <w:rPr>
                <w:rFonts w:ascii="Muli" w:eastAsia="Muli" w:hAnsi="Muli" w:cs="Muli"/>
                <w:lang w:val="en-GB"/>
              </w:rPr>
              <w:t>Horizon 2020</w:t>
            </w:r>
          </w:p>
        </w:tc>
      </w:tr>
      <w:tr w:rsidR="004421AC" w:rsidRPr="00815705" w14:paraId="5AA65B23" w14:textId="77777777">
        <w:trPr>
          <w:trHeight w:val="3890"/>
        </w:trPr>
        <w:tc>
          <w:tcPr>
            <w:tcW w:w="1845" w:type="dxa"/>
            <w:tcBorders>
              <w:left w:val="single" w:sz="8" w:space="0" w:color="9BC2E6"/>
              <w:bottom w:val="single" w:sz="8" w:space="0" w:color="9BC2E6"/>
            </w:tcBorders>
            <w:tcMar>
              <w:top w:w="100" w:type="dxa"/>
              <w:left w:w="100" w:type="dxa"/>
              <w:bottom w:w="100" w:type="dxa"/>
              <w:right w:w="100" w:type="dxa"/>
            </w:tcMar>
          </w:tcPr>
          <w:p w14:paraId="662FE361" w14:textId="77777777" w:rsidR="004421AC" w:rsidRPr="007A44AB" w:rsidRDefault="004B4BEF">
            <w:pPr>
              <w:jc w:val="center"/>
              <w:rPr>
                <w:rFonts w:ascii="Muli" w:eastAsia="Muli" w:hAnsi="Muli" w:cs="Muli"/>
                <w:lang w:val="en-GB"/>
              </w:rPr>
            </w:pPr>
            <w:r w:rsidRPr="007A44AB">
              <w:rPr>
                <w:rFonts w:ascii="Muli" w:eastAsia="Muli" w:hAnsi="Muli" w:cs="Muli"/>
                <w:lang w:val="en-GB"/>
              </w:rPr>
              <w:t>20</w:t>
            </w:r>
          </w:p>
        </w:tc>
        <w:tc>
          <w:tcPr>
            <w:tcW w:w="3750" w:type="dxa"/>
            <w:tcBorders>
              <w:bottom w:val="single" w:sz="8" w:space="0" w:color="9BC2E6"/>
            </w:tcBorders>
            <w:tcMar>
              <w:top w:w="100" w:type="dxa"/>
              <w:left w:w="100" w:type="dxa"/>
              <w:bottom w:w="100" w:type="dxa"/>
              <w:right w:w="100" w:type="dxa"/>
            </w:tcMar>
          </w:tcPr>
          <w:p w14:paraId="5632FD71" w14:textId="77777777" w:rsidR="004421AC" w:rsidRPr="007A44AB" w:rsidRDefault="004B4BEF">
            <w:pPr>
              <w:rPr>
                <w:rFonts w:ascii="Muli" w:eastAsia="Muli" w:hAnsi="Muli" w:cs="Muli"/>
                <w:lang w:val="en-GB"/>
              </w:rPr>
            </w:pPr>
            <w:r w:rsidRPr="007A44AB">
              <w:rPr>
                <w:rFonts w:ascii="Muli" w:eastAsia="Muli" w:hAnsi="Muli" w:cs="Muli"/>
                <w:lang w:val="en-GB"/>
              </w:rPr>
              <w:t>Is the dataset reproducible in the sense that it could be created / collected anew in case it got lost?</w:t>
            </w:r>
          </w:p>
        </w:tc>
        <w:tc>
          <w:tcPr>
            <w:tcW w:w="2370" w:type="dxa"/>
            <w:tcBorders>
              <w:bottom w:val="single" w:sz="8" w:space="0" w:color="9BC2E6"/>
            </w:tcBorders>
            <w:tcMar>
              <w:top w:w="100" w:type="dxa"/>
              <w:left w:w="100" w:type="dxa"/>
              <w:bottom w:w="100" w:type="dxa"/>
              <w:right w:w="100" w:type="dxa"/>
            </w:tcMar>
          </w:tcPr>
          <w:p w14:paraId="7D31C5E4" w14:textId="77777777" w:rsidR="004421AC" w:rsidRPr="007A44AB" w:rsidRDefault="004B4BEF">
            <w:pPr>
              <w:rPr>
                <w:rFonts w:ascii="Muli" w:eastAsia="Muli" w:hAnsi="Muli" w:cs="Muli"/>
                <w:lang w:val="en-GB"/>
              </w:rPr>
            </w:pPr>
            <w:r w:rsidRPr="007A44AB">
              <w:rPr>
                <w:rFonts w:ascii="Muli" w:eastAsia="Muli" w:hAnsi="Muli" w:cs="Muli"/>
                <w:lang w:val="en-GB"/>
              </w:rPr>
              <w:t>Content Classification / Datasets</w:t>
            </w:r>
          </w:p>
        </w:tc>
        <w:tc>
          <w:tcPr>
            <w:tcW w:w="4620" w:type="dxa"/>
            <w:tcBorders>
              <w:bottom w:val="single" w:sz="8" w:space="0" w:color="9BC2E6"/>
            </w:tcBorders>
            <w:tcMar>
              <w:top w:w="100" w:type="dxa"/>
              <w:left w:w="100" w:type="dxa"/>
              <w:bottom w:w="100" w:type="dxa"/>
              <w:right w:w="100" w:type="dxa"/>
            </w:tcMar>
          </w:tcPr>
          <w:p w14:paraId="7981C6F7" w14:textId="3BEAB7E1" w:rsidR="004421AC" w:rsidRPr="007A44AB" w:rsidRDefault="004B4BEF" w:rsidP="007A44AB">
            <w:pPr>
              <w:jc w:val="both"/>
              <w:rPr>
                <w:rFonts w:ascii="Muli" w:eastAsia="Muli" w:hAnsi="Muli" w:cs="Muli"/>
                <w:lang w:val="en-GB"/>
              </w:rPr>
            </w:pPr>
            <w:r w:rsidRPr="007A44AB">
              <w:rPr>
                <w:rFonts w:ascii="Muli" w:eastAsia="Muli" w:hAnsi="Muli" w:cs="Muli"/>
                <w:lang w:val="en-GB"/>
              </w:rPr>
              <w:t>Some data can, technically, be created anew, as with scientific experiments or digiti</w:t>
            </w:r>
            <w:r w:rsidR="00FE4422">
              <w:rPr>
                <w:rFonts w:ascii="Muli" w:eastAsia="Muli" w:hAnsi="Muli" w:cs="Muli"/>
                <w:lang w:val="en-GB"/>
              </w:rPr>
              <w:t>s</w:t>
            </w:r>
            <w:r w:rsidRPr="007A44AB">
              <w:rPr>
                <w:rFonts w:ascii="Muli" w:eastAsia="Muli" w:hAnsi="Muli" w:cs="Muli"/>
                <w:lang w:val="en-GB"/>
              </w:rPr>
              <w:t xml:space="preserve">ed versions of analog objects (as long as the originals are still there and in good shape). However, this can consume a considerable amount of time and cost. </w:t>
            </w:r>
            <w:r w:rsidR="00FE4422">
              <w:rPr>
                <w:rFonts w:ascii="Muli" w:eastAsia="Muli" w:hAnsi="Muli" w:cs="Muli"/>
                <w:lang w:val="en-GB"/>
              </w:rPr>
              <w:t>Regarding the</w:t>
            </w:r>
            <w:r w:rsidRPr="007A44AB">
              <w:rPr>
                <w:rFonts w:ascii="Muli" w:eastAsia="Muli" w:hAnsi="Muli" w:cs="Muli"/>
                <w:lang w:val="en-GB"/>
              </w:rPr>
              <w:t xml:space="preserve"> long-term preservation, the effort of re-creation has to be weighed up against the effort of long-term preservation. Other data cannot be collected or created anew. The answer should be discussed by the user with the instrument scientist. Is all information available to repeat the experiment?</w:t>
            </w:r>
          </w:p>
        </w:tc>
        <w:tc>
          <w:tcPr>
            <w:tcW w:w="3330" w:type="dxa"/>
            <w:tcBorders>
              <w:bottom w:val="single" w:sz="8" w:space="0" w:color="9BC2E6"/>
              <w:right w:val="single" w:sz="8" w:space="0" w:color="9BC2E6"/>
            </w:tcBorders>
            <w:tcMar>
              <w:top w:w="100" w:type="dxa"/>
              <w:left w:w="100" w:type="dxa"/>
              <w:bottom w:w="100" w:type="dxa"/>
              <w:right w:w="100" w:type="dxa"/>
            </w:tcMar>
          </w:tcPr>
          <w:p w14:paraId="02BAFDC7" w14:textId="77777777" w:rsidR="004421AC" w:rsidRPr="007A44AB" w:rsidRDefault="004421AC">
            <w:pPr>
              <w:rPr>
                <w:rFonts w:ascii="Muli" w:eastAsia="Muli" w:hAnsi="Muli" w:cs="Muli"/>
                <w:lang w:val="en-GB"/>
              </w:rPr>
            </w:pPr>
          </w:p>
        </w:tc>
      </w:tr>
      <w:tr w:rsidR="004421AC" w:rsidRPr="00AD27DB" w14:paraId="4412874C" w14:textId="77777777">
        <w:trPr>
          <w:trHeight w:val="1070"/>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3B032F20" w14:textId="77777777" w:rsidR="004421AC" w:rsidRPr="007A44AB" w:rsidRDefault="004B4BEF">
            <w:pPr>
              <w:jc w:val="center"/>
              <w:rPr>
                <w:rFonts w:ascii="Muli" w:eastAsia="Muli" w:hAnsi="Muli" w:cs="Muli"/>
                <w:lang w:val="en-GB"/>
              </w:rPr>
            </w:pPr>
            <w:r w:rsidRPr="007A44AB">
              <w:rPr>
                <w:rFonts w:ascii="Muli" w:eastAsia="Muli" w:hAnsi="Muli" w:cs="Muli"/>
                <w:lang w:val="en-GB"/>
              </w:rPr>
              <w:lastRenderedPageBreak/>
              <w:t>21</w:t>
            </w:r>
          </w:p>
        </w:tc>
        <w:tc>
          <w:tcPr>
            <w:tcW w:w="3750" w:type="dxa"/>
            <w:tcBorders>
              <w:bottom w:val="single" w:sz="8" w:space="0" w:color="9BC2E6"/>
            </w:tcBorders>
            <w:shd w:val="clear" w:color="auto" w:fill="DDEBF7"/>
            <w:tcMar>
              <w:top w:w="100" w:type="dxa"/>
              <w:left w:w="100" w:type="dxa"/>
              <w:bottom w:w="100" w:type="dxa"/>
              <w:right w:w="100" w:type="dxa"/>
            </w:tcMar>
          </w:tcPr>
          <w:p w14:paraId="0433AE34" w14:textId="77777777" w:rsidR="004421AC" w:rsidRPr="007A44AB" w:rsidRDefault="004B4BEF">
            <w:pPr>
              <w:rPr>
                <w:rFonts w:ascii="Muli" w:eastAsia="Muli" w:hAnsi="Muli" w:cs="Muli"/>
                <w:lang w:val="en-GB"/>
              </w:rPr>
            </w:pPr>
            <w:r w:rsidRPr="007A44AB">
              <w:rPr>
                <w:rFonts w:ascii="Muli" w:eastAsia="Muli" w:hAnsi="Muli" w:cs="Muli"/>
                <w:lang w:val="en-GB"/>
              </w:rPr>
              <w:t>When does data collection or creation start?</w:t>
            </w:r>
          </w:p>
        </w:tc>
        <w:tc>
          <w:tcPr>
            <w:tcW w:w="2370" w:type="dxa"/>
            <w:tcBorders>
              <w:bottom w:val="single" w:sz="8" w:space="0" w:color="9BC2E6"/>
            </w:tcBorders>
            <w:shd w:val="clear" w:color="auto" w:fill="DDEBF7"/>
            <w:tcMar>
              <w:top w:w="100" w:type="dxa"/>
              <w:left w:w="100" w:type="dxa"/>
              <w:bottom w:w="100" w:type="dxa"/>
              <w:right w:w="100" w:type="dxa"/>
            </w:tcMar>
          </w:tcPr>
          <w:p w14:paraId="4DAEB09F" w14:textId="77777777" w:rsidR="004421AC" w:rsidRPr="007A44AB" w:rsidRDefault="004B4BEF">
            <w:pPr>
              <w:rPr>
                <w:rFonts w:ascii="Muli" w:eastAsia="Muli" w:hAnsi="Muli" w:cs="Muli"/>
                <w:lang w:val="en-GB"/>
              </w:rPr>
            </w:pPr>
            <w:r w:rsidRPr="007A44AB">
              <w:rPr>
                <w:rFonts w:ascii="Muli" w:eastAsia="Muli" w:hAnsi="Muli" w:cs="Muli"/>
                <w:lang w:val="en-GB"/>
              </w:rPr>
              <w:t>Technical Classification / Data Collection</w:t>
            </w:r>
          </w:p>
        </w:tc>
        <w:tc>
          <w:tcPr>
            <w:tcW w:w="4620" w:type="dxa"/>
            <w:tcBorders>
              <w:bottom w:val="single" w:sz="8" w:space="0" w:color="9BC2E6"/>
            </w:tcBorders>
            <w:shd w:val="clear" w:color="auto" w:fill="DDEBF7"/>
            <w:tcMar>
              <w:top w:w="100" w:type="dxa"/>
              <w:left w:w="100" w:type="dxa"/>
              <w:bottom w:w="100" w:type="dxa"/>
              <w:right w:w="100" w:type="dxa"/>
            </w:tcMar>
          </w:tcPr>
          <w:p w14:paraId="41BA9249" w14:textId="77777777" w:rsidR="004421AC" w:rsidRPr="007A44AB" w:rsidRDefault="004B4BEF">
            <w:pPr>
              <w:rPr>
                <w:rFonts w:ascii="Muli" w:eastAsia="Muli" w:hAnsi="Muli" w:cs="Muli"/>
                <w:lang w:val="en-GB"/>
              </w:rPr>
            </w:pPr>
            <w:r w:rsidRPr="007A44AB">
              <w:rPr>
                <w:rFonts w:ascii="Muli" w:eastAsia="Muli" w:hAnsi="Muli" w:cs="Muli"/>
                <w:lang w:val="en-GB"/>
              </w:rPr>
              <w:t>This should be the start of your beamtime</w:t>
            </w: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2D8AE226" w14:textId="77777777" w:rsidR="004421AC" w:rsidRPr="007A44AB" w:rsidRDefault="004421AC">
            <w:pPr>
              <w:rPr>
                <w:rFonts w:ascii="Muli" w:eastAsia="Muli" w:hAnsi="Muli" w:cs="Muli"/>
                <w:lang w:val="en-GB"/>
              </w:rPr>
            </w:pPr>
          </w:p>
        </w:tc>
      </w:tr>
      <w:tr w:rsidR="004421AC" w:rsidRPr="00AD27DB" w14:paraId="4B2046CE" w14:textId="77777777">
        <w:trPr>
          <w:trHeight w:val="1070"/>
        </w:trPr>
        <w:tc>
          <w:tcPr>
            <w:tcW w:w="1845" w:type="dxa"/>
            <w:tcBorders>
              <w:left w:val="single" w:sz="8" w:space="0" w:color="9BC2E6"/>
              <w:bottom w:val="single" w:sz="8" w:space="0" w:color="9BC2E6"/>
            </w:tcBorders>
            <w:tcMar>
              <w:top w:w="100" w:type="dxa"/>
              <w:left w:w="100" w:type="dxa"/>
              <w:bottom w:w="100" w:type="dxa"/>
              <w:right w:w="100" w:type="dxa"/>
            </w:tcMar>
          </w:tcPr>
          <w:p w14:paraId="15DD50FE" w14:textId="77777777" w:rsidR="004421AC" w:rsidRPr="007A44AB" w:rsidRDefault="004B4BEF">
            <w:pPr>
              <w:jc w:val="center"/>
              <w:rPr>
                <w:rFonts w:ascii="Muli" w:eastAsia="Muli" w:hAnsi="Muli" w:cs="Muli"/>
                <w:lang w:val="en-GB"/>
              </w:rPr>
            </w:pPr>
            <w:r w:rsidRPr="007A44AB">
              <w:rPr>
                <w:rFonts w:ascii="Muli" w:eastAsia="Muli" w:hAnsi="Muli" w:cs="Muli"/>
                <w:lang w:val="en-GB"/>
              </w:rPr>
              <w:t>22</w:t>
            </w:r>
          </w:p>
        </w:tc>
        <w:tc>
          <w:tcPr>
            <w:tcW w:w="3750" w:type="dxa"/>
            <w:tcBorders>
              <w:bottom w:val="single" w:sz="8" w:space="0" w:color="9BC2E6"/>
            </w:tcBorders>
            <w:tcMar>
              <w:top w:w="100" w:type="dxa"/>
              <w:left w:w="100" w:type="dxa"/>
              <w:bottom w:w="100" w:type="dxa"/>
              <w:right w:w="100" w:type="dxa"/>
            </w:tcMar>
          </w:tcPr>
          <w:p w14:paraId="6678E6B4" w14:textId="77777777" w:rsidR="004421AC" w:rsidRPr="007A44AB" w:rsidRDefault="004B4BEF">
            <w:pPr>
              <w:rPr>
                <w:rFonts w:ascii="Muli" w:eastAsia="Muli" w:hAnsi="Muli" w:cs="Muli"/>
                <w:lang w:val="en-GB"/>
              </w:rPr>
            </w:pPr>
            <w:r w:rsidRPr="007A44AB">
              <w:rPr>
                <w:rFonts w:ascii="Muli" w:eastAsia="Muli" w:hAnsi="Muli" w:cs="Muli"/>
                <w:lang w:val="en-GB"/>
              </w:rPr>
              <w:t>When does data collection or creation end?</w:t>
            </w:r>
          </w:p>
        </w:tc>
        <w:tc>
          <w:tcPr>
            <w:tcW w:w="2370" w:type="dxa"/>
            <w:tcBorders>
              <w:bottom w:val="single" w:sz="8" w:space="0" w:color="9BC2E6"/>
            </w:tcBorders>
            <w:tcMar>
              <w:top w:w="100" w:type="dxa"/>
              <w:left w:w="100" w:type="dxa"/>
              <w:bottom w:w="100" w:type="dxa"/>
              <w:right w:w="100" w:type="dxa"/>
            </w:tcMar>
          </w:tcPr>
          <w:p w14:paraId="47377DB4" w14:textId="77777777" w:rsidR="004421AC" w:rsidRPr="007A44AB" w:rsidRDefault="004B4BEF">
            <w:pPr>
              <w:rPr>
                <w:rFonts w:ascii="Muli" w:eastAsia="Muli" w:hAnsi="Muli" w:cs="Muli"/>
                <w:lang w:val="en-GB"/>
              </w:rPr>
            </w:pPr>
            <w:r w:rsidRPr="007A44AB">
              <w:rPr>
                <w:rFonts w:ascii="Muli" w:eastAsia="Muli" w:hAnsi="Muli" w:cs="Muli"/>
                <w:lang w:val="en-GB"/>
              </w:rPr>
              <w:t>Technical Classification / Data Collection</w:t>
            </w:r>
          </w:p>
        </w:tc>
        <w:tc>
          <w:tcPr>
            <w:tcW w:w="4620" w:type="dxa"/>
            <w:tcBorders>
              <w:bottom w:val="single" w:sz="8" w:space="0" w:color="9BC2E6"/>
            </w:tcBorders>
            <w:tcMar>
              <w:top w:w="100" w:type="dxa"/>
              <w:left w:w="100" w:type="dxa"/>
              <w:bottom w:w="100" w:type="dxa"/>
              <w:right w:w="100" w:type="dxa"/>
            </w:tcMar>
          </w:tcPr>
          <w:p w14:paraId="36DE34F6" w14:textId="77777777" w:rsidR="004421AC" w:rsidRPr="007A44AB" w:rsidRDefault="004B4BEF">
            <w:pPr>
              <w:rPr>
                <w:rFonts w:ascii="Muli" w:eastAsia="Muli" w:hAnsi="Muli" w:cs="Muli"/>
                <w:lang w:val="en-GB"/>
              </w:rPr>
            </w:pPr>
            <w:r w:rsidRPr="007A44AB">
              <w:rPr>
                <w:rFonts w:ascii="Muli" w:eastAsia="Muli" w:hAnsi="Muli" w:cs="Muli"/>
                <w:lang w:val="en-GB"/>
              </w:rPr>
              <w:t>This should be the end of your beamtime</w:t>
            </w:r>
          </w:p>
        </w:tc>
        <w:tc>
          <w:tcPr>
            <w:tcW w:w="3330" w:type="dxa"/>
            <w:tcBorders>
              <w:bottom w:val="single" w:sz="8" w:space="0" w:color="9BC2E6"/>
              <w:right w:val="single" w:sz="8" w:space="0" w:color="9BC2E6"/>
            </w:tcBorders>
            <w:tcMar>
              <w:top w:w="100" w:type="dxa"/>
              <w:left w:w="100" w:type="dxa"/>
              <w:bottom w:w="100" w:type="dxa"/>
              <w:right w:w="100" w:type="dxa"/>
            </w:tcMar>
          </w:tcPr>
          <w:p w14:paraId="05A2A1A7" w14:textId="77777777" w:rsidR="004421AC" w:rsidRPr="007A44AB" w:rsidRDefault="004421AC">
            <w:pPr>
              <w:rPr>
                <w:rFonts w:ascii="Muli" w:eastAsia="Muli" w:hAnsi="Muli" w:cs="Muli"/>
                <w:lang w:val="en-GB"/>
              </w:rPr>
            </w:pPr>
          </w:p>
        </w:tc>
      </w:tr>
      <w:tr w:rsidR="004421AC" w:rsidRPr="00815705" w14:paraId="3B36C508" w14:textId="77777777">
        <w:trPr>
          <w:trHeight w:val="1070"/>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30491D16" w14:textId="77777777" w:rsidR="004421AC" w:rsidRPr="007A44AB" w:rsidRDefault="004B4BEF">
            <w:pPr>
              <w:jc w:val="center"/>
              <w:rPr>
                <w:rFonts w:ascii="Muli" w:eastAsia="Muli" w:hAnsi="Muli" w:cs="Muli"/>
                <w:lang w:val="en-GB"/>
              </w:rPr>
            </w:pPr>
            <w:r w:rsidRPr="007A44AB">
              <w:rPr>
                <w:rFonts w:ascii="Muli" w:eastAsia="Muli" w:hAnsi="Muli" w:cs="Muli"/>
                <w:lang w:val="en-GB"/>
              </w:rPr>
              <w:t>23</w:t>
            </w:r>
          </w:p>
        </w:tc>
        <w:tc>
          <w:tcPr>
            <w:tcW w:w="3750" w:type="dxa"/>
            <w:tcBorders>
              <w:bottom w:val="single" w:sz="8" w:space="0" w:color="9BC2E6"/>
            </w:tcBorders>
            <w:shd w:val="clear" w:color="auto" w:fill="DDEBF7"/>
            <w:tcMar>
              <w:top w:w="100" w:type="dxa"/>
              <w:left w:w="100" w:type="dxa"/>
              <w:bottom w:w="100" w:type="dxa"/>
              <w:right w:w="100" w:type="dxa"/>
            </w:tcMar>
          </w:tcPr>
          <w:p w14:paraId="7FED9D12" w14:textId="77777777" w:rsidR="004421AC" w:rsidRPr="007A44AB" w:rsidRDefault="004B4BEF">
            <w:pPr>
              <w:rPr>
                <w:rFonts w:ascii="Muli" w:eastAsia="Muli" w:hAnsi="Muli" w:cs="Muli"/>
                <w:lang w:val="en-GB"/>
              </w:rPr>
            </w:pPr>
            <w:r w:rsidRPr="007A44AB">
              <w:rPr>
                <w:rFonts w:ascii="Muli" w:eastAsia="Muli" w:hAnsi="Muli" w:cs="Muli"/>
                <w:lang w:val="en-GB"/>
              </w:rPr>
              <w:t>When does data cleansing / data preparation end?</w:t>
            </w:r>
          </w:p>
        </w:tc>
        <w:tc>
          <w:tcPr>
            <w:tcW w:w="2370" w:type="dxa"/>
            <w:tcBorders>
              <w:bottom w:val="single" w:sz="8" w:space="0" w:color="9BC2E6"/>
            </w:tcBorders>
            <w:shd w:val="clear" w:color="auto" w:fill="DDEBF7"/>
            <w:tcMar>
              <w:top w:w="100" w:type="dxa"/>
              <w:left w:w="100" w:type="dxa"/>
              <w:bottom w:w="100" w:type="dxa"/>
              <w:right w:w="100" w:type="dxa"/>
            </w:tcMar>
          </w:tcPr>
          <w:p w14:paraId="59AFB1B3" w14:textId="77777777" w:rsidR="004421AC" w:rsidRPr="007A44AB" w:rsidRDefault="004B4BEF">
            <w:pPr>
              <w:rPr>
                <w:rFonts w:ascii="Muli" w:eastAsia="Muli" w:hAnsi="Muli" w:cs="Muli"/>
                <w:lang w:val="en-GB"/>
              </w:rPr>
            </w:pPr>
            <w:r w:rsidRPr="007A44AB">
              <w:rPr>
                <w:rFonts w:ascii="Muli" w:eastAsia="Muli" w:hAnsi="Muli" w:cs="Muli"/>
                <w:lang w:val="en-GB"/>
              </w:rPr>
              <w:t>Technical Classification / Data Collection</w:t>
            </w:r>
          </w:p>
        </w:tc>
        <w:tc>
          <w:tcPr>
            <w:tcW w:w="4620" w:type="dxa"/>
            <w:tcBorders>
              <w:bottom w:val="single" w:sz="8" w:space="0" w:color="9BC2E6"/>
            </w:tcBorders>
            <w:shd w:val="clear" w:color="auto" w:fill="DDEBF7"/>
            <w:tcMar>
              <w:top w:w="100" w:type="dxa"/>
              <w:left w:w="100" w:type="dxa"/>
              <w:bottom w:w="100" w:type="dxa"/>
              <w:right w:w="100" w:type="dxa"/>
            </w:tcMar>
          </w:tcPr>
          <w:p w14:paraId="44410B1A"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0E53AD94" w14:textId="77777777" w:rsidR="004421AC" w:rsidRPr="007A44AB" w:rsidRDefault="004421AC">
            <w:pPr>
              <w:widowControl w:val="0"/>
              <w:pBdr>
                <w:top w:val="nil"/>
                <w:left w:val="nil"/>
                <w:bottom w:val="nil"/>
                <w:right w:val="nil"/>
                <w:between w:val="nil"/>
              </w:pBdr>
              <w:rPr>
                <w:rFonts w:ascii="Muli" w:eastAsia="Muli" w:hAnsi="Muli" w:cs="Muli"/>
                <w:lang w:val="en-GB"/>
              </w:rPr>
            </w:pPr>
          </w:p>
        </w:tc>
      </w:tr>
      <w:tr w:rsidR="004421AC" w:rsidRPr="00815705" w14:paraId="515FAEB1" w14:textId="77777777">
        <w:trPr>
          <w:trHeight w:val="1340"/>
        </w:trPr>
        <w:tc>
          <w:tcPr>
            <w:tcW w:w="1845" w:type="dxa"/>
            <w:tcBorders>
              <w:left w:val="single" w:sz="8" w:space="0" w:color="9BC2E6"/>
              <w:bottom w:val="single" w:sz="8" w:space="0" w:color="000000"/>
            </w:tcBorders>
            <w:tcMar>
              <w:top w:w="100" w:type="dxa"/>
              <w:left w:w="100" w:type="dxa"/>
              <w:bottom w:w="100" w:type="dxa"/>
              <w:right w:w="100" w:type="dxa"/>
            </w:tcMar>
          </w:tcPr>
          <w:p w14:paraId="3F319B93" w14:textId="77777777" w:rsidR="004421AC" w:rsidRPr="007A44AB" w:rsidRDefault="004B4BEF">
            <w:pPr>
              <w:jc w:val="center"/>
              <w:rPr>
                <w:rFonts w:ascii="Muli" w:eastAsia="Muli" w:hAnsi="Muli" w:cs="Muli"/>
                <w:lang w:val="en-GB"/>
              </w:rPr>
            </w:pPr>
            <w:r w:rsidRPr="007A44AB">
              <w:rPr>
                <w:rFonts w:ascii="Muli" w:eastAsia="Muli" w:hAnsi="Muli" w:cs="Muli"/>
                <w:lang w:val="en-GB"/>
              </w:rPr>
              <w:t>24</w:t>
            </w:r>
          </w:p>
        </w:tc>
        <w:tc>
          <w:tcPr>
            <w:tcW w:w="3750" w:type="dxa"/>
            <w:tcBorders>
              <w:bottom w:val="single" w:sz="8" w:space="0" w:color="000000"/>
            </w:tcBorders>
            <w:tcMar>
              <w:top w:w="100" w:type="dxa"/>
              <w:left w:w="100" w:type="dxa"/>
              <w:bottom w:w="100" w:type="dxa"/>
              <w:right w:w="100" w:type="dxa"/>
            </w:tcMar>
          </w:tcPr>
          <w:p w14:paraId="6D2A1DCE" w14:textId="77777777" w:rsidR="004421AC" w:rsidRPr="007A44AB" w:rsidRDefault="004B4BEF">
            <w:pPr>
              <w:rPr>
                <w:rFonts w:ascii="Muli" w:eastAsia="Muli" w:hAnsi="Muli" w:cs="Muli"/>
                <w:lang w:val="en-GB"/>
              </w:rPr>
            </w:pPr>
            <w:r w:rsidRPr="007A44AB">
              <w:rPr>
                <w:rFonts w:ascii="Muli" w:eastAsia="Muli" w:hAnsi="Muli" w:cs="Muli"/>
                <w:lang w:val="en-GB"/>
              </w:rPr>
              <w:t>When does data analysis start? This creates another dataset and we need to know when the data needs to be available.</w:t>
            </w:r>
          </w:p>
        </w:tc>
        <w:tc>
          <w:tcPr>
            <w:tcW w:w="2370" w:type="dxa"/>
            <w:tcBorders>
              <w:bottom w:val="single" w:sz="8" w:space="0" w:color="000000"/>
            </w:tcBorders>
            <w:tcMar>
              <w:top w:w="100" w:type="dxa"/>
              <w:left w:w="100" w:type="dxa"/>
              <w:bottom w:w="100" w:type="dxa"/>
              <w:right w:w="100" w:type="dxa"/>
            </w:tcMar>
          </w:tcPr>
          <w:p w14:paraId="03C66C03" w14:textId="77777777" w:rsidR="004421AC" w:rsidRPr="007A44AB" w:rsidRDefault="004B4BEF">
            <w:pPr>
              <w:rPr>
                <w:rFonts w:ascii="Muli" w:eastAsia="Muli" w:hAnsi="Muli" w:cs="Muli"/>
                <w:lang w:val="en-GB"/>
              </w:rPr>
            </w:pPr>
            <w:r w:rsidRPr="007A44AB">
              <w:rPr>
                <w:rFonts w:ascii="Muli" w:eastAsia="Muli" w:hAnsi="Muli" w:cs="Muli"/>
                <w:lang w:val="en-GB"/>
              </w:rPr>
              <w:t>Technical Classification / Data Collection</w:t>
            </w:r>
          </w:p>
        </w:tc>
        <w:tc>
          <w:tcPr>
            <w:tcW w:w="4620" w:type="dxa"/>
            <w:tcBorders>
              <w:bottom w:val="single" w:sz="8" w:space="0" w:color="000000"/>
            </w:tcBorders>
            <w:tcMar>
              <w:top w:w="100" w:type="dxa"/>
              <w:left w:w="100" w:type="dxa"/>
              <w:bottom w:w="100" w:type="dxa"/>
              <w:right w:w="100" w:type="dxa"/>
            </w:tcMar>
          </w:tcPr>
          <w:p w14:paraId="6E2A7273" w14:textId="77777777" w:rsidR="004421AC" w:rsidRPr="007A44AB" w:rsidRDefault="004B4BEF">
            <w:pPr>
              <w:rPr>
                <w:rFonts w:ascii="Muli" w:eastAsia="Muli" w:hAnsi="Muli" w:cs="Muli"/>
                <w:lang w:val="en-GB"/>
              </w:rPr>
            </w:pPr>
            <w:r w:rsidRPr="007A44AB">
              <w:rPr>
                <w:rFonts w:ascii="Muli" w:eastAsia="Muli" w:hAnsi="Muli" w:cs="Muli"/>
                <w:lang w:val="en-GB"/>
              </w:rPr>
              <w:t xml:space="preserve"> </w:t>
            </w:r>
          </w:p>
        </w:tc>
        <w:tc>
          <w:tcPr>
            <w:tcW w:w="3330" w:type="dxa"/>
            <w:tcBorders>
              <w:bottom w:val="single" w:sz="8" w:space="0" w:color="000000"/>
              <w:right w:val="single" w:sz="8" w:space="0" w:color="9BC2E6"/>
            </w:tcBorders>
            <w:tcMar>
              <w:top w:w="100" w:type="dxa"/>
              <w:left w:w="100" w:type="dxa"/>
              <w:bottom w:w="100" w:type="dxa"/>
              <w:right w:w="100" w:type="dxa"/>
            </w:tcMar>
          </w:tcPr>
          <w:p w14:paraId="6D758AEE" w14:textId="77777777" w:rsidR="004421AC" w:rsidRPr="007A44AB" w:rsidRDefault="004B4BEF">
            <w:pPr>
              <w:rPr>
                <w:rFonts w:ascii="Muli" w:eastAsia="Muli" w:hAnsi="Muli" w:cs="Muli"/>
                <w:lang w:val="en-GB"/>
              </w:rPr>
            </w:pPr>
            <w:r w:rsidRPr="007A44AB">
              <w:rPr>
                <w:rFonts w:ascii="Muli" w:eastAsia="Muli" w:hAnsi="Muli" w:cs="Muli"/>
                <w:lang w:val="en-GB"/>
              </w:rPr>
              <w:t xml:space="preserve"> </w:t>
            </w:r>
          </w:p>
        </w:tc>
      </w:tr>
      <w:tr w:rsidR="004421AC" w:rsidRPr="00AD27DB" w14:paraId="38C429F9" w14:textId="77777777">
        <w:trPr>
          <w:trHeight w:val="1070"/>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5EBD9B3C" w14:textId="77777777" w:rsidR="004421AC" w:rsidRPr="007A44AB" w:rsidRDefault="004B4BEF">
            <w:pPr>
              <w:jc w:val="center"/>
              <w:rPr>
                <w:rFonts w:ascii="Muli" w:eastAsia="Muli" w:hAnsi="Muli" w:cs="Muli"/>
                <w:lang w:val="en-GB"/>
              </w:rPr>
            </w:pPr>
            <w:r w:rsidRPr="007A44AB">
              <w:rPr>
                <w:rFonts w:ascii="Muli" w:eastAsia="Muli" w:hAnsi="Muli" w:cs="Muli"/>
                <w:lang w:val="en-GB"/>
              </w:rPr>
              <w:t>25</w:t>
            </w:r>
          </w:p>
        </w:tc>
        <w:tc>
          <w:tcPr>
            <w:tcW w:w="3750" w:type="dxa"/>
            <w:tcBorders>
              <w:bottom w:val="single" w:sz="8" w:space="0" w:color="9BC2E6"/>
            </w:tcBorders>
            <w:shd w:val="clear" w:color="auto" w:fill="DDEBF7"/>
            <w:tcMar>
              <w:top w:w="100" w:type="dxa"/>
              <w:left w:w="100" w:type="dxa"/>
              <w:bottom w:w="100" w:type="dxa"/>
              <w:right w:w="100" w:type="dxa"/>
            </w:tcMar>
          </w:tcPr>
          <w:p w14:paraId="2AF92BF5" w14:textId="77777777" w:rsidR="004421AC" w:rsidRPr="007A44AB" w:rsidRDefault="004B4BEF">
            <w:pPr>
              <w:rPr>
                <w:rFonts w:ascii="Muli" w:eastAsia="Muli" w:hAnsi="Muli" w:cs="Muli"/>
                <w:lang w:val="en-GB"/>
              </w:rPr>
            </w:pPr>
            <w:r w:rsidRPr="007A44AB">
              <w:rPr>
                <w:rFonts w:ascii="Muli" w:eastAsia="Muli" w:hAnsi="Muli" w:cs="Muli"/>
                <w:lang w:val="en-GB"/>
              </w:rPr>
              <w:t>When is analysis infrastructure required?</w:t>
            </w:r>
          </w:p>
        </w:tc>
        <w:tc>
          <w:tcPr>
            <w:tcW w:w="2370" w:type="dxa"/>
            <w:tcBorders>
              <w:bottom w:val="single" w:sz="8" w:space="0" w:color="9BC2E6"/>
            </w:tcBorders>
            <w:shd w:val="clear" w:color="auto" w:fill="DDEBF7"/>
            <w:tcMar>
              <w:top w:w="100" w:type="dxa"/>
              <w:left w:w="100" w:type="dxa"/>
              <w:bottom w:w="100" w:type="dxa"/>
              <w:right w:w="100" w:type="dxa"/>
            </w:tcMar>
          </w:tcPr>
          <w:p w14:paraId="341823B5" w14:textId="77777777" w:rsidR="004421AC" w:rsidRPr="007A44AB" w:rsidRDefault="004B4BEF">
            <w:pPr>
              <w:rPr>
                <w:rFonts w:ascii="Muli" w:eastAsia="Muli" w:hAnsi="Muli" w:cs="Muli"/>
                <w:lang w:val="en-GB"/>
              </w:rPr>
            </w:pPr>
            <w:r w:rsidRPr="007A44AB">
              <w:rPr>
                <w:rFonts w:ascii="Muli" w:eastAsia="Muli" w:hAnsi="Muli" w:cs="Muli"/>
                <w:lang w:val="en-GB"/>
              </w:rPr>
              <w:t>Technical Classification / Data Collection</w:t>
            </w:r>
          </w:p>
        </w:tc>
        <w:tc>
          <w:tcPr>
            <w:tcW w:w="4620" w:type="dxa"/>
            <w:tcBorders>
              <w:bottom w:val="single" w:sz="8" w:space="0" w:color="9BC2E6"/>
            </w:tcBorders>
            <w:shd w:val="clear" w:color="auto" w:fill="DDEBF7"/>
            <w:tcMar>
              <w:top w:w="100" w:type="dxa"/>
              <w:left w:w="100" w:type="dxa"/>
              <w:bottom w:w="100" w:type="dxa"/>
              <w:right w:w="100" w:type="dxa"/>
            </w:tcMar>
          </w:tcPr>
          <w:p w14:paraId="1D1E9818" w14:textId="77777777" w:rsidR="004421AC" w:rsidRPr="007A44AB" w:rsidRDefault="004B4BEF">
            <w:pPr>
              <w:rPr>
                <w:rFonts w:ascii="Muli" w:eastAsia="Muli" w:hAnsi="Muli" w:cs="Muli"/>
                <w:lang w:val="en-GB"/>
              </w:rPr>
            </w:pPr>
            <w:r w:rsidRPr="007A44AB">
              <w:rPr>
                <w:rFonts w:ascii="Muli" w:eastAsia="Muli" w:hAnsi="Muli" w:cs="Muli"/>
                <w:lang w:val="en-GB"/>
              </w:rPr>
              <w:t>This question is only relevant if you require special resources.</w:t>
            </w: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39BD932E" w14:textId="77777777" w:rsidR="004421AC" w:rsidRPr="007A44AB" w:rsidRDefault="004421AC">
            <w:pPr>
              <w:rPr>
                <w:rFonts w:ascii="Muli" w:eastAsia="Muli" w:hAnsi="Muli" w:cs="Muli"/>
                <w:lang w:val="en-GB"/>
              </w:rPr>
            </w:pPr>
          </w:p>
        </w:tc>
      </w:tr>
      <w:tr w:rsidR="004421AC" w:rsidRPr="00815705" w14:paraId="518697A1" w14:textId="77777777">
        <w:trPr>
          <w:trHeight w:val="1070"/>
        </w:trPr>
        <w:tc>
          <w:tcPr>
            <w:tcW w:w="1845" w:type="dxa"/>
            <w:tcBorders>
              <w:left w:val="single" w:sz="8" w:space="0" w:color="9BC2E6"/>
              <w:bottom w:val="single" w:sz="8" w:space="0" w:color="9BC2E6"/>
            </w:tcBorders>
            <w:tcMar>
              <w:top w:w="100" w:type="dxa"/>
              <w:left w:w="100" w:type="dxa"/>
              <w:bottom w:w="100" w:type="dxa"/>
              <w:right w:w="100" w:type="dxa"/>
            </w:tcMar>
          </w:tcPr>
          <w:p w14:paraId="588AFC43" w14:textId="77777777" w:rsidR="004421AC" w:rsidRPr="007A44AB" w:rsidRDefault="004B4BEF">
            <w:pPr>
              <w:jc w:val="center"/>
              <w:rPr>
                <w:rFonts w:ascii="Muli" w:eastAsia="Muli" w:hAnsi="Muli" w:cs="Muli"/>
                <w:lang w:val="en-GB"/>
              </w:rPr>
            </w:pPr>
            <w:r w:rsidRPr="007A44AB">
              <w:rPr>
                <w:rFonts w:ascii="Muli" w:eastAsia="Muli" w:hAnsi="Muli" w:cs="Muli"/>
                <w:lang w:val="en-GB"/>
              </w:rPr>
              <w:t>26</w:t>
            </w:r>
          </w:p>
        </w:tc>
        <w:tc>
          <w:tcPr>
            <w:tcW w:w="3750" w:type="dxa"/>
            <w:tcBorders>
              <w:bottom w:val="single" w:sz="8" w:space="0" w:color="9BC2E6"/>
            </w:tcBorders>
            <w:tcMar>
              <w:top w:w="100" w:type="dxa"/>
              <w:left w:w="100" w:type="dxa"/>
              <w:bottom w:w="100" w:type="dxa"/>
              <w:right w:w="100" w:type="dxa"/>
            </w:tcMar>
          </w:tcPr>
          <w:p w14:paraId="66FC8921" w14:textId="77777777" w:rsidR="004421AC" w:rsidRPr="007A44AB" w:rsidRDefault="004B4BEF">
            <w:pPr>
              <w:rPr>
                <w:rFonts w:ascii="Muli" w:eastAsia="Muli" w:hAnsi="Muli" w:cs="Muli"/>
                <w:lang w:val="en-GB"/>
              </w:rPr>
            </w:pPr>
            <w:r w:rsidRPr="007A44AB">
              <w:rPr>
                <w:rFonts w:ascii="Muli" w:eastAsia="Muli" w:hAnsi="Muli" w:cs="Muli"/>
                <w:lang w:val="en-GB"/>
              </w:rPr>
              <w:t>What is the expected size of the raw dataset?</w:t>
            </w:r>
          </w:p>
        </w:tc>
        <w:tc>
          <w:tcPr>
            <w:tcW w:w="2370" w:type="dxa"/>
            <w:tcBorders>
              <w:bottom w:val="single" w:sz="8" w:space="0" w:color="9BC2E6"/>
            </w:tcBorders>
            <w:tcMar>
              <w:top w:w="100" w:type="dxa"/>
              <w:left w:w="100" w:type="dxa"/>
              <w:bottom w:w="100" w:type="dxa"/>
              <w:right w:w="100" w:type="dxa"/>
            </w:tcMar>
          </w:tcPr>
          <w:p w14:paraId="01259B52" w14:textId="77777777" w:rsidR="004421AC" w:rsidRPr="007A44AB" w:rsidRDefault="004B4BEF">
            <w:pPr>
              <w:rPr>
                <w:rFonts w:ascii="Muli" w:eastAsia="Muli" w:hAnsi="Muli" w:cs="Muli"/>
                <w:lang w:val="en-GB"/>
              </w:rPr>
            </w:pPr>
            <w:r w:rsidRPr="007A44AB">
              <w:rPr>
                <w:rFonts w:ascii="Muli" w:eastAsia="Muli" w:hAnsi="Muli" w:cs="Muli"/>
                <w:lang w:val="en-GB"/>
              </w:rPr>
              <w:t>Technical Classification / Data Collection</w:t>
            </w:r>
          </w:p>
        </w:tc>
        <w:tc>
          <w:tcPr>
            <w:tcW w:w="4620" w:type="dxa"/>
            <w:tcBorders>
              <w:bottom w:val="single" w:sz="8" w:space="0" w:color="9BC2E6"/>
            </w:tcBorders>
            <w:tcMar>
              <w:top w:w="100" w:type="dxa"/>
              <w:left w:w="100" w:type="dxa"/>
              <w:bottom w:w="100" w:type="dxa"/>
              <w:right w:w="100" w:type="dxa"/>
            </w:tcMar>
          </w:tcPr>
          <w:p w14:paraId="1AC45496"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78EDB005" w14:textId="77777777" w:rsidR="004421AC" w:rsidRPr="007A44AB" w:rsidRDefault="004421AC">
            <w:pPr>
              <w:widowControl w:val="0"/>
              <w:pBdr>
                <w:top w:val="nil"/>
                <w:left w:val="nil"/>
                <w:bottom w:val="nil"/>
                <w:right w:val="nil"/>
                <w:between w:val="nil"/>
              </w:pBdr>
              <w:rPr>
                <w:rFonts w:ascii="Muli" w:eastAsia="Muli" w:hAnsi="Muli" w:cs="Muli"/>
                <w:lang w:val="en-GB"/>
              </w:rPr>
            </w:pPr>
          </w:p>
        </w:tc>
      </w:tr>
      <w:tr w:rsidR="004421AC" w:rsidRPr="00AD27DB" w14:paraId="132E81CE" w14:textId="77777777">
        <w:trPr>
          <w:trHeight w:val="1340"/>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3373DB9F" w14:textId="310F7183" w:rsidR="004421AC" w:rsidRPr="007A44AB" w:rsidRDefault="004B4BEF">
            <w:pPr>
              <w:jc w:val="center"/>
              <w:rPr>
                <w:rFonts w:ascii="Muli" w:eastAsia="Muli" w:hAnsi="Muli" w:cs="Muli"/>
                <w:lang w:val="en-GB"/>
              </w:rPr>
            </w:pPr>
            <w:r w:rsidRPr="007A44AB">
              <w:rPr>
                <w:rFonts w:ascii="Muli" w:eastAsia="Muli" w:hAnsi="Muli" w:cs="Muli"/>
                <w:lang w:val="en-GB"/>
              </w:rPr>
              <w:lastRenderedPageBreak/>
              <w:t>27</w:t>
            </w:r>
          </w:p>
        </w:tc>
        <w:tc>
          <w:tcPr>
            <w:tcW w:w="3750" w:type="dxa"/>
            <w:tcBorders>
              <w:bottom w:val="single" w:sz="8" w:space="0" w:color="9BC2E6"/>
            </w:tcBorders>
            <w:shd w:val="clear" w:color="auto" w:fill="DDEBF7"/>
            <w:tcMar>
              <w:top w:w="100" w:type="dxa"/>
              <w:left w:w="100" w:type="dxa"/>
              <w:bottom w:w="100" w:type="dxa"/>
              <w:right w:w="100" w:type="dxa"/>
            </w:tcMar>
          </w:tcPr>
          <w:p w14:paraId="7EBD3E52" w14:textId="77777777" w:rsidR="004421AC" w:rsidRPr="007A44AB" w:rsidRDefault="004B4BEF">
            <w:pPr>
              <w:rPr>
                <w:rFonts w:ascii="Muli" w:eastAsia="Muli" w:hAnsi="Muli" w:cs="Muli"/>
                <w:lang w:val="en-GB"/>
              </w:rPr>
            </w:pPr>
            <w:r w:rsidRPr="007A44AB">
              <w:rPr>
                <w:rFonts w:ascii="Muli" w:eastAsia="Muli" w:hAnsi="Muli" w:cs="Muli"/>
                <w:lang w:val="en-GB"/>
              </w:rPr>
              <w:t>Estimate the raw data volume generated from the proposal. Number of hours of instrument multiplied by data rate per hour</w:t>
            </w:r>
          </w:p>
        </w:tc>
        <w:tc>
          <w:tcPr>
            <w:tcW w:w="2370" w:type="dxa"/>
            <w:tcBorders>
              <w:bottom w:val="single" w:sz="8" w:space="0" w:color="9BC2E6"/>
            </w:tcBorders>
            <w:shd w:val="clear" w:color="auto" w:fill="DDEBF7"/>
            <w:tcMar>
              <w:top w:w="100" w:type="dxa"/>
              <w:left w:w="100" w:type="dxa"/>
              <w:bottom w:w="100" w:type="dxa"/>
              <w:right w:w="100" w:type="dxa"/>
            </w:tcMar>
          </w:tcPr>
          <w:p w14:paraId="3D0CCEA5" w14:textId="77777777" w:rsidR="004421AC" w:rsidRPr="007A44AB" w:rsidRDefault="004B4BEF">
            <w:pPr>
              <w:rPr>
                <w:rFonts w:ascii="Muli" w:eastAsia="Muli" w:hAnsi="Muli" w:cs="Muli"/>
                <w:lang w:val="en-GB"/>
              </w:rPr>
            </w:pPr>
            <w:r w:rsidRPr="007A44AB">
              <w:rPr>
                <w:rFonts w:ascii="Muli" w:eastAsia="Muli" w:hAnsi="Muli" w:cs="Muli"/>
                <w:lang w:val="en-GB"/>
              </w:rPr>
              <w:t>Technical Classification / Data Collection</w:t>
            </w:r>
          </w:p>
        </w:tc>
        <w:tc>
          <w:tcPr>
            <w:tcW w:w="4620" w:type="dxa"/>
            <w:tcBorders>
              <w:bottom w:val="single" w:sz="8" w:space="0" w:color="9BC2E6"/>
            </w:tcBorders>
            <w:shd w:val="clear" w:color="auto" w:fill="DDEBF7"/>
            <w:tcMar>
              <w:top w:w="100" w:type="dxa"/>
              <w:left w:w="100" w:type="dxa"/>
              <w:bottom w:w="100" w:type="dxa"/>
              <w:right w:w="100" w:type="dxa"/>
            </w:tcMar>
          </w:tcPr>
          <w:p w14:paraId="2F605759" w14:textId="77777777" w:rsidR="004421AC" w:rsidRPr="007A44AB" w:rsidRDefault="004B4BEF">
            <w:pPr>
              <w:rPr>
                <w:rFonts w:ascii="Muli" w:eastAsia="Muli" w:hAnsi="Muli" w:cs="Muli"/>
                <w:lang w:val="en-GB"/>
              </w:rPr>
            </w:pPr>
            <w:r w:rsidRPr="007A44AB">
              <w:rPr>
                <w:rFonts w:ascii="Muli" w:eastAsia="Muli" w:hAnsi="Muli" w:cs="Muli"/>
                <w:lang w:val="en-GB"/>
              </w:rPr>
              <w:t>Calculation or range of data volume based on proposed experiment</w:t>
            </w: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1E03CF25" w14:textId="77777777" w:rsidR="004421AC" w:rsidRPr="007A44AB" w:rsidRDefault="004B4BEF">
            <w:pPr>
              <w:rPr>
                <w:rFonts w:ascii="Muli" w:eastAsia="Muli" w:hAnsi="Muli" w:cs="Muli"/>
                <w:lang w:val="en-GB"/>
              </w:rPr>
            </w:pPr>
            <w:r w:rsidRPr="007A44AB">
              <w:rPr>
                <w:rFonts w:ascii="Muli" w:eastAsia="Muli" w:hAnsi="Muli" w:cs="Muli"/>
                <w:lang w:val="en-GB"/>
              </w:rPr>
              <w:t>Horizon 2020, RDA-DMP-common-standard</w:t>
            </w:r>
          </w:p>
        </w:tc>
      </w:tr>
      <w:tr w:rsidR="004421AC" w:rsidRPr="00815705" w14:paraId="2B7D8925" w14:textId="77777777">
        <w:trPr>
          <w:trHeight w:val="1070"/>
        </w:trPr>
        <w:tc>
          <w:tcPr>
            <w:tcW w:w="1845" w:type="dxa"/>
            <w:tcBorders>
              <w:left w:val="single" w:sz="8" w:space="0" w:color="9BC2E6"/>
              <w:bottom w:val="single" w:sz="8" w:space="0" w:color="9BC2E6"/>
            </w:tcBorders>
            <w:tcMar>
              <w:top w:w="100" w:type="dxa"/>
              <w:left w:w="100" w:type="dxa"/>
              <w:bottom w:w="100" w:type="dxa"/>
              <w:right w:w="100" w:type="dxa"/>
            </w:tcMar>
          </w:tcPr>
          <w:p w14:paraId="7A367A9F" w14:textId="77777777" w:rsidR="004421AC" w:rsidRPr="007A44AB" w:rsidRDefault="004B4BEF">
            <w:pPr>
              <w:jc w:val="center"/>
              <w:rPr>
                <w:rFonts w:ascii="Muli" w:eastAsia="Muli" w:hAnsi="Muli" w:cs="Muli"/>
                <w:lang w:val="en-GB"/>
              </w:rPr>
            </w:pPr>
            <w:r w:rsidRPr="007A44AB">
              <w:rPr>
                <w:rFonts w:ascii="Muli" w:eastAsia="Muli" w:hAnsi="Muli" w:cs="Muli"/>
                <w:lang w:val="en-GB"/>
              </w:rPr>
              <w:t>x</w:t>
            </w:r>
          </w:p>
        </w:tc>
        <w:tc>
          <w:tcPr>
            <w:tcW w:w="3750" w:type="dxa"/>
            <w:tcBorders>
              <w:bottom w:val="single" w:sz="8" w:space="0" w:color="9BC2E6"/>
            </w:tcBorders>
            <w:tcMar>
              <w:top w:w="100" w:type="dxa"/>
              <w:left w:w="100" w:type="dxa"/>
              <w:bottom w:w="100" w:type="dxa"/>
              <w:right w:w="100" w:type="dxa"/>
            </w:tcMar>
          </w:tcPr>
          <w:p w14:paraId="170B2E35" w14:textId="77777777" w:rsidR="004421AC" w:rsidRPr="007A44AB" w:rsidRDefault="004B4BEF">
            <w:pPr>
              <w:rPr>
                <w:rFonts w:ascii="Muli" w:eastAsia="Muli" w:hAnsi="Muli" w:cs="Muli"/>
                <w:lang w:val="en-GB"/>
              </w:rPr>
            </w:pPr>
            <w:r w:rsidRPr="007A44AB">
              <w:rPr>
                <w:rFonts w:ascii="Muli" w:eastAsia="Muli" w:hAnsi="Muli" w:cs="Muli"/>
                <w:lang w:val="en-GB"/>
              </w:rPr>
              <w:t>Actual size of data collected during experiment</w:t>
            </w:r>
          </w:p>
        </w:tc>
        <w:tc>
          <w:tcPr>
            <w:tcW w:w="2370" w:type="dxa"/>
            <w:tcBorders>
              <w:bottom w:val="single" w:sz="8" w:space="0" w:color="9BC2E6"/>
            </w:tcBorders>
            <w:tcMar>
              <w:top w:w="100" w:type="dxa"/>
              <w:left w:w="100" w:type="dxa"/>
              <w:bottom w:w="100" w:type="dxa"/>
              <w:right w:w="100" w:type="dxa"/>
            </w:tcMar>
          </w:tcPr>
          <w:p w14:paraId="22F87841" w14:textId="77777777" w:rsidR="004421AC" w:rsidRPr="007A44AB" w:rsidRDefault="004B4BEF">
            <w:pPr>
              <w:rPr>
                <w:rFonts w:ascii="Muli" w:eastAsia="Muli" w:hAnsi="Muli" w:cs="Muli"/>
                <w:lang w:val="en-GB"/>
              </w:rPr>
            </w:pPr>
            <w:r w:rsidRPr="007A44AB">
              <w:rPr>
                <w:rFonts w:ascii="Muli" w:eastAsia="Muli" w:hAnsi="Muli" w:cs="Muli"/>
                <w:lang w:val="en-GB"/>
              </w:rPr>
              <w:t>Technical Classification / Data Collection</w:t>
            </w:r>
          </w:p>
        </w:tc>
        <w:tc>
          <w:tcPr>
            <w:tcW w:w="4620" w:type="dxa"/>
            <w:tcBorders>
              <w:bottom w:val="single" w:sz="8" w:space="0" w:color="9BC2E6"/>
            </w:tcBorders>
            <w:tcMar>
              <w:top w:w="100" w:type="dxa"/>
              <w:left w:w="100" w:type="dxa"/>
              <w:bottom w:w="100" w:type="dxa"/>
              <w:right w:w="100" w:type="dxa"/>
            </w:tcMar>
          </w:tcPr>
          <w:p w14:paraId="312A16A7"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36B3D19F" w14:textId="77777777" w:rsidR="004421AC" w:rsidRPr="007A44AB" w:rsidRDefault="004421AC">
            <w:pPr>
              <w:widowControl w:val="0"/>
              <w:pBdr>
                <w:top w:val="nil"/>
                <w:left w:val="nil"/>
                <w:bottom w:val="nil"/>
                <w:right w:val="nil"/>
                <w:between w:val="nil"/>
              </w:pBdr>
              <w:rPr>
                <w:rFonts w:ascii="Muli" w:eastAsia="Muli" w:hAnsi="Muli" w:cs="Muli"/>
                <w:lang w:val="en-GB"/>
              </w:rPr>
            </w:pPr>
          </w:p>
        </w:tc>
      </w:tr>
      <w:tr w:rsidR="004421AC" w:rsidRPr="00815705" w14:paraId="7CD91D09" w14:textId="77777777">
        <w:trPr>
          <w:trHeight w:val="1070"/>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0A0315C1" w14:textId="77777777" w:rsidR="004421AC" w:rsidRPr="007A44AB" w:rsidRDefault="004B4BEF">
            <w:pPr>
              <w:jc w:val="center"/>
              <w:rPr>
                <w:rFonts w:ascii="Muli" w:eastAsia="Muli" w:hAnsi="Muli" w:cs="Muli"/>
                <w:lang w:val="en-GB"/>
              </w:rPr>
            </w:pPr>
            <w:r w:rsidRPr="007A44AB">
              <w:rPr>
                <w:rFonts w:ascii="Muli" w:eastAsia="Muli" w:hAnsi="Muli" w:cs="Muli"/>
                <w:lang w:val="en-GB"/>
              </w:rPr>
              <w:t>28</w:t>
            </w:r>
          </w:p>
        </w:tc>
        <w:tc>
          <w:tcPr>
            <w:tcW w:w="3750" w:type="dxa"/>
            <w:tcBorders>
              <w:bottom w:val="single" w:sz="8" w:space="0" w:color="9BC2E6"/>
            </w:tcBorders>
            <w:shd w:val="clear" w:color="auto" w:fill="DDEBF7"/>
            <w:tcMar>
              <w:top w:w="100" w:type="dxa"/>
              <w:left w:w="100" w:type="dxa"/>
              <w:bottom w:w="100" w:type="dxa"/>
              <w:right w:w="100" w:type="dxa"/>
            </w:tcMar>
          </w:tcPr>
          <w:p w14:paraId="33664144" w14:textId="77777777" w:rsidR="004421AC" w:rsidRPr="007A44AB" w:rsidRDefault="004B4BEF">
            <w:pPr>
              <w:rPr>
                <w:rFonts w:ascii="Muli" w:eastAsia="Muli" w:hAnsi="Muli" w:cs="Muli"/>
                <w:lang w:val="en-GB"/>
              </w:rPr>
            </w:pPr>
            <w:r w:rsidRPr="007A44AB">
              <w:rPr>
                <w:rFonts w:ascii="Muli" w:eastAsia="Muli" w:hAnsi="Muli" w:cs="Muli"/>
                <w:lang w:val="en-GB"/>
              </w:rPr>
              <w:t>How many datasets were created?</w:t>
            </w:r>
          </w:p>
        </w:tc>
        <w:tc>
          <w:tcPr>
            <w:tcW w:w="2370" w:type="dxa"/>
            <w:tcBorders>
              <w:bottom w:val="single" w:sz="8" w:space="0" w:color="9BC2E6"/>
            </w:tcBorders>
            <w:shd w:val="clear" w:color="auto" w:fill="DDEBF7"/>
            <w:tcMar>
              <w:top w:w="100" w:type="dxa"/>
              <w:left w:w="100" w:type="dxa"/>
              <w:bottom w:w="100" w:type="dxa"/>
              <w:right w:w="100" w:type="dxa"/>
            </w:tcMar>
          </w:tcPr>
          <w:p w14:paraId="74E2915C" w14:textId="77777777" w:rsidR="004421AC" w:rsidRPr="007A44AB" w:rsidRDefault="004B4BEF">
            <w:pPr>
              <w:rPr>
                <w:rFonts w:ascii="Muli" w:eastAsia="Muli" w:hAnsi="Muli" w:cs="Muli"/>
                <w:lang w:val="en-GB"/>
              </w:rPr>
            </w:pPr>
            <w:r w:rsidRPr="007A44AB">
              <w:rPr>
                <w:rFonts w:ascii="Muli" w:eastAsia="Muli" w:hAnsi="Muli" w:cs="Muli"/>
                <w:lang w:val="en-GB"/>
              </w:rPr>
              <w:t>Technical Classification / Data Collection</w:t>
            </w:r>
          </w:p>
        </w:tc>
        <w:tc>
          <w:tcPr>
            <w:tcW w:w="4620" w:type="dxa"/>
            <w:tcBorders>
              <w:bottom w:val="single" w:sz="8" w:space="0" w:color="9BC2E6"/>
            </w:tcBorders>
            <w:shd w:val="clear" w:color="auto" w:fill="DDEBF7"/>
            <w:tcMar>
              <w:top w:w="100" w:type="dxa"/>
              <w:left w:w="100" w:type="dxa"/>
              <w:bottom w:w="100" w:type="dxa"/>
              <w:right w:w="100" w:type="dxa"/>
            </w:tcMar>
          </w:tcPr>
          <w:p w14:paraId="32EF7773"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27C64887" w14:textId="77777777" w:rsidR="004421AC" w:rsidRPr="007A44AB" w:rsidRDefault="004421AC">
            <w:pPr>
              <w:widowControl w:val="0"/>
              <w:pBdr>
                <w:top w:val="nil"/>
                <w:left w:val="nil"/>
                <w:bottom w:val="nil"/>
                <w:right w:val="nil"/>
                <w:between w:val="nil"/>
              </w:pBdr>
              <w:rPr>
                <w:rFonts w:ascii="Muli" w:eastAsia="Muli" w:hAnsi="Muli" w:cs="Muli"/>
                <w:lang w:val="en-GB"/>
              </w:rPr>
            </w:pPr>
          </w:p>
        </w:tc>
      </w:tr>
      <w:tr w:rsidR="004421AC" w:rsidRPr="00815705" w14:paraId="4C8BE856" w14:textId="77777777">
        <w:trPr>
          <w:trHeight w:val="1070"/>
        </w:trPr>
        <w:tc>
          <w:tcPr>
            <w:tcW w:w="1845" w:type="dxa"/>
            <w:tcBorders>
              <w:left w:val="single" w:sz="8" w:space="0" w:color="9BC2E6"/>
              <w:bottom w:val="single" w:sz="8" w:space="0" w:color="9BC2E6"/>
            </w:tcBorders>
            <w:tcMar>
              <w:top w:w="100" w:type="dxa"/>
              <w:left w:w="100" w:type="dxa"/>
              <w:bottom w:w="100" w:type="dxa"/>
              <w:right w:w="100" w:type="dxa"/>
            </w:tcMar>
          </w:tcPr>
          <w:p w14:paraId="303BD2BD" w14:textId="77777777" w:rsidR="004421AC" w:rsidRPr="007A44AB" w:rsidRDefault="004B4BEF">
            <w:pPr>
              <w:jc w:val="center"/>
              <w:rPr>
                <w:rFonts w:ascii="Muli" w:eastAsia="Muli" w:hAnsi="Muli" w:cs="Muli"/>
                <w:lang w:val="en-GB"/>
              </w:rPr>
            </w:pPr>
            <w:r w:rsidRPr="007A44AB">
              <w:rPr>
                <w:rFonts w:ascii="Muli" w:eastAsia="Muli" w:hAnsi="Muli" w:cs="Muli"/>
                <w:lang w:val="en-GB"/>
              </w:rPr>
              <w:t>29</w:t>
            </w:r>
          </w:p>
        </w:tc>
        <w:tc>
          <w:tcPr>
            <w:tcW w:w="3750" w:type="dxa"/>
            <w:tcBorders>
              <w:bottom w:val="single" w:sz="8" w:space="0" w:color="9BC2E6"/>
            </w:tcBorders>
            <w:tcMar>
              <w:top w:w="100" w:type="dxa"/>
              <w:left w:w="100" w:type="dxa"/>
              <w:bottom w:w="100" w:type="dxa"/>
              <w:right w:w="100" w:type="dxa"/>
            </w:tcMar>
          </w:tcPr>
          <w:p w14:paraId="021068DE" w14:textId="77777777" w:rsidR="004421AC" w:rsidRPr="007A44AB" w:rsidRDefault="004B4BEF">
            <w:pPr>
              <w:rPr>
                <w:rFonts w:ascii="Muli" w:eastAsia="Muli" w:hAnsi="Muli" w:cs="Muli"/>
                <w:lang w:val="en-GB"/>
              </w:rPr>
            </w:pPr>
            <w:r w:rsidRPr="007A44AB">
              <w:rPr>
                <w:rFonts w:ascii="Muli" w:eastAsia="Muli" w:hAnsi="Muli" w:cs="Muli"/>
                <w:lang w:val="en-GB"/>
              </w:rPr>
              <w:t>Specify the file formats used for the raw data (default Nexus)</w:t>
            </w:r>
          </w:p>
        </w:tc>
        <w:tc>
          <w:tcPr>
            <w:tcW w:w="2370" w:type="dxa"/>
            <w:tcBorders>
              <w:bottom w:val="single" w:sz="8" w:space="0" w:color="9BC2E6"/>
            </w:tcBorders>
            <w:tcMar>
              <w:top w:w="100" w:type="dxa"/>
              <w:left w:w="100" w:type="dxa"/>
              <w:bottom w:w="100" w:type="dxa"/>
              <w:right w:w="100" w:type="dxa"/>
            </w:tcMar>
          </w:tcPr>
          <w:p w14:paraId="4A93B5B5" w14:textId="77777777" w:rsidR="004421AC" w:rsidRPr="007A44AB" w:rsidRDefault="004B4BEF">
            <w:pPr>
              <w:rPr>
                <w:rFonts w:ascii="Muli" w:eastAsia="Muli" w:hAnsi="Muli" w:cs="Muli"/>
                <w:lang w:val="en-GB"/>
              </w:rPr>
            </w:pPr>
            <w:r w:rsidRPr="007A44AB">
              <w:rPr>
                <w:rFonts w:ascii="Muli" w:eastAsia="Muli" w:hAnsi="Muli" w:cs="Muli"/>
                <w:lang w:val="en-GB"/>
              </w:rPr>
              <w:t>Technical Classification / Data Collection</w:t>
            </w:r>
          </w:p>
        </w:tc>
        <w:tc>
          <w:tcPr>
            <w:tcW w:w="4620" w:type="dxa"/>
            <w:tcBorders>
              <w:bottom w:val="single" w:sz="8" w:space="0" w:color="9BC2E6"/>
            </w:tcBorders>
            <w:tcMar>
              <w:top w:w="100" w:type="dxa"/>
              <w:left w:w="100" w:type="dxa"/>
              <w:bottom w:w="100" w:type="dxa"/>
              <w:right w:w="100" w:type="dxa"/>
            </w:tcMar>
          </w:tcPr>
          <w:p w14:paraId="1FAECF47"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10529E34" w14:textId="77777777" w:rsidR="004421AC" w:rsidRPr="007A44AB" w:rsidRDefault="004B4BEF">
            <w:pPr>
              <w:rPr>
                <w:rFonts w:ascii="Muli" w:eastAsia="Muli" w:hAnsi="Muli" w:cs="Muli"/>
                <w:lang w:val="en-GB"/>
              </w:rPr>
            </w:pPr>
            <w:r w:rsidRPr="007A44AB">
              <w:rPr>
                <w:rFonts w:ascii="Muli" w:eastAsia="Muli" w:hAnsi="Muli" w:cs="Muli"/>
                <w:lang w:val="en-GB"/>
              </w:rPr>
              <w:t>Horizon 2020</w:t>
            </w:r>
          </w:p>
        </w:tc>
      </w:tr>
      <w:tr w:rsidR="004421AC" w:rsidRPr="00815705" w14:paraId="572A7D9C" w14:textId="77777777">
        <w:trPr>
          <w:trHeight w:val="2195"/>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2E5D14F8" w14:textId="77777777" w:rsidR="004421AC" w:rsidRPr="007A44AB" w:rsidRDefault="004B4BEF">
            <w:pPr>
              <w:jc w:val="center"/>
              <w:rPr>
                <w:rFonts w:ascii="Muli" w:eastAsia="Muli" w:hAnsi="Muli" w:cs="Muli"/>
                <w:lang w:val="en-GB"/>
              </w:rPr>
            </w:pPr>
            <w:r w:rsidRPr="007A44AB">
              <w:rPr>
                <w:rFonts w:ascii="Muli" w:eastAsia="Muli" w:hAnsi="Muli" w:cs="Muli"/>
                <w:lang w:val="en-GB"/>
              </w:rPr>
              <w:t>30</w:t>
            </w:r>
          </w:p>
        </w:tc>
        <w:tc>
          <w:tcPr>
            <w:tcW w:w="3750" w:type="dxa"/>
            <w:tcBorders>
              <w:bottom w:val="single" w:sz="8" w:space="0" w:color="9BC2E6"/>
            </w:tcBorders>
            <w:shd w:val="clear" w:color="auto" w:fill="DDEBF7"/>
            <w:tcMar>
              <w:top w:w="100" w:type="dxa"/>
              <w:left w:w="100" w:type="dxa"/>
              <w:bottom w:w="100" w:type="dxa"/>
              <w:right w:w="100" w:type="dxa"/>
            </w:tcMar>
          </w:tcPr>
          <w:p w14:paraId="43FA2CE2" w14:textId="77777777" w:rsidR="004421AC" w:rsidRPr="007A44AB" w:rsidRDefault="004B4BEF">
            <w:pPr>
              <w:rPr>
                <w:rFonts w:ascii="Muli" w:eastAsia="Muli" w:hAnsi="Muli" w:cs="Muli"/>
                <w:lang w:val="en-GB"/>
              </w:rPr>
            </w:pPr>
            <w:r w:rsidRPr="007A44AB">
              <w:rPr>
                <w:rFonts w:ascii="Muli" w:eastAsia="Muli" w:hAnsi="Muli" w:cs="Muli"/>
                <w:lang w:val="en-GB"/>
              </w:rPr>
              <w:t xml:space="preserve">Which instruments/hardware, tools, software, technologies or processes are used to generate or collect the data? </w:t>
            </w:r>
          </w:p>
        </w:tc>
        <w:tc>
          <w:tcPr>
            <w:tcW w:w="2370" w:type="dxa"/>
            <w:tcBorders>
              <w:bottom w:val="single" w:sz="8" w:space="0" w:color="9BC2E6"/>
            </w:tcBorders>
            <w:shd w:val="clear" w:color="auto" w:fill="DDEBF7"/>
            <w:tcMar>
              <w:top w:w="100" w:type="dxa"/>
              <w:left w:w="100" w:type="dxa"/>
              <w:bottom w:w="100" w:type="dxa"/>
              <w:right w:w="100" w:type="dxa"/>
            </w:tcMar>
          </w:tcPr>
          <w:p w14:paraId="6F98BC2E" w14:textId="77777777" w:rsidR="004421AC" w:rsidRPr="007A44AB" w:rsidRDefault="004B4BEF">
            <w:pPr>
              <w:rPr>
                <w:rFonts w:ascii="Muli" w:eastAsia="Muli" w:hAnsi="Muli" w:cs="Muli"/>
                <w:lang w:val="en-GB"/>
              </w:rPr>
            </w:pPr>
            <w:r w:rsidRPr="007A44AB">
              <w:rPr>
                <w:rFonts w:ascii="Muli" w:eastAsia="Muli" w:hAnsi="Muli" w:cs="Muli"/>
                <w:lang w:val="en-GB"/>
              </w:rPr>
              <w:t>Technical Classification / Data Collection</w:t>
            </w:r>
          </w:p>
        </w:tc>
        <w:tc>
          <w:tcPr>
            <w:tcW w:w="4620" w:type="dxa"/>
            <w:tcBorders>
              <w:bottom w:val="single" w:sz="8" w:space="0" w:color="9BC2E6"/>
            </w:tcBorders>
            <w:shd w:val="clear" w:color="auto" w:fill="DDEBF7"/>
            <w:tcMar>
              <w:top w:w="100" w:type="dxa"/>
              <w:left w:w="100" w:type="dxa"/>
              <w:bottom w:w="100" w:type="dxa"/>
              <w:right w:w="100" w:type="dxa"/>
            </w:tcMar>
          </w:tcPr>
          <w:p w14:paraId="517827FF" w14:textId="7A488F9F" w:rsidR="004421AC" w:rsidRPr="007A44AB" w:rsidRDefault="004B4BEF" w:rsidP="007A44AB">
            <w:pPr>
              <w:jc w:val="both"/>
              <w:rPr>
                <w:rFonts w:ascii="Muli" w:eastAsia="Muli" w:hAnsi="Muli" w:cs="Muli"/>
                <w:lang w:val="en-GB"/>
              </w:rPr>
            </w:pPr>
            <w:r w:rsidRPr="007A44AB">
              <w:rPr>
                <w:rFonts w:ascii="Muli" w:eastAsia="Muli" w:hAnsi="Muli" w:cs="Muli"/>
                <w:lang w:val="en-GB"/>
              </w:rPr>
              <w:t>This information is necessary to reconstruct the process by which the data was generated. It is also a prerequisite to judge the objectivity, reliability</w:t>
            </w:r>
            <w:r w:rsidR="00BE5187">
              <w:rPr>
                <w:rFonts w:ascii="Muli" w:eastAsia="Muli" w:hAnsi="Muli" w:cs="Muli"/>
                <w:lang w:val="en-GB"/>
              </w:rPr>
              <w:t>,</w:t>
            </w:r>
            <w:r w:rsidRPr="007A44AB">
              <w:rPr>
                <w:rFonts w:ascii="Muli" w:eastAsia="Muli" w:hAnsi="Muli" w:cs="Muli"/>
                <w:lang w:val="en-GB"/>
              </w:rPr>
              <w:t xml:space="preserve"> and validity of the dataset. For reproducible data, it is also required to re-generate the data if need be. (Information to come from the instrument scientist or user.)</w:t>
            </w: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09A34213" w14:textId="77777777" w:rsidR="004421AC" w:rsidRPr="007A44AB" w:rsidRDefault="004B4BEF">
            <w:pPr>
              <w:rPr>
                <w:rFonts w:ascii="Muli" w:eastAsia="Muli" w:hAnsi="Muli" w:cs="Muli"/>
                <w:lang w:val="en-GB"/>
              </w:rPr>
            </w:pPr>
            <w:r w:rsidRPr="007A44AB">
              <w:rPr>
                <w:rFonts w:ascii="Muli" w:eastAsia="Muli" w:hAnsi="Muli" w:cs="Muli"/>
                <w:lang w:val="en-GB"/>
              </w:rPr>
              <w:t>RDA-DMP-common-standard</w:t>
            </w:r>
          </w:p>
        </w:tc>
      </w:tr>
      <w:tr w:rsidR="004421AC" w:rsidRPr="00815705" w14:paraId="06588FB1" w14:textId="77777777">
        <w:trPr>
          <w:trHeight w:val="3035"/>
        </w:trPr>
        <w:tc>
          <w:tcPr>
            <w:tcW w:w="1845" w:type="dxa"/>
            <w:tcBorders>
              <w:left w:val="single" w:sz="8" w:space="0" w:color="9BC2E6"/>
              <w:bottom w:val="single" w:sz="8" w:space="0" w:color="9BC2E6"/>
            </w:tcBorders>
            <w:tcMar>
              <w:top w:w="100" w:type="dxa"/>
              <w:left w:w="100" w:type="dxa"/>
              <w:bottom w:w="100" w:type="dxa"/>
              <w:right w:w="100" w:type="dxa"/>
            </w:tcMar>
          </w:tcPr>
          <w:p w14:paraId="1421B80B" w14:textId="77777777" w:rsidR="004421AC" w:rsidRPr="007A44AB" w:rsidRDefault="004B4BEF">
            <w:pPr>
              <w:jc w:val="center"/>
              <w:rPr>
                <w:rFonts w:ascii="Muli" w:eastAsia="Muli" w:hAnsi="Muli" w:cs="Muli"/>
                <w:lang w:val="en-GB"/>
              </w:rPr>
            </w:pPr>
            <w:r w:rsidRPr="007A44AB">
              <w:rPr>
                <w:rFonts w:ascii="Muli" w:eastAsia="Muli" w:hAnsi="Muli" w:cs="Muli"/>
                <w:lang w:val="en-GB"/>
              </w:rPr>
              <w:lastRenderedPageBreak/>
              <w:t>31</w:t>
            </w:r>
          </w:p>
        </w:tc>
        <w:tc>
          <w:tcPr>
            <w:tcW w:w="3750" w:type="dxa"/>
            <w:tcBorders>
              <w:bottom w:val="single" w:sz="8" w:space="0" w:color="9BC2E6"/>
            </w:tcBorders>
            <w:tcMar>
              <w:top w:w="100" w:type="dxa"/>
              <w:left w:w="100" w:type="dxa"/>
              <w:bottom w:w="100" w:type="dxa"/>
              <w:right w:w="100" w:type="dxa"/>
            </w:tcMar>
          </w:tcPr>
          <w:p w14:paraId="6C9E46D3" w14:textId="77777777" w:rsidR="004421AC" w:rsidRPr="007A44AB" w:rsidRDefault="004B4BEF">
            <w:pPr>
              <w:rPr>
                <w:rFonts w:ascii="Muli" w:eastAsia="Muli" w:hAnsi="Muli" w:cs="Muli"/>
                <w:lang w:val="en-GB"/>
              </w:rPr>
            </w:pPr>
            <w:r w:rsidRPr="007A44AB">
              <w:rPr>
                <w:rFonts w:ascii="Muli" w:eastAsia="Muli" w:hAnsi="Muli" w:cs="Muli"/>
                <w:lang w:val="en-GB"/>
              </w:rPr>
              <w:t xml:space="preserve">Which software, processes or technologies are necessary to use the data? </w:t>
            </w:r>
          </w:p>
        </w:tc>
        <w:tc>
          <w:tcPr>
            <w:tcW w:w="2370" w:type="dxa"/>
            <w:tcBorders>
              <w:bottom w:val="single" w:sz="8" w:space="0" w:color="9BC2E6"/>
            </w:tcBorders>
            <w:tcMar>
              <w:top w:w="100" w:type="dxa"/>
              <w:left w:w="100" w:type="dxa"/>
              <w:bottom w:w="100" w:type="dxa"/>
              <w:right w:w="100" w:type="dxa"/>
            </w:tcMar>
          </w:tcPr>
          <w:p w14:paraId="0F0FFBC6" w14:textId="77777777" w:rsidR="004421AC" w:rsidRPr="007A44AB" w:rsidRDefault="004B4BEF">
            <w:pPr>
              <w:rPr>
                <w:rFonts w:ascii="Muli" w:eastAsia="Muli" w:hAnsi="Muli" w:cs="Muli"/>
                <w:lang w:val="en-GB"/>
              </w:rPr>
            </w:pPr>
            <w:r w:rsidRPr="007A44AB">
              <w:rPr>
                <w:rFonts w:ascii="Muli" w:eastAsia="Muli" w:hAnsi="Muli" w:cs="Muli"/>
                <w:lang w:val="en-GB"/>
              </w:rPr>
              <w:t>Technical Classification / Data Collection</w:t>
            </w:r>
          </w:p>
        </w:tc>
        <w:tc>
          <w:tcPr>
            <w:tcW w:w="4620" w:type="dxa"/>
            <w:tcBorders>
              <w:bottom w:val="single" w:sz="8" w:space="0" w:color="9BC2E6"/>
            </w:tcBorders>
            <w:tcMar>
              <w:top w:w="100" w:type="dxa"/>
              <w:left w:w="100" w:type="dxa"/>
              <w:bottom w:w="100" w:type="dxa"/>
              <w:right w:w="100" w:type="dxa"/>
            </w:tcMar>
          </w:tcPr>
          <w:p w14:paraId="733A9CCA" w14:textId="4FF8FE19" w:rsidR="004421AC" w:rsidRPr="007A44AB" w:rsidRDefault="004B4BEF" w:rsidP="007A44AB">
            <w:pPr>
              <w:jc w:val="both"/>
              <w:rPr>
                <w:rFonts w:ascii="Muli" w:eastAsia="Muli" w:hAnsi="Muli" w:cs="Muli"/>
                <w:lang w:val="en-GB"/>
              </w:rPr>
            </w:pPr>
            <w:r w:rsidRPr="007A44AB">
              <w:rPr>
                <w:rFonts w:ascii="Muli" w:eastAsia="Muli" w:hAnsi="Muli" w:cs="Muli"/>
                <w:lang w:val="en-GB"/>
              </w:rPr>
              <w:t xml:space="preserve">To  re-use data (e.g. to replicate studies, for </w:t>
            </w:r>
            <w:r w:rsidR="00BE5187" w:rsidRPr="00BE5187">
              <w:rPr>
                <w:rFonts w:ascii="Muli" w:eastAsia="Muli" w:hAnsi="Muli" w:cs="Muli"/>
                <w:lang w:val="en-GB"/>
              </w:rPr>
              <w:t>meta-analysis</w:t>
            </w:r>
            <w:r w:rsidRPr="007A44AB">
              <w:rPr>
                <w:rFonts w:ascii="Muli" w:eastAsia="Muli" w:hAnsi="Muli" w:cs="Muli"/>
                <w:lang w:val="en-GB"/>
              </w:rPr>
              <w:t xml:space="preserve"> or to solve new research questions), along with the data</w:t>
            </w:r>
            <w:r w:rsidR="00BE5187">
              <w:rPr>
                <w:rFonts w:ascii="Muli" w:eastAsia="Muli" w:hAnsi="Muli" w:cs="Muli"/>
                <w:lang w:val="en-GB"/>
              </w:rPr>
              <w:t>,</w:t>
            </w:r>
            <w:r w:rsidRPr="007A44AB">
              <w:rPr>
                <w:rFonts w:ascii="Muli" w:eastAsia="Muli" w:hAnsi="Muli" w:cs="Muli"/>
                <w:lang w:val="en-GB"/>
              </w:rPr>
              <w:t xml:space="preserve"> the software, equipment and knowledge about special methods to use the data are required. Just as with the formats, the recommendation is: the more standardised, open and established, the better for re-use. (Instrument scientist to give possible options for data usage.)</w:t>
            </w:r>
          </w:p>
        </w:tc>
        <w:tc>
          <w:tcPr>
            <w:tcW w:w="3330" w:type="dxa"/>
            <w:tcBorders>
              <w:bottom w:val="single" w:sz="8" w:space="0" w:color="9BC2E6"/>
              <w:right w:val="single" w:sz="8" w:space="0" w:color="9BC2E6"/>
            </w:tcBorders>
            <w:tcMar>
              <w:top w:w="100" w:type="dxa"/>
              <w:left w:w="100" w:type="dxa"/>
              <w:bottom w:w="100" w:type="dxa"/>
              <w:right w:w="100" w:type="dxa"/>
            </w:tcMar>
          </w:tcPr>
          <w:p w14:paraId="2A9DE4A0" w14:textId="77777777" w:rsidR="004421AC" w:rsidRPr="007A44AB" w:rsidRDefault="004B4BEF">
            <w:pPr>
              <w:rPr>
                <w:rFonts w:ascii="Muli" w:eastAsia="Muli" w:hAnsi="Muli" w:cs="Muli"/>
                <w:lang w:val="en-GB"/>
              </w:rPr>
            </w:pPr>
            <w:r w:rsidRPr="007A44AB">
              <w:rPr>
                <w:rFonts w:ascii="Muli" w:eastAsia="Muli" w:hAnsi="Muli" w:cs="Muli"/>
                <w:lang w:val="en-GB"/>
              </w:rPr>
              <w:t>Horizon 2020</w:t>
            </w:r>
          </w:p>
        </w:tc>
      </w:tr>
      <w:tr w:rsidR="004421AC" w:rsidRPr="00815705" w14:paraId="2403ED53" w14:textId="77777777">
        <w:trPr>
          <w:trHeight w:val="1070"/>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0E8D2A4F" w14:textId="77777777" w:rsidR="004421AC" w:rsidRPr="007A44AB" w:rsidRDefault="004B4BEF">
            <w:pPr>
              <w:jc w:val="center"/>
              <w:rPr>
                <w:rFonts w:ascii="Muli" w:eastAsia="Muli" w:hAnsi="Muli" w:cs="Muli"/>
                <w:lang w:val="en-GB"/>
              </w:rPr>
            </w:pPr>
            <w:r w:rsidRPr="007A44AB">
              <w:rPr>
                <w:rFonts w:ascii="Muli" w:eastAsia="Muli" w:hAnsi="Muli" w:cs="Muli"/>
                <w:lang w:val="en-GB"/>
              </w:rPr>
              <w:t>32</w:t>
            </w:r>
          </w:p>
        </w:tc>
        <w:tc>
          <w:tcPr>
            <w:tcW w:w="3750" w:type="dxa"/>
            <w:tcBorders>
              <w:bottom w:val="single" w:sz="8" w:space="0" w:color="9BC2E6"/>
            </w:tcBorders>
            <w:shd w:val="clear" w:color="auto" w:fill="DDEBF7"/>
            <w:tcMar>
              <w:top w:w="100" w:type="dxa"/>
              <w:left w:w="100" w:type="dxa"/>
              <w:bottom w:w="100" w:type="dxa"/>
              <w:right w:w="100" w:type="dxa"/>
            </w:tcMar>
          </w:tcPr>
          <w:p w14:paraId="589CC43B" w14:textId="77777777" w:rsidR="004421AC" w:rsidRPr="007A44AB" w:rsidRDefault="004B4BEF">
            <w:pPr>
              <w:rPr>
                <w:rFonts w:ascii="Muli" w:eastAsia="Muli" w:hAnsi="Muli" w:cs="Muli"/>
                <w:lang w:val="en-GB"/>
              </w:rPr>
            </w:pPr>
            <w:r w:rsidRPr="007A44AB">
              <w:rPr>
                <w:rFonts w:ascii="Muli" w:eastAsia="Muli" w:hAnsi="Muli" w:cs="Muli"/>
                <w:lang w:val="en-GB"/>
              </w:rPr>
              <w:t>Is documentation about relevant software needed to use the data?</w:t>
            </w:r>
          </w:p>
        </w:tc>
        <w:tc>
          <w:tcPr>
            <w:tcW w:w="2370" w:type="dxa"/>
            <w:tcBorders>
              <w:bottom w:val="single" w:sz="8" w:space="0" w:color="9BC2E6"/>
            </w:tcBorders>
            <w:shd w:val="clear" w:color="auto" w:fill="DDEBF7"/>
            <w:tcMar>
              <w:top w:w="100" w:type="dxa"/>
              <w:left w:w="100" w:type="dxa"/>
              <w:bottom w:w="100" w:type="dxa"/>
              <w:right w:w="100" w:type="dxa"/>
            </w:tcMar>
          </w:tcPr>
          <w:p w14:paraId="1120F9BB" w14:textId="77777777" w:rsidR="004421AC" w:rsidRPr="007A44AB" w:rsidRDefault="004B4BEF">
            <w:pPr>
              <w:rPr>
                <w:rFonts w:ascii="Muli" w:eastAsia="Muli" w:hAnsi="Muli" w:cs="Muli"/>
                <w:lang w:val="en-GB"/>
              </w:rPr>
            </w:pPr>
            <w:r w:rsidRPr="007A44AB">
              <w:rPr>
                <w:rFonts w:ascii="Muli" w:eastAsia="Muli" w:hAnsi="Muli" w:cs="Muli"/>
                <w:lang w:val="en-GB"/>
              </w:rPr>
              <w:t>Technical Classification / Data Collection</w:t>
            </w:r>
          </w:p>
        </w:tc>
        <w:tc>
          <w:tcPr>
            <w:tcW w:w="4620" w:type="dxa"/>
            <w:tcBorders>
              <w:bottom w:val="single" w:sz="8" w:space="0" w:color="9BC2E6"/>
            </w:tcBorders>
            <w:shd w:val="clear" w:color="auto" w:fill="DDEBF7"/>
            <w:tcMar>
              <w:top w:w="100" w:type="dxa"/>
              <w:left w:w="100" w:type="dxa"/>
              <w:bottom w:w="100" w:type="dxa"/>
              <w:right w:w="100" w:type="dxa"/>
            </w:tcMar>
          </w:tcPr>
          <w:p w14:paraId="39193CCC" w14:textId="77777777" w:rsidR="004421AC" w:rsidRPr="007A44AB" w:rsidRDefault="004B4BEF">
            <w:pPr>
              <w:rPr>
                <w:rFonts w:ascii="Muli" w:eastAsia="Muli" w:hAnsi="Muli" w:cs="Muli"/>
                <w:lang w:val="en-GB"/>
              </w:rPr>
            </w:pPr>
            <w:r w:rsidRPr="007A44AB">
              <w:rPr>
                <w:rFonts w:ascii="Muli" w:eastAsia="Muli" w:hAnsi="Muli" w:cs="Muli"/>
                <w:lang w:val="en-GB"/>
              </w:rPr>
              <w:t>Please provide a link to relevant software and documentation</w:t>
            </w: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183E2AFD" w14:textId="77777777" w:rsidR="004421AC" w:rsidRPr="007A44AB" w:rsidRDefault="004B4BEF">
            <w:pPr>
              <w:rPr>
                <w:rFonts w:ascii="Muli" w:eastAsia="Muli" w:hAnsi="Muli" w:cs="Muli"/>
                <w:lang w:val="en-GB"/>
              </w:rPr>
            </w:pPr>
            <w:r w:rsidRPr="007A44AB">
              <w:rPr>
                <w:rFonts w:ascii="Muli" w:eastAsia="Muli" w:hAnsi="Muli" w:cs="Muli"/>
                <w:lang w:val="en-GB"/>
              </w:rPr>
              <w:t>Horizon 2020</w:t>
            </w:r>
          </w:p>
        </w:tc>
      </w:tr>
      <w:tr w:rsidR="004421AC" w:rsidRPr="00815705" w14:paraId="3536E5A5" w14:textId="77777777">
        <w:trPr>
          <w:trHeight w:val="1340"/>
        </w:trPr>
        <w:tc>
          <w:tcPr>
            <w:tcW w:w="1845" w:type="dxa"/>
            <w:tcBorders>
              <w:left w:val="single" w:sz="8" w:space="0" w:color="9BC2E6"/>
              <w:bottom w:val="single" w:sz="8" w:space="0" w:color="9BC2E6"/>
            </w:tcBorders>
            <w:tcMar>
              <w:top w:w="100" w:type="dxa"/>
              <w:left w:w="100" w:type="dxa"/>
              <w:bottom w:w="100" w:type="dxa"/>
              <w:right w:w="100" w:type="dxa"/>
            </w:tcMar>
          </w:tcPr>
          <w:p w14:paraId="45B45295" w14:textId="77777777" w:rsidR="004421AC" w:rsidRPr="007A44AB" w:rsidRDefault="004B4BEF">
            <w:pPr>
              <w:jc w:val="center"/>
              <w:rPr>
                <w:rFonts w:ascii="Muli" w:eastAsia="Muli" w:hAnsi="Muli" w:cs="Muli"/>
                <w:lang w:val="en-GB"/>
              </w:rPr>
            </w:pPr>
            <w:r w:rsidRPr="007A44AB">
              <w:rPr>
                <w:rFonts w:ascii="Muli" w:eastAsia="Muli" w:hAnsi="Muli" w:cs="Muli"/>
                <w:lang w:val="en-GB"/>
              </w:rPr>
              <w:t>36</w:t>
            </w:r>
          </w:p>
        </w:tc>
        <w:tc>
          <w:tcPr>
            <w:tcW w:w="3750" w:type="dxa"/>
            <w:tcBorders>
              <w:bottom w:val="single" w:sz="8" w:space="0" w:color="9BC2E6"/>
            </w:tcBorders>
            <w:tcMar>
              <w:top w:w="100" w:type="dxa"/>
              <w:left w:w="100" w:type="dxa"/>
              <w:bottom w:w="100" w:type="dxa"/>
              <w:right w:w="100" w:type="dxa"/>
            </w:tcMar>
          </w:tcPr>
          <w:p w14:paraId="31D0F845" w14:textId="77777777" w:rsidR="004421AC" w:rsidRPr="007A44AB" w:rsidRDefault="004B4BEF">
            <w:pPr>
              <w:rPr>
                <w:rFonts w:ascii="Muli" w:eastAsia="Muli" w:hAnsi="Muli" w:cs="Muli"/>
                <w:lang w:val="en-GB"/>
              </w:rPr>
            </w:pPr>
            <w:r w:rsidRPr="007A44AB">
              <w:rPr>
                <w:rFonts w:ascii="Muli" w:eastAsia="Muli" w:hAnsi="Muli" w:cs="Muli"/>
                <w:lang w:val="en-GB"/>
              </w:rPr>
              <w:t>How / for what purpose will this dataset be used during the project?</w:t>
            </w:r>
          </w:p>
        </w:tc>
        <w:tc>
          <w:tcPr>
            <w:tcW w:w="2370" w:type="dxa"/>
            <w:tcBorders>
              <w:bottom w:val="single" w:sz="8" w:space="0" w:color="9BC2E6"/>
            </w:tcBorders>
            <w:tcMar>
              <w:top w:w="100" w:type="dxa"/>
              <w:left w:w="100" w:type="dxa"/>
              <w:bottom w:w="100" w:type="dxa"/>
              <w:right w:w="100" w:type="dxa"/>
            </w:tcMar>
          </w:tcPr>
          <w:p w14:paraId="38D13640" w14:textId="77777777" w:rsidR="004421AC" w:rsidRPr="007A44AB" w:rsidRDefault="004B4BEF">
            <w:pPr>
              <w:rPr>
                <w:rFonts w:ascii="Muli" w:eastAsia="Muli" w:hAnsi="Muli" w:cs="Muli"/>
                <w:lang w:val="en-GB"/>
              </w:rPr>
            </w:pPr>
            <w:r w:rsidRPr="007A44AB">
              <w:rPr>
                <w:rFonts w:ascii="Muli" w:eastAsia="Muli" w:hAnsi="Muli" w:cs="Muli"/>
                <w:lang w:val="en-GB"/>
              </w:rPr>
              <w:t>Data Usage / Usage Scenarios</w:t>
            </w:r>
          </w:p>
        </w:tc>
        <w:tc>
          <w:tcPr>
            <w:tcW w:w="4620" w:type="dxa"/>
            <w:tcBorders>
              <w:bottom w:val="single" w:sz="8" w:space="0" w:color="9BC2E6"/>
            </w:tcBorders>
            <w:tcMar>
              <w:top w:w="100" w:type="dxa"/>
              <w:left w:w="100" w:type="dxa"/>
              <w:bottom w:w="100" w:type="dxa"/>
              <w:right w:w="100" w:type="dxa"/>
            </w:tcMar>
          </w:tcPr>
          <w:p w14:paraId="4D1AFE28" w14:textId="5773A43C" w:rsidR="004421AC" w:rsidRPr="007A44AB" w:rsidRDefault="004421AC">
            <w:pPr>
              <w:rPr>
                <w:rFonts w:ascii="Muli" w:eastAsia="Muli" w:hAnsi="Muli" w:cs="Muli"/>
                <w:strike/>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1F951442" w14:textId="77777777" w:rsidR="004421AC" w:rsidRPr="007A44AB" w:rsidRDefault="004B4BEF">
            <w:pPr>
              <w:rPr>
                <w:rFonts w:ascii="Muli" w:eastAsia="Muli" w:hAnsi="Muli" w:cs="Muli"/>
                <w:lang w:val="en-GB"/>
              </w:rPr>
            </w:pPr>
            <w:r w:rsidRPr="007A44AB">
              <w:rPr>
                <w:rFonts w:ascii="Muli" w:eastAsia="Muli" w:hAnsi="Muli" w:cs="Muli"/>
                <w:lang w:val="en-GB"/>
              </w:rPr>
              <w:t>Horizon 2020</w:t>
            </w:r>
          </w:p>
        </w:tc>
      </w:tr>
      <w:tr w:rsidR="004421AC" w:rsidRPr="00AD27DB" w14:paraId="46C6CB94" w14:textId="77777777">
        <w:trPr>
          <w:trHeight w:val="995"/>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1614B13A" w14:textId="77777777" w:rsidR="004421AC" w:rsidRPr="007A44AB" w:rsidRDefault="004B4BEF">
            <w:pPr>
              <w:jc w:val="center"/>
              <w:rPr>
                <w:rFonts w:ascii="Muli" w:eastAsia="Muli" w:hAnsi="Muli" w:cs="Muli"/>
                <w:lang w:val="en-GB"/>
              </w:rPr>
            </w:pPr>
            <w:r w:rsidRPr="007A44AB">
              <w:rPr>
                <w:rFonts w:ascii="Muli" w:eastAsia="Muli" w:hAnsi="Muli" w:cs="Muli"/>
                <w:lang w:val="en-GB"/>
              </w:rPr>
              <w:t>38</w:t>
            </w:r>
          </w:p>
        </w:tc>
        <w:tc>
          <w:tcPr>
            <w:tcW w:w="3750" w:type="dxa"/>
            <w:tcBorders>
              <w:bottom w:val="single" w:sz="8" w:space="0" w:color="9BC2E6"/>
            </w:tcBorders>
            <w:shd w:val="clear" w:color="auto" w:fill="DDEBF7"/>
            <w:tcMar>
              <w:top w:w="100" w:type="dxa"/>
              <w:left w:w="100" w:type="dxa"/>
              <w:bottom w:w="100" w:type="dxa"/>
              <w:right w:w="100" w:type="dxa"/>
            </w:tcMar>
          </w:tcPr>
          <w:p w14:paraId="32DFC015" w14:textId="77777777" w:rsidR="004421AC" w:rsidRPr="007A44AB" w:rsidRDefault="004B4BEF">
            <w:pPr>
              <w:rPr>
                <w:rFonts w:ascii="Muli" w:eastAsia="Muli" w:hAnsi="Muli" w:cs="Muli"/>
                <w:lang w:val="en-GB"/>
              </w:rPr>
            </w:pPr>
            <w:r w:rsidRPr="007A44AB">
              <w:rPr>
                <w:rFonts w:ascii="Muli" w:eastAsia="Muli" w:hAnsi="Muli" w:cs="Muli"/>
                <w:lang w:val="en-GB"/>
              </w:rPr>
              <w:t>Estimation of infrastructure needs select from list</w:t>
            </w:r>
          </w:p>
        </w:tc>
        <w:tc>
          <w:tcPr>
            <w:tcW w:w="2370" w:type="dxa"/>
            <w:tcBorders>
              <w:bottom w:val="single" w:sz="8" w:space="0" w:color="9BC2E6"/>
            </w:tcBorders>
            <w:shd w:val="clear" w:color="auto" w:fill="DDEBF7"/>
            <w:tcMar>
              <w:top w:w="100" w:type="dxa"/>
              <w:left w:w="100" w:type="dxa"/>
              <w:bottom w:w="100" w:type="dxa"/>
              <w:right w:w="100" w:type="dxa"/>
            </w:tcMar>
          </w:tcPr>
          <w:p w14:paraId="4CD8C071" w14:textId="77777777" w:rsidR="004421AC" w:rsidRPr="007A44AB" w:rsidRDefault="004B4BEF">
            <w:pPr>
              <w:rPr>
                <w:rFonts w:ascii="Muli" w:eastAsia="Muli" w:hAnsi="Muli" w:cs="Muli"/>
                <w:lang w:val="en-GB"/>
              </w:rPr>
            </w:pPr>
            <w:r w:rsidRPr="007A44AB">
              <w:rPr>
                <w:rFonts w:ascii="Muli" w:eastAsia="Muli" w:hAnsi="Muli" w:cs="Muli"/>
                <w:lang w:val="en-GB"/>
              </w:rPr>
              <w:t>Data Usage / Usage Scenarios</w:t>
            </w:r>
          </w:p>
        </w:tc>
        <w:tc>
          <w:tcPr>
            <w:tcW w:w="4620" w:type="dxa"/>
            <w:tcBorders>
              <w:bottom w:val="single" w:sz="8" w:space="0" w:color="9BC2E6"/>
            </w:tcBorders>
            <w:shd w:val="clear" w:color="auto" w:fill="DDEBF7"/>
            <w:tcMar>
              <w:top w:w="100" w:type="dxa"/>
              <w:left w:w="100" w:type="dxa"/>
              <w:bottom w:w="100" w:type="dxa"/>
              <w:right w:w="100" w:type="dxa"/>
            </w:tcMar>
          </w:tcPr>
          <w:p w14:paraId="325B8E96" w14:textId="77777777" w:rsidR="004421AC" w:rsidRPr="007A44AB" w:rsidRDefault="004B4BEF">
            <w:pPr>
              <w:rPr>
                <w:rFonts w:ascii="Muli" w:eastAsia="Muli" w:hAnsi="Muli" w:cs="Muli"/>
                <w:lang w:val="en-GB"/>
              </w:rPr>
            </w:pPr>
            <w:r w:rsidRPr="007A44AB">
              <w:rPr>
                <w:rFonts w:ascii="Muli" w:eastAsia="Muli" w:hAnsi="Muli" w:cs="Muli"/>
                <w:lang w:val="en-GB"/>
              </w:rPr>
              <w:t>e.g. selection of cpu hours required (if needed)</w:t>
            </w: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7D79DAAB" w14:textId="77777777" w:rsidR="004421AC" w:rsidRPr="007A44AB" w:rsidRDefault="004421AC">
            <w:pPr>
              <w:rPr>
                <w:rFonts w:ascii="Muli" w:eastAsia="Muli" w:hAnsi="Muli" w:cs="Muli"/>
                <w:lang w:val="en-GB"/>
              </w:rPr>
            </w:pPr>
          </w:p>
        </w:tc>
      </w:tr>
      <w:tr w:rsidR="004421AC" w:rsidRPr="00815705" w14:paraId="7AA1213E" w14:textId="77777777">
        <w:trPr>
          <w:trHeight w:val="1625"/>
        </w:trPr>
        <w:tc>
          <w:tcPr>
            <w:tcW w:w="1845" w:type="dxa"/>
            <w:tcBorders>
              <w:left w:val="single" w:sz="8" w:space="0" w:color="9BC2E6"/>
              <w:bottom w:val="single" w:sz="8" w:space="0" w:color="9BC2E6"/>
            </w:tcBorders>
            <w:tcMar>
              <w:top w:w="100" w:type="dxa"/>
              <w:left w:w="100" w:type="dxa"/>
              <w:bottom w:w="100" w:type="dxa"/>
              <w:right w:w="100" w:type="dxa"/>
            </w:tcMar>
          </w:tcPr>
          <w:p w14:paraId="537CD78A" w14:textId="77777777" w:rsidR="004421AC" w:rsidRPr="007A44AB" w:rsidRDefault="004B4BEF">
            <w:pPr>
              <w:jc w:val="center"/>
              <w:rPr>
                <w:rFonts w:ascii="Muli" w:eastAsia="Muli" w:hAnsi="Muli" w:cs="Muli"/>
                <w:lang w:val="en-GB"/>
              </w:rPr>
            </w:pPr>
            <w:r w:rsidRPr="007A44AB">
              <w:rPr>
                <w:rFonts w:ascii="Muli" w:eastAsia="Muli" w:hAnsi="Muli" w:cs="Muli"/>
                <w:lang w:val="en-GB"/>
              </w:rPr>
              <w:lastRenderedPageBreak/>
              <w:t>42</w:t>
            </w:r>
          </w:p>
        </w:tc>
        <w:tc>
          <w:tcPr>
            <w:tcW w:w="3750" w:type="dxa"/>
            <w:tcBorders>
              <w:bottom w:val="single" w:sz="8" w:space="0" w:color="9BC2E6"/>
            </w:tcBorders>
            <w:tcMar>
              <w:top w:w="100" w:type="dxa"/>
              <w:left w:w="100" w:type="dxa"/>
              <w:bottom w:w="100" w:type="dxa"/>
              <w:right w:w="100" w:type="dxa"/>
            </w:tcMar>
          </w:tcPr>
          <w:p w14:paraId="77659CC0" w14:textId="77777777" w:rsidR="004421AC" w:rsidRPr="007A44AB" w:rsidRDefault="004B4BEF">
            <w:pPr>
              <w:rPr>
                <w:rFonts w:ascii="Muli" w:eastAsia="Muli" w:hAnsi="Muli" w:cs="Muli"/>
                <w:lang w:val="en-GB"/>
              </w:rPr>
            </w:pPr>
            <w:r w:rsidRPr="007A44AB">
              <w:rPr>
                <w:rFonts w:ascii="Muli" w:eastAsia="Muli" w:hAnsi="Muli" w:cs="Muli"/>
                <w:lang w:val="en-GB"/>
              </w:rPr>
              <w:t>Are there internal project guidelines for a consistent organisation of the data? If so, where are they documented? Divide in instrument specific and project specific</w:t>
            </w:r>
          </w:p>
        </w:tc>
        <w:tc>
          <w:tcPr>
            <w:tcW w:w="2370" w:type="dxa"/>
            <w:tcBorders>
              <w:bottom w:val="single" w:sz="8" w:space="0" w:color="9BC2E6"/>
            </w:tcBorders>
            <w:tcMar>
              <w:top w:w="100" w:type="dxa"/>
              <w:left w:w="100" w:type="dxa"/>
              <w:bottom w:w="100" w:type="dxa"/>
              <w:right w:w="100" w:type="dxa"/>
            </w:tcMar>
          </w:tcPr>
          <w:p w14:paraId="103B66DE" w14:textId="77777777" w:rsidR="004421AC" w:rsidRPr="007A44AB" w:rsidRDefault="004B4BEF">
            <w:pPr>
              <w:rPr>
                <w:rFonts w:ascii="Muli" w:eastAsia="Muli" w:hAnsi="Muli" w:cs="Muli"/>
                <w:lang w:val="en-GB"/>
              </w:rPr>
            </w:pPr>
            <w:r w:rsidRPr="007A44AB">
              <w:rPr>
                <w:rFonts w:ascii="Muli" w:eastAsia="Muli" w:hAnsi="Muli" w:cs="Muli"/>
                <w:lang w:val="en-GB"/>
              </w:rPr>
              <w:t>Data Usage / Usage Scenarios</w:t>
            </w:r>
          </w:p>
        </w:tc>
        <w:tc>
          <w:tcPr>
            <w:tcW w:w="4620" w:type="dxa"/>
            <w:tcBorders>
              <w:bottom w:val="single" w:sz="8" w:space="0" w:color="9BC2E6"/>
            </w:tcBorders>
            <w:tcMar>
              <w:top w:w="100" w:type="dxa"/>
              <w:left w:w="100" w:type="dxa"/>
              <w:bottom w:w="100" w:type="dxa"/>
              <w:right w:w="100" w:type="dxa"/>
            </w:tcMar>
          </w:tcPr>
          <w:p w14:paraId="51E60287"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7FFBD180" w14:textId="77777777" w:rsidR="004421AC" w:rsidRPr="007A44AB" w:rsidRDefault="004421AC">
            <w:pPr>
              <w:widowControl w:val="0"/>
              <w:pBdr>
                <w:top w:val="nil"/>
                <w:left w:val="nil"/>
                <w:bottom w:val="nil"/>
                <w:right w:val="nil"/>
                <w:between w:val="nil"/>
              </w:pBdr>
              <w:rPr>
                <w:rFonts w:ascii="Muli" w:eastAsia="Muli" w:hAnsi="Muli" w:cs="Muli"/>
                <w:lang w:val="en-GB"/>
              </w:rPr>
            </w:pPr>
          </w:p>
        </w:tc>
      </w:tr>
      <w:tr w:rsidR="004421AC" w:rsidRPr="00815705" w14:paraId="439BA287" w14:textId="77777777">
        <w:trPr>
          <w:trHeight w:val="1910"/>
        </w:trPr>
        <w:tc>
          <w:tcPr>
            <w:tcW w:w="1845" w:type="dxa"/>
            <w:tcBorders>
              <w:left w:val="single" w:sz="8" w:space="0" w:color="9BC2E6"/>
              <w:bottom w:val="single" w:sz="8" w:space="0" w:color="9BC2E6"/>
            </w:tcBorders>
            <w:tcMar>
              <w:top w:w="100" w:type="dxa"/>
              <w:left w:w="100" w:type="dxa"/>
              <w:bottom w:w="100" w:type="dxa"/>
              <w:right w:w="100" w:type="dxa"/>
            </w:tcMar>
          </w:tcPr>
          <w:p w14:paraId="12855092" w14:textId="77777777" w:rsidR="004421AC" w:rsidRPr="007A44AB" w:rsidRDefault="004B4BEF">
            <w:pPr>
              <w:jc w:val="center"/>
              <w:rPr>
                <w:rFonts w:ascii="Muli" w:eastAsia="Muli" w:hAnsi="Muli" w:cs="Muli"/>
                <w:lang w:val="en-GB"/>
              </w:rPr>
            </w:pPr>
            <w:r w:rsidRPr="007A44AB">
              <w:rPr>
                <w:rFonts w:ascii="Muli" w:eastAsia="Muli" w:hAnsi="Muli" w:cs="Muli"/>
                <w:lang w:val="en-GB"/>
              </w:rPr>
              <w:t>43</w:t>
            </w:r>
          </w:p>
        </w:tc>
        <w:tc>
          <w:tcPr>
            <w:tcW w:w="3750" w:type="dxa"/>
            <w:tcBorders>
              <w:bottom w:val="single" w:sz="8" w:space="0" w:color="9BC2E6"/>
            </w:tcBorders>
            <w:tcMar>
              <w:top w:w="100" w:type="dxa"/>
              <w:left w:w="100" w:type="dxa"/>
              <w:bottom w:w="100" w:type="dxa"/>
              <w:right w:w="100" w:type="dxa"/>
            </w:tcMar>
          </w:tcPr>
          <w:p w14:paraId="1F70AD0F" w14:textId="022941AF" w:rsidR="004421AC" w:rsidRPr="007A44AB" w:rsidRDefault="004B4BEF">
            <w:pPr>
              <w:rPr>
                <w:rFonts w:ascii="Muli" w:eastAsia="Muli" w:hAnsi="Muli" w:cs="Muli"/>
                <w:lang w:val="en-GB"/>
              </w:rPr>
            </w:pPr>
            <w:r w:rsidRPr="007A44AB">
              <w:rPr>
                <w:rFonts w:ascii="Muli" w:eastAsia="Muli" w:hAnsi="Muli" w:cs="Muli"/>
                <w:lang w:val="en-GB"/>
              </w:rPr>
              <w:t>Is there an internal project guideline for naming the data? If so, please briefly outline the naming conventions and, link to the documentation. Divide in instrument specific and project specific</w:t>
            </w:r>
          </w:p>
        </w:tc>
        <w:tc>
          <w:tcPr>
            <w:tcW w:w="2370" w:type="dxa"/>
            <w:tcBorders>
              <w:bottom w:val="single" w:sz="8" w:space="0" w:color="9BC2E6"/>
            </w:tcBorders>
            <w:tcMar>
              <w:top w:w="100" w:type="dxa"/>
              <w:left w:w="100" w:type="dxa"/>
              <w:bottom w:w="100" w:type="dxa"/>
              <w:right w:w="100" w:type="dxa"/>
            </w:tcMar>
          </w:tcPr>
          <w:p w14:paraId="40ABDEE2" w14:textId="77777777" w:rsidR="004421AC" w:rsidRPr="007A44AB" w:rsidRDefault="004B4BEF">
            <w:pPr>
              <w:rPr>
                <w:rFonts w:ascii="Muli" w:eastAsia="Muli" w:hAnsi="Muli" w:cs="Muli"/>
                <w:lang w:val="en-GB"/>
              </w:rPr>
            </w:pPr>
            <w:r w:rsidRPr="007A44AB">
              <w:rPr>
                <w:rFonts w:ascii="Muli" w:eastAsia="Muli" w:hAnsi="Muli" w:cs="Muli"/>
                <w:lang w:val="en-GB"/>
              </w:rPr>
              <w:t>Data Usage / Usage Scenarios</w:t>
            </w:r>
          </w:p>
        </w:tc>
        <w:tc>
          <w:tcPr>
            <w:tcW w:w="4620" w:type="dxa"/>
            <w:tcBorders>
              <w:bottom w:val="single" w:sz="8" w:space="0" w:color="9BC2E6"/>
            </w:tcBorders>
            <w:tcMar>
              <w:top w:w="100" w:type="dxa"/>
              <w:left w:w="100" w:type="dxa"/>
              <w:bottom w:w="100" w:type="dxa"/>
              <w:right w:w="100" w:type="dxa"/>
            </w:tcMar>
          </w:tcPr>
          <w:p w14:paraId="1C92540D"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34AF494B" w14:textId="77777777" w:rsidR="004421AC" w:rsidRPr="007A44AB" w:rsidRDefault="004B4BEF">
            <w:pPr>
              <w:rPr>
                <w:rFonts w:ascii="Muli" w:eastAsia="Muli" w:hAnsi="Muli" w:cs="Muli"/>
                <w:lang w:val="en-GB"/>
              </w:rPr>
            </w:pPr>
            <w:r w:rsidRPr="007A44AB">
              <w:rPr>
                <w:rFonts w:ascii="Muli" w:eastAsia="Muli" w:hAnsi="Muli" w:cs="Muli"/>
                <w:lang w:val="en-GB"/>
              </w:rPr>
              <w:t>Horizon 2020</w:t>
            </w:r>
          </w:p>
        </w:tc>
      </w:tr>
      <w:tr w:rsidR="004421AC" w:rsidRPr="00815705" w14:paraId="2D3DB3AE" w14:textId="77777777">
        <w:trPr>
          <w:trHeight w:val="995"/>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44B6FE8B" w14:textId="77777777" w:rsidR="004421AC" w:rsidRPr="007A44AB" w:rsidRDefault="004B4BEF">
            <w:pPr>
              <w:jc w:val="center"/>
              <w:rPr>
                <w:rFonts w:ascii="Muli" w:eastAsia="Muli" w:hAnsi="Muli" w:cs="Muli"/>
                <w:lang w:val="en-GB"/>
              </w:rPr>
            </w:pPr>
            <w:r w:rsidRPr="007A44AB">
              <w:rPr>
                <w:rFonts w:ascii="Muli" w:eastAsia="Muli" w:hAnsi="Muli" w:cs="Muli"/>
                <w:lang w:val="en-GB"/>
              </w:rPr>
              <w:t>44</w:t>
            </w:r>
          </w:p>
        </w:tc>
        <w:tc>
          <w:tcPr>
            <w:tcW w:w="3750" w:type="dxa"/>
            <w:tcBorders>
              <w:bottom w:val="single" w:sz="8" w:space="0" w:color="9BC2E6"/>
            </w:tcBorders>
            <w:shd w:val="clear" w:color="auto" w:fill="DDEBF7"/>
            <w:tcMar>
              <w:top w:w="100" w:type="dxa"/>
              <w:left w:w="100" w:type="dxa"/>
              <w:bottom w:w="100" w:type="dxa"/>
              <w:right w:w="100" w:type="dxa"/>
            </w:tcMar>
          </w:tcPr>
          <w:p w14:paraId="3B4FEABF" w14:textId="77777777" w:rsidR="004421AC" w:rsidRPr="007A44AB" w:rsidRDefault="004B4BEF">
            <w:pPr>
              <w:rPr>
                <w:rFonts w:ascii="Muli" w:eastAsia="Muli" w:hAnsi="Muli" w:cs="Muli"/>
                <w:lang w:val="en-GB"/>
              </w:rPr>
            </w:pPr>
            <w:r w:rsidRPr="007A44AB">
              <w:rPr>
                <w:rFonts w:ascii="Muli" w:eastAsia="Muli" w:hAnsi="Muli" w:cs="Muli"/>
                <w:lang w:val="en-GB"/>
              </w:rPr>
              <w:t>Who is allowed to access the dataset?</w:t>
            </w:r>
          </w:p>
        </w:tc>
        <w:tc>
          <w:tcPr>
            <w:tcW w:w="2370" w:type="dxa"/>
            <w:tcBorders>
              <w:bottom w:val="single" w:sz="8" w:space="0" w:color="9BC2E6"/>
            </w:tcBorders>
            <w:shd w:val="clear" w:color="auto" w:fill="DDEBF7"/>
            <w:tcMar>
              <w:top w:w="100" w:type="dxa"/>
              <w:left w:w="100" w:type="dxa"/>
              <w:bottom w:w="100" w:type="dxa"/>
              <w:right w:w="100" w:type="dxa"/>
            </w:tcMar>
          </w:tcPr>
          <w:p w14:paraId="03ED6979" w14:textId="77777777" w:rsidR="004421AC" w:rsidRPr="007A44AB" w:rsidRDefault="004B4BEF">
            <w:pPr>
              <w:rPr>
                <w:rFonts w:ascii="Muli" w:eastAsia="Muli" w:hAnsi="Muli" w:cs="Muli"/>
                <w:lang w:val="en-GB"/>
              </w:rPr>
            </w:pPr>
            <w:r w:rsidRPr="007A44AB">
              <w:rPr>
                <w:rFonts w:ascii="Muli" w:eastAsia="Muli" w:hAnsi="Muli" w:cs="Muli"/>
                <w:lang w:val="en-GB"/>
              </w:rPr>
              <w:t>Data Usage / Usage Scenarios</w:t>
            </w:r>
          </w:p>
        </w:tc>
        <w:tc>
          <w:tcPr>
            <w:tcW w:w="4620" w:type="dxa"/>
            <w:tcBorders>
              <w:bottom w:val="single" w:sz="8" w:space="0" w:color="9BC2E6"/>
            </w:tcBorders>
            <w:shd w:val="clear" w:color="auto" w:fill="DDEBF7"/>
            <w:tcMar>
              <w:top w:w="100" w:type="dxa"/>
              <w:left w:w="100" w:type="dxa"/>
              <w:bottom w:w="100" w:type="dxa"/>
              <w:right w:w="100" w:type="dxa"/>
            </w:tcMar>
          </w:tcPr>
          <w:p w14:paraId="45F3F064"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3A5A1754" w14:textId="77777777" w:rsidR="004421AC" w:rsidRPr="007A44AB" w:rsidRDefault="004B4BEF">
            <w:pPr>
              <w:rPr>
                <w:rFonts w:ascii="Muli" w:eastAsia="Muli" w:hAnsi="Muli" w:cs="Muli"/>
                <w:lang w:val="en-GB"/>
              </w:rPr>
            </w:pPr>
            <w:r w:rsidRPr="007A44AB">
              <w:rPr>
                <w:rFonts w:ascii="Muli" w:eastAsia="Muli" w:hAnsi="Muli" w:cs="Muli"/>
                <w:lang w:val="en-GB"/>
              </w:rPr>
              <w:t>Horizon 2020</w:t>
            </w:r>
          </w:p>
        </w:tc>
      </w:tr>
      <w:tr w:rsidR="004421AC" w:rsidRPr="00815705" w14:paraId="08BFA354" w14:textId="77777777">
        <w:trPr>
          <w:trHeight w:val="995"/>
        </w:trPr>
        <w:tc>
          <w:tcPr>
            <w:tcW w:w="1845" w:type="dxa"/>
            <w:tcBorders>
              <w:left w:val="single" w:sz="8" w:space="0" w:color="9BC2E6"/>
              <w:bottom w:val="single" w:sz="8" w:space="0" w:color="9BC2E6"/>
            </w:tcBorders>
            <w:tcMar>
              <w:top w:w="100" w:type="dxa"/>
              <w:left w:w="100" w:type="dxa"/>
              <w:bottom w:w="100" w:type="dxa"/>
              <w:right w:w="100" w:type="dxa"/>
            </w:tcMar>
          </w:tcPr>
          <w:p w14:paraId="3322DC99" w14:textId="77777777" w:rsidR="004421AC" w:rsidRPr="007A44AB" w:rsidRDefault="004B4BEF">
            <w:pPr>
              <w:jc w:val="center"/>
              <w:rPr>
                <w:rFonts w:ascii="Muli" w:eastAsia="Muli" w:hAnsi="Muli" w:cs="Muli"/>
                <w:lang w:val="en-GB"/>
              </w:rPr>
            </w:pPr>
            <w:r w:rsidRPr="007A44AB">
              <w:rPr>
                <w:rFonts w:ascii="Muli" w:eastAsia="Muli" w:hAnsi="Muli" w:cs="Muli"/>
                <w:lang w:val="en-GB"/>
              </w:rPr>
              <w:t>45</w:t>
            </w:r>
          </w:p>
        </w:tc>
        <w:tc>
          <w:tcPr>
            <w:tcW w:w="3750" w:type="dxa"/>
            <w:tcBorders>
              <w:bottom w:val="single" w:sz="8" w:space="0" w:color="9BC2E6"/>
            </w:tcBorders>
            <w:tcMar>
              <w:top w:w="100" w:type="dxa"/>
              <w:left w:w="100" w:type="dxa"/>
              <w:bottom w:w="100" w:type="dxa"/>
              <w:right w:w="100" w:type="dxa"/>
            </w:tcMar>
          </w:tcPr>
          <w:p w14:paraId="5B75B0DF" w14:textId="77777777" w:rsidR="004421AC" w:rsidRPr="007A44AB" w:rsidRDefault="004B4BEF">
            <w:pPr>
              <w:rPr>
                <w:rFonts w:ascii="Muli" w:eastAsia="Muli" w:hAnsi="Muli" w:cs="Muli"/>
                <w:lang w:val="en-GB"/>
              </w:rPr>
            </w:pPr>
            <w:r w:rsidRPr="007A44AB">
              <w:rPr>
                <w:rFonts w:ascii="Muli" w:eastAsia="Muli" w:hAnsi="Muli" w:cs="Muli"/>
                <w:lang w:val="en-GB"/>
              </w:rPr>
              <w:t>How and how often will backups of the data be created?</w:t>
            </w:r>
          </w:p>
        </w:tc>
        <w:tc>
          <w:tcPr>
            <w:tcW w:w="2370" w:type="dxa"/>
            <w:tcBorders>
              <w:bottom w:val="single" w:sz="8" w:space="0" w:color="9BC2E6"/>
            </w:tcBorders>
            <w:tcMar>
              <w:top w:w="100" w:type="dxa"/>
              <w:left w:w="100" w:type="dxa"/>
              <w:bottom w:w="100" w:type="dxa"/>
              <w:right w:w="100" w:type="dxa"/>
            </w:tcMar>
          </w:tcPr>
          <w:p w14:paraId="4D0F4C4E" w14:textId="77777777" w:rsidR="004421AC" w:rsidRPr="007A44AB" w:rsidRDefault="004B4BEF">
            <w:pPr>
              <w:rPr>
                <w:rFonts w:ascii="Muli" w:eastAsia="Muli" w:hAnsi="Muli" w:cs="Muli"/>
                <w:lang w:val="en-GB"/>
              </w:rPr>
            </w:pPr>
            <w:r w:rsidRPr="007A44AB">
              <w:rPr>
                <w:rFonts w:ascii="Muli" w:eastAsia="Muli" w:hAnsi="Muli" w:cs="Muli"/>
                <w:lang w:val="en-GB"/>
              </w:rPr>
              <w:t>Data Usage / Usage Scenarios</w:t>
            </w:r>
          </w:p>
        </w:tc>
        <w:tc>
          <w:tcPr>
            <w:tcW w:w="4620" w:type="dxa"/>
            <w:tcBorders>
              <w:bottom w:val="single" w:sz="8" w:space="0" w:color="9BC2E6"/>
            </w:tcBorders>
            <w:tcMar>
              <w:top w:w="100" w:type="dxa"/>
              <w:left w:w="100" w:type="dxa"/>
              <w:bottom w:w="100" w:type="dxa"/>
              <w:right w:w="100" w:type="dxa"/>
            </w:tcMar>
          </w:tcPr>
          <w:p w14:paraId="5EEF1863"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158775D2" w14:textId="77777777" w:rsidR="004421AC" w:rsidRPr="007A44AB" w:rsidRDefault="004421AC">
            <w:pPr>
              <w:widowControl w:val="0"/>
              <w:pBdr>
                <w:top w:val="nil"/>
                <w:left w:val="nil"/>
                <w:bottom w:val="nil"/>
                <w:right w:val="nil"/>
                <w:between w:val="nil"/>
              </w:pBdr>
              <w:rPr>
                <w:rFonts w:ascii="Muli" w:eastAsia="Muli" w:hAnsi="Muli" w:cs="Muli"/>
                <w:lang w:val="en-GB"/>
              </w:rPr>
            </w:pPr>
          </w:p>
        </w:tc>
      </w:tr>
      <w:tr w:rsidR="004421AC" w:rsidRPr="00815705" w14:paraId="208793ED" w14:textId="77777777">
        <w:trPr>
          <w:trHeight w:val="995"/>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3AE97D2C" w14:textId="77777777" w:rsidR="004421AC" w:rsidRPr="007A44AB" w:rsidRDefault="004B4BEF">
            <w:pPr>
              <w:jc w:val="center"/>
              <w:rPr>
                <w:rFonts w:ascii="Muli" w:eastAsia="Muli" w:hAnsi="Muli" w:cs="Muli"/>
                <w:lang w:val="en-GB"/>
              </w:rPr>
            </w:pPr>
            <w:r w:rsidRPr="007A44AB">
              <w:rPr>
                <w:rFonts w:ascii="Muli" w:eastAsia="Muli" w:hAnsi="Muli" w:cs="Muli"/>
                <w:lang w:val="en-GB"/>
              </w:rPr>
              <w:t>46</w:t>
            </w:r>
          </w:p>
        </w:tc>
        <w:tc>
          <w:tcPr>
            <w:tcW w:w="3750" w:type="dxa"/>
            <w:tcBorders>
              <w:bottom w:val="single" w:sz="8" w:space="0" w:color="9BC2E6"/>
            </w:tcBorders>
            <w:shd w:val="clear" w:color="auto" w:fill="DDEBF7"/>
            <w:tcMar>
              <w:top w:w="100" w:type="dxa"/>
              <w:left w:w="100" w:type="dxa"/>
              <w:bottom w:w="100" w:type="dxa"/>
              <w:right w:w="100" w:type="dxa"/>
            </w:tcMar>
          </w:tcPr>
          <w:p w14:paraId="2A73C88B" w14:textId="77777777" w:rsidR="004421AC" w:rsidRPr="007A44AB" w:rsidRDefault="004B4BEF">
            <w:pPr>
              <w:rPr>
                <w:rFonts w:ascii="Muli" w:eastAsia="Muli" w:hAnsi="Muli" w:cs="Muli"/>
                <w:lang w:val="en-GB"/>
              </w:rPr>
            </w:pPr>
            <w:r w:rsidRPr="007A44AB">
              <w:rPr>
                <w:rFonts w:ascii="Muli" w:eastAsia="Muli" w:hAnsi="Muli" w:cs="Muli"/>
                <w:lang w:val="en-GB"/>
              </w:rPr>
              <w:t>Who is responsible for the backups?</w:t>
            </w:r>
          </w:p>
        </w:tc>
        <w:tc>
          <w:tcPr>
            <w:tcW w:w="2370" w:type="dxa"/>
            <w:tcBorders>
              <w:bottom w:val="single" w:sz="8" w:space="0" w:color="9BC2E6"/>
            </w:tcBorders>
            <w:shd w:val="clear" w:color="auto" w:fill="DDEBF7"/>
            <w:tcMar>
              <w:top w:w="100" w:type="dxa"/>
              <w:left w:w="100" w:type="dxa"/>
              <w:bottom w:w="100" w:type="dxa"/>
              <w:right w:w="100" w:type="dxa"/>
            </w:tcMar>
          </w:tcPr>
          <w:p w14:paraId="36E141E1" w14:textId="77777777" w:rsidR="004421AC" w:rsidRPr="007A44AB" w:rsidRDefault="004B4BEF">
            <w:pPr>
              <w:rPr>
                <w:rFonts w:ascii="Muli" w:eastAsia="Muli" w:hAnsi="Muli" w:cs="Muli"/>
                <w:lang w:val="en-GB"/>
              </w:rPr>
            </w:pPr>
            <w:r w:rsidRPr="007A44AB">
              <w:rPr>
                <w:rFonts w:ascii="Muli" w:eastAsia="Muli" w:hAnsi="Muli" w:cs="Muli"/>
                <w:lang w:val="en-GB"/>
              </w:rPr>
              <w:t>Data Usage / Usage Scenarios</w:t>
            </w:r>
          </w:p>
        </w:tc>
        <w:tc>
          <w:tcPr>
            <w:tcW w:w="4620" w:type="dxa"/>
            <w:tcBorders>
              <w:bottom w:val="single" w:sz="8" w:space="0" w:color="9BC2E6"/>
            </w:tcBorders>
            <w:shd w:val="clear" w:color="auto" w:fill="DDEBF7"/>
            <w:tcMar>
              <w:top w:w="100" w:type="dxa"/>
              <w:left w:w="100" w:type="dxa"/>
              <w:bottom w:w="100" w:type="dxa"/>
              <w:right w:w="100" w:type="dxa"/>
            </w:tcMar>
          </w:tcPr>
          <w:p w14:paraId="7AA93637"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4891E83F" w14:textId="77777777" w:rsidR="004421AC" w:rsidRPr="007A44AB" w:rsidRDefault="004421AC">
            <w:pPr>
              <w:widowControl w:val="0"/>
              <w:pBdr>
                <w:top w:val="nil"/>
                <w:left w:val="nil"/>
                <w:bottom w:val="nil"/>
                <w:right w:val="nil"/>
                <w:between w:val="nil"/>
              </w:pBdr>
              <w:rPr>
                <w:rFonts w:ascii="Muli" w:eastAsia="Muli" w:hAnsi="Muli" w:cs="Muli"/>
                <w:lang w:val="en-GB"/>
              </w:rPr>
            </w:pPr>
          </w:p>
        </w:tc>
      </w:tr>
      <w:tr w:rsidR="004421AC" w:rsidRPr="00815705" w14:paraId="24357EE2" w14:textId="77777777">
        <w:trPr>
          <w:trHeight w:val="1625"/>
        </w:trPr>
        <w:tc>
          <w:tcPr>
            <w:tcW w:w="1845" w:type="dxa"/>
            <w:tcBorders>
              <w:left w:val="single" w:sz="8" w:space="0" w:color="9BC2E6"/>
              <w:bottom w:val="single" w:sz="8" w:space="0" w:color="9BC2E6"/>
            </w:tcBorders>
            <w:tcMar>
              <w:top w:w="100" w:type="dxa"/>
              <w:left w:w="100" w:type="dxa"/>
              <w:bottom w:w="100" w:type="dxa"/>
              <w:right w:w="100" w:type="dxa"/>
            </w:tcMar>
          </w:tcPr>
          <w:p w14:paraId="0C42B92D" w14:textId="77777777" w:rsidR="004421AC" w:rsidRPr="007A44AB" w:rsidRDefault="004B4BEF">
            <w:pPr>
              <w:jc w:val="center"/>
              <w:rPr>
                <w:rFonts w:ascii="Muli" w:eastAsia="Muli" w:hAnsi="Muli" w:cs="Muli"/>
                <w:lang w:val="en-GB"/>
              </w:rPr>
            </w:pPr>
            <w:r w:rsidRPr="007A44AB">
              <w:rPr>
                <w:rFonts w:ascii="Muli" w:eastAsia="Muli" w:hAnsi="Muli" w:cs="Muli"/>
                <w:lang w:val="en-GB"/>
              </w:rPr>
              <w:lastRenderedPageBreak/>
              <w:t>47</w:t>
            </w:r>
          </w:p>
        </w:tc>
        <w:tc>
          <w:tcPr>
            <w:tcW w:w="3750" w:type="dxa"/>
            <w:tcBorders>
              <w:bottom w:val="single" w:sz="8" w:space="0" w:color="9BC2E6"/>
            </w:tcBorders>
            <w:tcMar>
              <w:top w:w="100" w:type="dxa"/>
              <w:left w:w="100" w:type="dxa"/>
              <w:bottom w:w="100" w:type="dxa"/>
              <w:right w:w="100" w:type="dxa"/>
            </w:tcMar>
          </w:tcPr>
          <w:p w14:paraId="76C6B129" w14:textId="4D525C31" w:rsidR="004421AC" w:rsidRPr="007A44AB" w:rsidRDefault="004B4BEF">
            <w:pPr>
              <w:rPr>
                <w:rFonts w:ascii="Muli" w:eastAsia="Muli" w:hAnsi="Muli" w:cs="Muli"/>
                <w:lang w:val="en-GB"/>
              </w:rPr>
            </w:pPr>
            <w:r w:rsidRPr="007A44AB">
              <w:rPr>
                <w:rFonts w:ascii="Muli" w:eastAsia="Muli" w:hAnsi="Muli" w:cs="Muli"/>
                <w:lang w:val="en-GB"/>
              </w:rPr>
              <w:t>Which measures or provisions are in place to ensure data security (e.g. protection against unauthori</w:t>
            </w:r>
            <w:r w:rsidR="00BE5187">
              <w:rPr>
                <w:rFonts w:ascii="Muli" w:eastAsia="Muli" w:hAnsi="Muli" w:cs="Muli"/>
                <w:lang w:val="en-GB"/>
              </w:rPr>
              <w:t>s</w:t>
            </w:r>
            <w:r w:rsidRPr="007A44AB">
              <w:rPr>
                <w:rFonts w:ascii="Muli" w:eastAsia="Muli" w:hAnsi="Muli" w:cs="Muli"/>
                <w:lang w:val="en-GB"/>
              </w:rPr>
              <w:t>ed access, data recovery, transfer of sensitive data)?</w:t>
            </w:r>
          </w:p>
        </w:tc>
        <w:tc>
          <w:tcPr>
            <w:tcW w:w="2370" w:type="dxa"/>
            <w:tcBorders>
              <w:bottom w:val="single" w:sz="8" w:space="0" w:color="9BC2E6"/>
            </w:tcBorders>
            <w:tcMar>
              <w:top w:w="100" w:type="dxa"/>
              <w:left w:w="100" w:type="dxa"/>
              <w:bottom w:w="100" w:type="dxa"/>
              <w:right w:w="100" w:type="dxa"/>
            </w:tcMar>
          </w:tcPr>
          <w:p w14:paraId="3F876C7A" w14:textId="77777777" w:rsidR="004421AC" w:rsidRPr="007A44AB" w:rsidRDefault="004B4BEF">
            <w:pPr>
              <w:rPr>
                <w:rFonts w:ascii="Muli" w:eastAsia="Muli" w:hAnsi="Muli" w:cs="Muli"/>
                <w:lang w:val="en-GB"/>
              </w:rPr>
            </w:pPr>
            <w:r w:rsidRPr="007A44AB">
              <w:rPr>
                <w:rFonts w:ascii="Muli" w:eastAsia="Muli" w:hAnsi="Muli" w:cs="Muli"/>
                <w:lang w:val="en-GB"/>
              </w:rPr>
              <w:t>Data Usage / Usage Scenarios</w:t>
            </w:r>
          </w:p>
        </w:tc>
        <w:tc>
          <w:tcPr>
            <w:tcW w:w="4620" w:type="dxa"/>
            <w:tcBorders>
              <w:bottom w:val="single" w:sz="8" w:space="0" w:color="9BC2E6"/>
            </w:tcBorders>
            <w:tcMar>
              <w:top w:w="100" w:type="dxa"/>
              <w:left w:w="100" w:type="dxa"/>
              <w:bottom w:w="100" w:type="dxa"/>
              <w:right w:w="100" w:type="dxa"/>
            </w:tcMar>
          </w:tcPr>
          <w:p w14:paraId="49596474"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056F91B5" w14:textId="77777777" w:rsidR="004421AC" w:rsidRPr="007A44AB" w:rsidRDefault="004B4BEF">
            <w:pPr>
              <w:rPr>
                <w:rFonts w:ascii="Muli" w:eastAsia="Muli" w:hAnsi="Muli" w:cs="Muli"/>
                <w:lang w:val="en-GB"/>
              </w:rPr>
            </w:pPr>
            <w:r w:rsidRPr="007A44AB">
              <w:rPr>
                <w:rFonts w:ascii="Muli" w:eastAsia="Muli" w:hAnsi="Muli" w:cs="Muli"/>
                <w:lang w:val="en-GB"/>
              </w:rPr>
              <w:t>Horizon 2020</w:t>
            </w:r>
          </w:p>
        </w:tc>
      </w:tr>
      <w:tr w:rsidR="004421AC" w:rsidRPr="00815705" w14:paraId="286DFB3B" w14:textId="77777777">
        <w:trPr>
          <w:trHeight w:val="1340"/>
        </w:trPr>
        <w:tc>
          <w:tcPr>
            <w:tcW w:w="1845" w:type="dxa"/>
            <w:tcBorders>
              <w:left w:val="single" w:sz="8" w:space="0" w:color="9BC2E6"/>
              <w:bottom w:val="single" w:sz="8" w:space="0" w:color="9BC2E6"/>
            </w:tcBorders>
            <w:tcMar>
              <w:top w:w="100" w:type="dxa"/>
              <w:left w:w="100" w:type="dxa"/>
              <w:bottom w:w="100" w:type="dxa"/>
              <w:right w:w="100" w:type="dxa"/>
            </w:tcMar>
          </w:tcPr>
          <w:p w14:paraId="33516B6F" w14:textId="77777777" w:rsidR="004421AC" w:rsidRPr="007A44AB" w:rsidRDefault="004B4BEF">
            <w:pPr>
              <w:jc w:val="center"/>
              <w:rPr>
                <w:rFonts w:ascii="Muli" w:eastAsia="Muli" w:hAnsi="Muli" w:cs="Muli"/>
                <w:lang w:val="en-GB"/>
              </w:rPr>
            </w:pPr>
            <w:r w:rsidRPr="007A44AB">
              <w:rPr>
                <w:rFonts w:ascii="Muli" w:eastAsia="Muli" w:hAnsi="Muli" w:cs="Muli"/>
                <w:lang w:val="en-GB"/>
              </w:rPr>
              <w:t>48</w:t>
            </w:r>
          </w:p>
        </w:tc>
        <w:tc>
          <w:tcPr>
            <w:tcW w:w="3750" w:type="dxa"/>
            <w:tcBorders>
              <w:bottom w:val="single" w:sz="8" w:space="0" w:color="9BC2E6"/>
            </w:tcBorders>
            <w:tcMar>
              <w:top w:w="100" w:type="dxa"/>
              <w:left w:w="100" w:type="dxa"/>
              <w:bottom w:w="100" w:type="dxa"/>
              <w:right w:w="100" w:type="dxa"/>
            </w:tcMar>
          </w:tcPr>
          <w:p w14:paraId="5593582A" w14:textId="56BC6D73" w:rsidR="004421AC" w:rsidRPr="007A44AB" w:rsidRDefault="004B4BEF">
            <w:pPr>
              <w:rPr>
                <w:rFonts w:ascii="Muli" w:eastAsia="Muli" w:hAnsi="Muli" w:cs="Muli"/>
                <w:lang w:val="en-GB"/>
              </w:rPr>
            </w:pPr>
            <w:r w:rsidRPr="007A44AB">
              <w:rPr>
                <w:rFonts w:ascii="Muli" w:eastAsia="Muli" w:hAnsi="Muli" w:cs="Muli"/>
                <w:lang w:val="en-GB"/>
              </w:rPr>
              <w:t xml:space="preserve">Is this dataset interoperable, i.e. allowing data exchange and re-use </w:t>
            </w:r>
            <w:r w:rsidR="00BE5187">
              <w:rPr>
                <w:rFonts w:ascii="Muli" w:eastAsia="Muli" w:hAnsi="Muli" w:cs="Muli"/>
                <w:lang w:val="en-GB"/>
              </w:rPr>
              <w:t xml:space="preserve">for </w:t>
            </w:r>
            <w:r w:rsidRPr="007A44AB">
              <w:rPr>
                <w:rFonts w:ascii="Muli" w:eastAsia="Muli" w:hAnsi="Muli" w:cs="Muli"/>
                <w:lang w:val="en-GB"/>
              </w:rPr>
              <w:t>researchers, institutions, organisations, countries</w:t>
            </w:r>
            <w:r w:rsidR="00BE5187">
              <w:rPr>
                <w:rFonts w:ascii="Muli" w:eastAsia="Muli" w:hAnsi="Muli" w:cs="Muli"/>
                <w:lang w:val="en-GB"/>
              </w:rPr>
              <w:t>,</w:t>
            </w:r>
            <w:r w:rsidRPr="007A44AB">
              <w:rPr>
                <w:rFonts w:ascii="Muli" w:eastAsia="Muli" w:hAnsi="Muli" w:cs="Muli"/>
                <w:lang w:val="en-GB"/>
              </w:rPr>
              <w:t xml:space="preserve"> etc.?</w:t>
            </w:r>
          </w:p>
        </w:tc>
        <w:tc>
          <w:tcPr>
            <w:tcW w:w="2370" w:type="dxa"/>
            <w:tcBorders>
              <w:bottom w:val="single" w:sz="8" w:space="0" w:color="9BC2E6"/>
            </w:tcBorders>
            <w:tcMar>
              <w:top w:w="100" w:type="dxa"/>
              <w:left w:w="100" w:type="dxa"/>
              <w:bottom w:w="100" w:type="dxa"/>
              <w:right w:w="100" w:type="dxa"/>
            </w:tcMar>
          </w:tcPr>
          <w:p w14:paraId="10AA311B" w14:textId="77777777" w:rsidR="004421AC" w:rsidRPr="007A44AB" w:rsidRDefault="004B4BEF">
            <w:pPr>
              <w:rPr>
                <w:rFonts w:ascii="Muli" w:eastAsia="Muli" w:hAnsi="Muli" w:cs="Muli"/>
                <w:lang w:val="en-GB"/>
              </w:rPr>
            </w:pPr>
            <w:r w:rsidRPr="007A44AB">
              <w:rPr>
                <w:rFonts w:ascii="Muli" w:eastAsia="Muli" w:hAnsi="Muli" w:cs="Muli"/>
                <w:lang w:val="en-GB"/>
              </w:rPr>
              <w:t>Data Usage / Usage Scenarios</w:t>
            </w:r>
          </w:p>
        </w:tc>
        <w:tc>
          <w:tcPr>
            <w:tcW w:w="4620" w:type="dxa"/>
            <w:tcBorders>
              <w:bottom w:val="single" w:sz="8" w:space="0" w:color="9BC2E6"/>
            </w:tcBorders>
            <w:tcMar>
              <w:top w:w="100" w:type="dxa"/>
              <w:left w:w="100" w:type="dxa"/>
              <w:bottom w:w="100" w:type="dxa"/>
              <w:right w:w="100" w:type="dxa"/>
            </w:tcMar>
          </w:tcPr>
          <w:p w14:paraId="6C2A9739"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38F84B50" w14:textId="77777777" w:rsidR="004421AC" w:rsidRPr="007A44AB" w:rsidRDefault="004B4BEF">
            <w:pPr>
              <w:rPr>
                <w:rFonts w:ascii="Muli" w:eastAsia="Muli" w:hAnsi="Muli" w:cs="Muli"/>
                <w:lang w:val="en-GB"/>
              </w:rPr>
            </w:pPr>
            <w:r w:rsidRPr="007A44AB">
              <w:rPr>
                <w:rFonts w:ascii="Muli" w:eastAsia="Muli" w:hAnsi="Muli" w:cs="Muli"/>
                <w:lang w:val="en-GB"/>
              </w:rPr>
              <w:t>Horizon 2020</w:t>
            </w:r>
          </w:p>
        </w:tc>
      </w:tr>
      <w:tr w:rsidR="004421AC" w:rsidRPr="00815705" w14:paraId="5C8984B0" w14:textId="77777777">
        <w:trPr>
          <w:trHeight w:val="995"/>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1E4BBEA2" w14:textId="77777777" w:rsidR="004421AC" w:rsidRPr="007A44AB" w:rsidRDefault="004B4BEF">
            <w:pPr>
              <w:jc w:val="center"/>
              <w:rPr>
                <w:rFonts w:ascii="Muli" w:eastAsia="Muli" w:hAnsi="Muli" w:cs="Muli"/>
                <w:lang w:val="en-GB"/>
              </w:rPr>
            </w:pPr>
            <w:r w:rsidRPr="007A44AB">
              <w:rPr>
                <w:rFonts w:ascii="Muli" w:eastAsia="Muli" w:hAnsi="Muli" w:cs="Muli"/>
                <w:lang w:val="en-GB"/>
              </w:rPr>
              <w:t>49</w:t>
            </w:r>
          </w:p>
        </w:tc>
        <w:tc>
          <w:tcPr>
            <w:tcW w:w="3750" w:type="dxa"/>
            <w:tcBorders>
              <w:bottom w:val="single" w:sz="8" w:space="0" w:color="9BC2E6"/>
            </w:tcBorders>
            <w:shd w:val="clear" w:color="auto" w:fill="DDEBF7"/>
            <w:tcMar>
              <w:top w:w="100" w:type="dxa"/>
              <w:left w:w="100" w:type="dxa"/>
              <w:bottom w:w="100" w:type="dxa"/>
              <w:right w:w="100" w:type="dxa"/>
            </w:tcMar>
          </w:tcPr>
          <w:p w14:paraId="5ADD092B" w14:textId="77777777" w:rsidR="004421AC" w:rsidRPr="007A44AB" w:rsidRDefault="004B4BEF">
            <w:pPr>
              <w:rPr>
                <w:rFonts w:ascii="Muli" w:eastAsia="Muli" w:hAnsi="Muli" w:cs="Muli"/>
                <w:lang w:val="en-GB"/>
              </w:rPr>
            </w:pPr>
            <w:r w:rsidRPr="007A44AB">
              <w:rPr>
                <w:rFonts w:ascii="Muli" w:eastAsia="Muli" w:hAnsi="Muli" w:cs="Muli"/>
                <w:lang w:val="en-GB"/>
              </w:rPr>
              <w:t>Where will this dataset be published or shared?</w:t>
            </w:r>
          </w:p>
        </w:tc>
        <w:tc>
          <w:tcPr>
            <w:tcW w:w="2370" w:type="dxa"/>
            <w:tcBorders>
              <w:bottom w:val="single" w:sz="8" w:space="0" w:color="9BC2E6"/>
            </w:tcBorders>
            <w:shd w:val="clear" w:color="auto" w:fill="DDEBF7"/>
            <w:tcMar>
              <w:top w:w="100" w:type="dxa"/>
              <w:left w:w="100" w:type="dxa"/>
              <w:bottom w:w="100" w:type="dxa"/>
              <w:right w:w="100" w:type="dxa"/>
            </w:tcMar>
          </w:tcPr>
          <w:p w14:paraId="6CB598ED" w14:textId="77777777" w:rsidR="004421AC" w:rsidRPr="007A44AB" w:rsidRDefault="004B4BEF">
            <w:pPr>
              <w:rPr>
                <w:rFonts w:ascii="Muli" w:eastAsia="Muli" w:hAnsi="Muli" w:cs="Muli"/>
                <w:lang w:val="en-GB"/>
              </w:rPr>
            </w:pPr>
            <w:r w:rsidRPr="007A44AB">
              <w:rPr>
                <w:rFonts w:ascii="Muli" w:eastAsia="Muli" w:hAnsi="Muli" w:cs="Muli"/>
                <w:lang w:val="en-GB"/>
              </w:rPr>
              <w:t>Data Usage / Usage Scenarios</w:t>
            </w:r>
          </w:p>
        </w:tc>
        <w:tc>
          <w:tcPr>
            <w:tcW w:w="4620" w:type="dxa"/>
            <w:tcBorders>
              <w:bottom w:val="single" w:sz="8" w:space="0" w:color="9BC2E6"/>
            </w:tcBorders>
            <w:shd w:val="clear" w:color="auto" w:fill="DDEBF7"/>
            <w:tcMar>
              <w:top w:w="100" w:type="dxa"/>
              <w:left w:w="100" w:type="dxa"/>
              <w:bottom w:w="100" w:type="dxa"/>
              <w:right w:w="100" w:type="dxa"/>
            </w:tcMar>
          </w:tcPr>
          <w:p w14:paraId="0DB8A1EE"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7F28D53D" w14:textId="77777777" w:rsidR="004421AC" w:rsidRPr="007A44AB" w:rsidRDefault="004B4BEF">
            <w:pPr>
              <w:rPr>
                <w:rFonts w:ascii="Muli" w:eastAsia="Muli" w:hAnsi="Muli" w:cs="Muli"/>
                <w:lang w:val="en-GB"/>
              </w:rPr>
            </w:pPr>
            <w:r w:rsidRPr="007A44AB">
              <w:rPr>
                <w:rFonts w:ascii="Muli" w:eastAsia="Muli" w:hAnsi="Muli" w:cs="Muli"/>
                <w:lang w:val="en-GB"/>
              </w:rPr>
              <w:t>Horizon 2020</w:t>
            </w:r>
          </w:p>
        </w:tc>
      </w:tr>
      <w:tr w:rsidR="004421AC" w:rsidRPr="00815705" w14:paraId="0245CCA5" w14:textId="77777777">
        <w:trPr>
          <w:trHeight w:val="995"/>
        </w:trPr>
        <w:tc>
          <w:tcPr>
            <w:tcW w:w="1845" w:type="dxa"/>
            <w:tcBorders>
              <w:left w:val="single" w:sz="8" w:space="0" w:color="9BC2E6"/>
              <w:bottom w:val="single" w:sz="8" w:space="0" w:color="9BC2E6"/>
            </w:tcBorders>
            <w:tcMar>
              <w:top w:w="100" w:type="dxa"/>
              <w:left w:w="100" w:type="dxa"/>
              <w:bottom w:w="100" w:type="dxa"/>
              <w:right w:w="100" w:type="dxa"/>
            </w:tcMar>
          </w:tcPr>
          <w:p w14:paraId="22B433C6" w14:textId="77777777" w:rsidR="004421AC" w:rsidRPr="007A44AB" w:rsidRDefault="004B4BEF">
            <w:pPr>
              <w:jc w:val="center"/>
              <w:rPr>
                <w:rFonts w:ascii="Muli" w:eastAsia="Muli" w:hAnsi="Muli" w:cs="Muli"/>
                <w:lang w:val="en-GB"/>
              </w:rPr>
            </w:pPr>
            <w:r w:rsidRPr="007A44AB">
              <w:rPr>
                <w:rFonts w:ascii="Muli" w:eastAsia="Muli" w:hAnsi="Muli" w:cs="Muli"/>
                <w:lang w:val="en-GB"/>
              </w:rPr>
              <w:t>51</w:t>
            </w:r>
          </w:p>
        </w:tc>
        <w:tc>
          <w:tcPr>
            <w:tcW w:w="3750" w:type="dxa"/>
            <w:tcBorders>
              <w:bottom w:val="single" w:sz="8" w:space="0" w:color="9BC2E6"/>
            </w:tcBorders>
            <w:tcMar>
              <w:top w:w="100" w:type="dxa"/>
              <w:left w:w="100" w:type="dxa"/>
              <w:bottom w:w="100" w:type="dxa"/>
              <w:right w:w="100" w:type="dxa"/>
            </w:tcMar>
          </w:tcPr>
          <w:p w14:paraId="7632F29E" w14:textId="77777777" w:rsidR="004421AC" w:rsidRPr="007A44AB" w:rsidRDefault="004B4BEF">
            <w:pPr>
              <w:rPr>
                <w:rFonts w:ascii="Muli" w:eastAsia="Muli" w:hAnsi="Muli" w:cs="Muli"/>
                <w:lang w:val="en-GB"/>
              </w:rPr>
            </w:pPr>
            <w:r w:rsidRPr="007A44AB">
              <w:rPr>
                <w:rFonts w:ascii="Muli" w:eastAsia="Muli" w:hAnsi="Muli" w:cs="Muli"/>
                <w:lang w:val="en-GB"/>
              </w:rPr>
              <w:t>What license will be applied to the dataset?</w:t>
            </w:r>
          </w:p>
        </w:tc>
        <w:tc>
          <w:tcPr>
            <w:tcW w:w="2370" w:type="dxa"/>
            <w:tcBorders>
              <w:bottom w:val="single" w:sz="8" w:space="0" w:color="9BC2E6"/>
            </w:tcBorders>
            <w:tcMar>
              <w:top w:w="100" w:type="dxa"/>
              <w:left w:w="100" w:type="dxa"/>
              <w:bottom w:w="100" w:type="dxa"/>
              <w:right w:w="100" w:type="dxa"/>
            </w:tcMar>
          </w:tcPr>
          <w:p w14:paraId="1B928060" w14:textId="77777777" w:rsidR="004421AC" w:rsidRPr="007A44AB" w:rsidRDefault="004B4BEF">
            <w:pPr>
              <w:rPr>
                <w:rFonts w:ascii="Muli" w:eastAsia="Muli" w:hAnsi="Muli" w:cs="Muli"/>
                <w:lang w:val="en-GB"/>
              </w:rPr>
            </w:pPr>
            <w:r w:rsidRPr="007A44AB">
              <w:rPr>
                <w:rFonts w:ascii="Muli" w:eastAsia="Muli" w:hAnsi="Muli" w:cs="Muli"/>
                <w:lang w:val="en-GB"/>
              </w:rPr>
              <w:t>Data Usage / Usage Scenarios</w:t>
            </w:r>
          </w:p>
        </w:tc>
        <w:tc>
          <w:tcPr>
            <w:tcW w:w="4620" w:type="dxa"/>
            <w:tcBorders>
              <w:bottom w:val="single" w:sz="8" w:space="0" w:color="9BC2E6"/>
            </w:tcBorders>
            <w:tcMar>
              <w:top w:w="100" w:type="dxa"/>
              <w:left w:w="100" w:type="dxa"/>
              <w:bottom w:w="100" w:type="dxa"/>
              <w:right w:w="100" w:type="dxa"/>
            </w:tcMar>
          </w:tcPr>
          <w:p w14:paraId="5E53A8C8"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4A7EEC8D" w14:textId="77777777" w:rsidR="004421AC" w:rsidRPr="007A44AB" w:rsidRDefault="004B4BEF">
            <w:pPr>
              <w:rPr>
                <w:rFonts w:ascii="Muli" w:eastAsia="Muli" w:hAnsi="Muli" w:cs="Muli"/>
                <w:lang w:val="en-GB"/>
              </w:rPr>
            </w:pPr>
            <w:r w:rsidRPr="007A44AB">
              <w:rPr>
                <w:rFonts w:ascii="Muli" w:eastAsia="Muli" w:hAnsi="Muli" w:cs="Muli"/>
                <w:lang w:val="en-GB"/>
              </w:rPr>
              <w:t>Horizon 2020</w:t>
            </w:r>
          </w:p>
        </w:tc>
      </w:tr>
      <w:tr w:rsidR="004421AC" w:rsidRPr="00815705" w14:paraId="508B438A" w14:textId="77777777">
        <w:trPr>
          <w:trHeight w:val="995"/>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4AC88D3D" w14:textId="77777777" w:rsidR="004421AC" w:rsidRPr="007A44AB" w:rsidRDefault="004B4BEF">
            <w:pPr>
              <w:jc w:val="center"/>
              <w:rPr>
                <w:rFonts w:ascii="Muli" w:eastAsia="Muli" w:hAnsi="Muli" w:cs="Muli"/>
                <w:lang w:val="en-GB"/>
              </w:rPr>
            </w:pPr>
            <w:r w:rsidRPr="007A44AB">
              <w:rPr>
                <w:rFonts w:ascii="Muli" w:eastAsia="Muli" w:hAnsi="Muli" w:cs="Muli"/>
                <w:lang w:val="en-GB"/>
              </w:rPr>
              <w:t>53</w:t>
            </w:r>
          </w:p>
        </w:tc>
        <w:tc>
          <w:tcPr>
            <w:tcW w:w="3750" w:type="dxa"/>
            <w:tcBorders>
              <w:bottom w:val="single" w:sz="8" w:space="0" w:color="9BC2E6"/>
            </w:tcBorders>
            <w:shd w:val="clear" w:color="auto" w:fill="DDEBF7"/>
            <w:tcMar>
              <w:top w:w="100" w:type="dxa"/>
              <w:left w:w="100" w:type="dxa"/>
              <w:bottom w:w="100" w:type="dxa"/>
              <w:right w:w="100" w:type="dxa"/>
            </w:tcMar>
          </w:tcPr>
          <w:p w14:paraId="0ADF38F4" w14:textId="77777777" w:rsidR="004421AC" w:rsidRPr="007A44AB" w:rsidRDefault="004B4BEF">
            <w:pPr>
              <w:rPr>
                <w:rFonts w:ascii="Muli" w:eastAsia="Muli" w:hAnsi="Muli" w:cs="Muli"/>
                <w:lang w:val="en-GB"/>
              </w:rPr>
            </w:pPr>
            <w:r w:rsidRPr="007A44AB">
              <w:rPr>
                <w:rFonts w:ascii="Muli" w:eastAsia="Muli" w:hAnsi="Muli" w:cs="Muli"/>
                <w:lang w:val="en-GB"/>
              </w:rPr>
              <w:t>When will the data be published (if they are)?</w:t>
            </w:r>
          </w:p>
        </w:tc>
        <w:tc>
          <w:tcPr>
            <w:tcW w:w="2370" w:type="dxa"/>
            <w:tcBorders>
              <w:bottom w:val="single" w:sz="8" w:space="0" w:color="9BC2E6"/>
            </w:tcBorders>
            <w:shd w:val="clear" w:color="auto" w:fill="DDEBF7"/>
            <w:tcMar>
              <w:top w:w="100" w:type="dxa"/>
              <w:left w:w="100" w:type="dxa"/>
              <w:bottom w:w="100" w:type="dxa"/>
              <w:right w:w="100" w:type="dxa"/>
            </w:tcMar>
          </w:tcPr>
          <w:p w14:paraId="3098A050" w14:textId="77777777" w:rsidR="004421AC" w:rsidRPr="007A44AB" w:rsidRDefault="004B4BEF">
            <w:pPr>
              <w:rPr>
                <w:rFonts w:ascii="Muli" w:eastAsia="Muli" w:hAnsi="Muli" w:cs="Muli"/>
                <w:lang w:val="en-GB"/>
              </w:rPr>
            </w:pPr>
            <w:r w:rsidRPr="007A44AB">
              <w:rPr>
                <w:rFonts w:ascii="Muli" w:eastAsia="Muli" w:hAnsi="Muli" w:cs="Muli"/>
                <w:lang w:val="en-GB"/>
              </w:rPr>
              <w:t>Data Usage / Usage Scenarios</w:t>
            </w:r>
          </w:p>
        </w:tc>
        <w:tc>
          <w:tcPr>
            <w:tcW w:w="4620" w:type="dxa"/>
            <w:tcBorders>
              <w:bottom w:val="single" w:sz="8" w:space="0" w:color="9BC2E6"/>
            </w:tcBorders>
            <w:shd w:val="clear" w:color="auto" w:fill="DDEBF7"/>
            <w:tcMar>
              <w:top w:w="100" w:type="dxa"/>
              <w:left w:w="100" w:type="dxa"/>
              <w:bottom w:w="100" w:type="dxa"/>
              <w:right w:w="100" w:type="dxa"/>
            </w:tcMar>
          </w:tcPr>
          <w:p w14:paraId="6A4AF553"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58B2704E" w14:textId="77777777" w:rsidR="004421AC" w:rsidRPr="007A44AB" w:rsidRDefault="004B4BEF">
            <w:pPr>
              <w:rPr>
                <w:rFonts w:ascii="Muli" w:eastAsia="Muli" w:hAnsi="Muli" w:cs="Muli"/>
                <w:lang w:val="en-GB"/>
              </w:rPr>
            </w:pPr>
            <w:r w:rsidRPr="007A44AB">
              <w:rPr>
                <w:rFonts w:ascii="Muli" w:eastAsia="Muli" w:hAnsi="Muli" w:cs="Muli"/>
                <w:lang w:val="en-GB"/>
              </w:rPr>
              <w:t>Horizon 2020</w:t>
            </w:r>
          </w:p>
        </w:tc>
      </w:tr>
      <w:tr w:rsidR="004421AC" w:rsidRPr="00815705" w14:paraId="457983D7" w14:textId="77777777">
        <w:trPr>
          <w:trHeight w:val="995"/>
        </w:trPr>
        <w:tc>
          <w:tcPr>
            <w:tcW w:w="1845" w:type="dxa"/>
            <w:tcBorders>
              <w:left w:val="single" w:sz="8" w:space="0" w:color="9BC2E6"/>
              <w:bottom w:val="single" w:sz="8" w:space="0" w:color="9BC2E6"/>
            </w:tcBorders>
            <w:tcMar>
              <w:top w:w="100" w:type="dxa"/>
              <w:left w:w="100" w:type="dxa"/>
              <w:bottom w:w="100" w:type="dxa"/>
              <w:right w:w="100" w:type="dxa"/>
            </w:tcMar>
          </w:tcPr>
          <w:p w14:paraId="09AAF1DB" w14:textId="77777777" w:rsidR="004421AC" w:rsidRPr="007A44AB" w:rsidRDefault="004B4BEF">
            <w:pPr>
              <w:jc w:val="center"/>
              <w:rPr>
                <w:rFonts w:ascii="Muli" w:eastAsia="Muli" w:hAnsi="Muli" w:cs="Muli"/>
                <w:lang w:val="en-GB"/>
              </w:rPr>
            </w:pPr>
            <w:r w:rsidRPr="007A44AB">
              <w:rPr>
                <w:rFonts w:ascii="Muli" w:eastAsia="Muli" w:hAnsi="Muli" w:cs="Muli"/>
                <w:lang w:val="en-GB"/>
              </w:rPr>
              <w:lastRenderedPageBreak/>
              <w:t>57</w:t>
            </w:r>
          </w:p>
        </w:tc>
        <w:tc>
          <w:tcPr>
            <w:tcW w:w="3750" w:type="dxa"/>
            <w:tcBorders>
              <w:bottom w:val="single" w:sz="8" w:space="0" w:color="9BC2E6"/>
            </w:tcBorders>
            <w:tcMar>
              <w:top w:w="100" w:type="dxa"/>
              <w:left w:w="100" w:type="dxa"/>
              <w:bottom w:w="100" w:type="dxa"/>
              <w:right w:w="100" w:type="dxa"/>
            </w:tcMar>
          </w:tcPr>
          <w:p w14:paraId="7E0D2789" w14:textId="77777777" w:rsidR="004421AC" w:rsidRPr="007A44AB" w:rsidRDefault="004B4BEF">
            <w:pPr>
              <w:rPr>
                <w:rFonts w:ascii="Muli" w:eastAsia="Muli" w:hAnsi="Muli" w:cs="Muli"/>
                <w:lang w:val="en-GB"/>
              </w:rPr>
            </w:pPr>
            <w:r w:rsidRPr="007A44AB">
              <w:rPr>
                <w:rFonts w:ascii="Muli" w:eastAsia="Muli" w:hAnsi="Muli" w:cs="Muli"/>
                <w:lang w:val="en-GB"/>
              </w:rPr>
              <w:t>Which measures of quality assurance are taken for this dataset?</w:t>
            </w:r>
          </w:p>
        </w:tc>
        <w:tc>
          <w:tcPr>
            <w:tcW w:w="2370" w:type="dxa"/>
            <w:tcBorders>
              <w:bottom w:val="single" w:sz="8" w:space="0" w:color="9BC2E6"/>
            </w:tcBorders>
            <w:tcMar>
              <w:top w:w="100" w:type="dxa"/>
              <w:left w:w="100" w:type="dxa"/>
              <w:bottom w:w="100" w:type="dxa"/>
              <w:right w:w="100" w:type="dxa"/>
            </w:tcMar>
          </w:tcPr>
          <w:p w14:paraId="59B2AFD3" w14:textId="77777777" w:rsidR="004421AC" w:rsidRPr="007A44AB" w:rsidRDefault="004B4BEF">
            <w:pPr>
              <w:rPr>
                <w:rFonts w:ascii="Muli" w:eastAsia="Muli" w:hAnsi="Muli" w:cs="Muli"/>
                <w:lang w:val="en-GB"/>
              </w:rPr>
            </w:pPr>
            <w:r w:rsidRPr="007A44AB">
              <w:rPr>
                <w:rFonts w:ascii="Muli" w:eastAsia="Muli" w:hAnsi="Muli" w:cs="Muli"/>
                <w:lang w:val="en-GB"/>
              </w:rPr>
              <w:t>Data Usage / Usage Scenarios</w:t>
            </w:r>
          </w:p>
        </w:tc>
        <w:tc>
          <w:tcPr>
            <w:tcW w:w="4620" w:type="dxa"/>
            <w:tcBorders>
              <w:bottom w:val="single" w:sz="8" w:space="0" w:color="9BC2E6"/>
            </w:tcBorders>
            <w:tcMar>
              <w:top w:w="100" w:type="dxa"/>
              <w:left w:w="100" w:type="dxa"/>
              <w:bottom w:w="100" w:type="dxa"/>
              <w:right w:w="100" w:type="dxa"/>
            </w:tcMar>
          </w:tcPr>
          <w:p w14:paraId="371011A3"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7E8167D6" w14:textId="77777777" w:rsidR="004421AC" w:rsidRPr="007A44AB" w:rsidRDefault="004421AC">
            <w:pPr>
              <w:widowControl w:val="0"/>
              <w:pBdr>
                <w:top w:val="nil"/>
                <w:left w:val="nil"/>
                <w:bottom w:val="nil"/>
                <w:right w:val="nil"/>
                <w:between w:val="nil"/>
              </w:pBdr>
              <w:rPr>
                <w:rFonts w:ascii="Muli" w:eastAsia="Muli" w:hAnsi="Muli" w:cs="Muli"/>
                <w:lang w:val="en-GB"/>
              </w:rPr>
            </w:pPr>
          </w:p>
        </w:tc>
      </w:tr>
      <w:tr w:rsidR="004421AC" w:rsidRPr="00815705" w14:paraId="6FCA2CFE" w14:textId="77777777">
        <w:trPr>
          <w:trHeight w:val="1340"/>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61C395C3" w14:textId="77777777" w:rsidR="004421AC" w:rsidRPr="007A44AB" w:rsidRDefault="004B4BEF">
            <w:pPr>
              <w:jc w:val="center"/>
              <w:rPr>
                <w:rFonts w:ascii="Muli" w:eastAsia="Muli" w:hAnsi="Muli" w:cs="Muli"/>
                <w:lang w:val="en-GB"/>
              </w:rPr>
            </w:pPr>
            <w:r w:rsidRPr="007A44AB">
              <w:rPr>
                <w:rFonts w:ascii="Muli" w:eastAsia="Muli" w:hAnsi="Muli" w:cs="Muli"/>
                <w:lang w:val="en-GB"/>
              </w:rPr>
              <w:t>58</w:t>
            </w:r>
          </w:p>
        </w:tc>
        <w:tc>
          <w:tcPr>
            <w:tcW w:w="3750" w:type="dxa"/>
            <w:tcBorders>
              <w:bottom w:val="single" w:sz="8" w:space="0" w:color="9BC2E6"/>
            </w:tcBorders>
            <w:shd w:val="clear" w:color="auto" w:fill="DDEBF7"/>
            <w:tcMar>
              <w:top w:w="100" w:type="dxa"/>
              <w:left w:w="100" w:type="dxa"/>
              <w:bottom w:w="100" w:type="dxa"/>
              <w:right w:w="100" w:type="dxa"/>
            </w:tcMar>
          </w:tcPr>
          <w:p w14:paraId="27553EB2" w14:textId="4A304BA1" w:rsidR="004421AC" w:rsidRPr="007A44AB" w:rsidRDefault="00BE5187">
            <w:pPr>
              <w:rPr>
                <w:rFonts w:ascii="Muli" w:eastAsia="Muli" w:hAnsi="Muli" w:cs="Muli"/>
                <w:lang w:val="en-GB"/>
              </w:rPr>
            </w:pPr>
            <w:r>
              <w:rPr>
                <w:rFonts w:ascii="Muli" w:eastAsia="Muli" w:hAnsi="Muli" w:cs="Muli"/>
                <w:lang w:val="en-GB"/>
              </w:rPr>
              <w:t>I</w:t>
            </w:r>
            <w:r w:rsidR="004B4BEF" w:rsidRPr="007A44AB">
              <w:rPr>
                <w:rFonts w:ascii="Muli" w:eastAsia="Muli" w:hAnsi="Muli" w:cs="Muli"/>
                <w:lang w:val="en-GB"/>
              </w:rPr>
              <w:t>s the integration between auxiliary information, measured and processed datasets ensured? If yes, by which means?</w:t>
            </w:r>
          </w:p>
        </w:tc>
        <w:tc>
          <w:tcPr>
            <w:tcW w:w="2370" w:type="dxa"/>
            <w:tcBorders>
              <w:bottom w:val="single" w:sz="8" w:space="0" w:color="9BC2E6"/>
            </w:tcBorders>
            <w:shd w:val="clear" w:color="auto" w:fill="DDEBF7"/>
            <w:tcMar>
              <w:top w:w="100" w:type="dxa"/>
              <w:left w:w="100" w:type="dxa"/>
              <w:bottom w:w="100" w:type="dxa"/>
              <w:right w:w="100" w:type="dxa"/>
            </w:tcMar>
          </w:tcPr>
          <w:p w14:paraId="0C52F8E0" w14:textId="77777777" w:rsidR="004421AC" w:rsidRPr="007A44AB" w:rsidRDefault="004B4BEF">
            <w:pPr>
              <w:rPr>
                <w:rFonts w:ascii="Muli" w:eastAsia="Muli" w:hAnsi="Muli" w:cs="Muli"/>
                <w:lang w:val="en-GB"/>
              </w:rPr>
            </w:pPr>
            <w:r w:rsidRPr="007A44AB">
              <w:rPr>
                <w:rFonts w:ascii="Muli" w:eastAsia="Muli" w:hAnsi="Muli" w:cs="Muli"/>
                <w:lang w:val="en-GB"/>
              </w:rPr>
              <w:t>Data Usage / Usage Scenarios</w:t>
            </w:r>
          </w:p>
        </w:tc>
        <w:tc>
          <w:tcPr>
            <w:tcW w:w="4620" w:type="dxa"/>
            <w:tcBorders>
              <w:bottom w:val="single" w:sz="8" w:space="0" w:color="9BC2E6"/>
            </w:tcBorders>
            <w:shd w:val="clear" w:color="auto" w:fill="DDEBF7"/>
            <w:tcMar>
              <w:top w:w="100" w:type="dxa"/>
              <w:left w:w="100" w:type="dxa"/>
              <w:bottom w:w="100" w:type="dxa"/>
              <w:right w:w="100" w:type="dxa"/>
            </w:tcMar>
          </w:tcPr>
          <w:p w14:paraId="6622646B"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50733BCE" w14:textId="77777777" w:rsidR="004421AC" w:rsidRPr="007A44AB" w:rsidRDefault="004421AC">
            <w:pPr>
              <w:widowControl w:val="0"/>
              <w:pBdr>
                <w:top w:val="nil"/>
                <w:left w:val="nil"/>
                <w:bottom w:val="nil"/>
                <w:right w:val="nil"/>
                <w:between w:val="nil"/>
              </w:pBdr>
              <w:rPr>
                <w:rFonts w:ascii="Muli" w:eastAsia="Muli" w:hAnsi="Muli" w:cs="Muli"/>
                <w:lang w:val="en-GB"/>
              </w:rPr>
            </w:pPr>
          </w:p>
        </w:tc>
      </w:tr>
      <w:tr w:rsidR="004421AC" w:rsidRPr="00815705" w14:paraId="79109A79" w14:textId="77777777">
        <w:trPr>
          <w:trHeight w:val="1070"/>
        </w:trPr>
        <w:tc>
          <w:tcPr>
            <w:tcW w:w="1845" w:type="dxa"/>
            <w:tcBorders>
              <w:left w:val="single" w:sz="8" w:space="0" w:color="9BC2E6"/>
              <w:bottom w:val="single" w:sz="8" w:space="0" w:color="9BC2E6"/>
            </w:tcBorders>
            <w:tcMar>
              <w:top w:w="100" w:type="dxa"/>
              <w:left w:w="100" w:type="dxa"/>
              <w:bottom w:w="100" w:type="dxa"/>
              <w:right w:w="100" w:type="dxa"/>
            </w:tcMar>
          </w:tcPr>
          <w:p w14:paraId="3A2D0057" w14:textId="77777777" w:rsidR="004421AC" w:rsidRPr="007A44AB" w:rsidRDefault="004B4BEF">
            <w:pPr>
              <w:jc w:val="center"/>
              <w:rPr>
                <w:rFonts w:ascii="Muli" w:eastAsia="Muli" w:hAnsi="Muli" w:cs="Muli"/>
                <w:lang w:val="en-GB"/>
              </w:rPr>
            </w:pPr>
            <w:r w:rsidRPr="007A44AB">
              <w:rPr>
                <w:rFonts w:ascii="Muli" w:eastAsia="Muli" w:hAnsi="Muli" w:cs="Muli"/>
                <w:lang w:val="en-GB"/>
              </w:rPr>
              <w:t>64</w:t>
            </w:r>
          </w:p>
        </w:tc>
        <w:tc>
          <w:tcPr>
            <w:tcW w:w="3750" w:type="dxa"/>
            <w:tcBorders>
              <w:bottom w:val="single" w:sz="8" w:space="0" w:color="9BC2E6"/>
            </w:tcBorders>
            <w:tcMar>
              <w:top w:w="100" w:type="dxa"/>
              <w:left w:w="100" w:type="dxa"/>
              <w:bottom w:w="100" w:type="dxa"/>
              <w:right w:w="100" w:type="dxa"/>
            </w:tcMar>
          </w:tcPr>
          <w:p w14:paraId="6B72CB04" w14:textId="77777777" w:rsidR="004421AC" w:rsidRPr="007A44AB" w:rsidRDefault="004B4BEF">
            <w:pPr>
              <w:rPr>
                <w:rFonts w:ascii="Muli" w:eastAsia="Muli" w:hAnsi="Muli" w:cs="Muli"/>
                <w:lang w:val="en-GB"/>
              </w:rPr>
            </w:pPr>
            <w:r w:rsidRPr="007A44AB">
              <w:rPr>
                <w:rFonts w:ascii="Muli" w:eastAsia="Muli" w:hAnsi="Muli" w:cs="Muli"/>
                <w:lang w:val="en-GB"/>
              </w:rPr>
              <w:t>What is the amount of non-personnel costs associated with the storage of the data sets during the project?</w:t>
            </w:r>
          </w:p>
        </w:tc>
        <w:tc>
          <w:tcPr>
            <w:tcW w:w="2370" w:type="dxa"/>
            <w:tcBorders>
              <w:bottom w:val="single" w:sz="8" w:space="0" w:color="9BC2E6"/>
            </w:tcBorders>
            <w:tcMar>
              <w:top w:w="100" w:type="dxa"/>
              <w:left w:w="100" w:type="dxa"/>
              <w:bottom w:w="100" w:type="dxa"/>
              <w:right w:w="100" w:type="dxa"/>
            </w:tcMar>
          </w:tcPr>
          <w:p w14:paraId="2DE3483F" w14:textId="77777777" w:rsidR="004421AC" w:rsidRPr="007A44AB" w:rsidRDefault="004B4BEF">
            <w:pPr>
              <w:rPr>
                <w:rFonts w:ascii="Muli" w:eastAsia="Muli" w:hAnsi="Muli" w:cs="Muli"/>
                <w:lang w:val="en-GB"/>
              </w:rPr>
            </w:pPr>
            <w:r w:rsidRPr="007A44AB">
              <w:rPr>
                <w:rFonts w:ascii="Muli" w:eastAsia="Muli" w:hAnsi="Muli" w:cs="Muli"/>
                <w:lang w:val="en-GB"/>
              </w:rPr>
              <w:t>Data Usage / Usage Scenarios</w:t>
            </w:r>
          </w:p>
        </w:tc>
        <w:tc>
          <w:tcPr>
            <w:tcW w:w="4620" w:type="dxa"/>
            <w:tcBorders>
              <w:bottom w:val="single" w:sz="8" w:space="0" w:color="9BC2E6"/>
            </w:tcBorders>
            <w:tcMar>
              <w:top w:w="100" w:type="dxa"/>
              <w:left w:w="100" w:type="dxa"/>
              <w:bottom w:w="100" w:type="dxa"/>
              <w:right w:w="100" w:type="dxa"/>
            </w:tcMar>
          </w:tcPr>
          <w:p w14:paraId="03577308"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4CE49AB9" w14:textId="77777777" w:rsidR="004421AC" w:rsidRPr="007A44AB" w:rsidRDefault="004421AC">
            <w:pPr>
              <w:widowControl w:val="0"/>
              <w:pBdr>
                <w:top w:val="nil"/>
                <w:left w:val="nil"/>
                <w:bottom w:val="nil"/>
                <w:right w:val="nil"/>
                <w:between w:val="nil"/>
              </w:pBdr>
              <w:rPr>
                <w:rFonts w:ascii="Muli" w:eastAsia="Muli" w:hAnsi="Muli" w:cs="Muli"/>
                <w:lang w:val="en-GB"/>
              </w:rPr>
            </w:pPr>
          </w:p>
        </w:tc>
      </w:tr>
      <w:tr w:rsidR="004421AC" w:rsidRPr="00815705" w14:paraId="1AF47298" w14:textId="77777777">
        <w:trPr>
          <w:trHeight w:val="1910"/>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0D030A0C" w14:textId="77777777" w:rsidR="004421AC" w:rsidRPr="007A44AB" w:rsidRDefault="004B4BEF">
            <w:pPr>
              <w:jc w:val="center"/>
              <w:rPr>
                <w:rFonts w:ascii="Muli" w:eastAsia="Muli" w:hAnsi="Muli" w:cs="Muli"/>
                <w:lang w:val="en-GB"/>
              </w:rPr>
            </w:pPr>
            <w:r w:rsidRPr="007A44AB">
              <w:rPr>
                <w:rFonts w:ascii="Muli" w:eastAsia="Muli" w:hAnsi="Muli" w:cs="Muli"/>
                <w:lang w:val="en-GB"/>
              </w:rPr>
              <w:t>65</w:t>
            </w:r>
          </w:p>
        </w:tc>
        <w:tc>
          <w:tcPr>
            <w:tcW w:w="3750" w:type="dxa"/>
            <w:tcBorders>
              <w:bottom w:val="single" w:sz="8" w:space="0" w:color="9BC2E6"/>
            </w:tcBorders>
            <w:shd w:val="clear" w:color="auto" w:fill="DDEBF7"/>
            <w:tcMar>
              <w:top w:w="100" w:type="dxa"/>
              <w:left w:w="100" w:type="dxa"/>
              <w:bottom w:w="100" w:type="dxa"/>
              <w:right w:w="100" w:type="dxa"/>
            </w:tcMar>
          </w:tcPr>
          <w:p w14:paraId="48A52C06" w14:textId="77777777" w:rsidR="004421AC" w:rsidRPr="007A44AB" w:rsidRDefault="004B4BEF">
            <w:pPr>
              <w:rPr>
                <w:rFonts w:ascii="Muli" w:eastAsia="Muli" w:hAnsi="Muli" w:cs="Muli"/>
                <w:lang w:val="en-GB"/>
              </w:rPr>
            </w:pPr>
            <w:r w:rsidRPr="007A44AB">
              <w:rPr>
                <w:rFonts w:ascii="Muli" w:eastAsia="Muli" w:hAnsi="Muli" w:cs="Muli"/>
                <w:lang w:val="en-GB"/>
              </w:rPr>
              <w:t>Which information is necessary for other parties to understand the data (that is, to understand their collection or creation, analysis, and research results obtained on its basis) and to re-use it?</w:t>
            </w:r>
          </w:p>
        </w:tc>
        <w:tc>
          <w:tcPr>
            <w:tcW w:w="2370" w:type="dxa"/>
            <w:tcBorders>
              <w:bottom w:val="single" w:sz="8" w:space="0" w:color="9BC2E6"/>
            </w:tcBorders>
            <w:shd w:val="clear" w:color="auto" w:fill="DDEBF7"/>
            <w:tcMar>
              <w:top w:w="100" w:type="dxa"/>
              <w:left w:w="100" w:type="dxa"/>
              <w:bottom w:w="100" w:type="dxa"/>
              <w:right w:w="100" w:type="dxa"/>
            </w:tcMar>
          </w:tcPr>
          <w:p w14:paraId="0396CED4" w14:textId="77777777" w:rsidR="004421AC" w:rsidRPr="007A44AB" w:rsidRDefault="004B4BEF">
            <w:pPr>
              <w:rPr>
                <w:rFonts w:ascii="Muli" w:eastAsia="Muli" w:hAnsi="Muli" w:cs="Muli"/>
                <w:lang w:val="en-GB"/>
              </w:rPr>
            </w:pPr>
            <w:r w:rsidRPr="007A44AB">
              <w:rPr>
                <w:rFonts w:ascii="Muli" w:eastAsia="Muli" w:hAnsi="Muli" w:cs="Muli"/>
                <w:lang w:val="en-GB"/>
              </w:rPr>
              <w:t>Metadata and Referencing</w:t>
            </w:r>
          </w:p>
        </w:tc>
        <w:tc>
          <w:tcPr>
            <w:tcW w:w="4620" w:type="dxa"/>
            <w:tcBorders>
              <w:bottom w:val="single" w:sz="8" w:space="0" w:color="9BC2E6"/>
            </w:tcBorders>
            <w:shd w:val="clear" w:color="auto" w:fill="DDEBF7"/>
            <w:tcMar>
              <w:top w:w="100" w:type="dxa"/>
              <w:left w:w="100" w:type="dxa"/>
              <w:bottom w:w="100" w:type="dxa"/>
              <w:right w:w="100" w:type="dxa"/>
            </w:tcMar>
          </w:tcPr>
          <w:p w14:paraId="4B895D07"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6FC2B05A" w14:textId="77777777" w:rsidR="004421AC" w:rsidRPr="007A44AB" w:rsidRDefault="004421AC">
            <w:pPr>
              <w:widowControl w:val="0"/>
              <w:pBdr>
                <w:top w:val="nil"/>
                <w:left w:val="nil"/>
                <w:bottom w:val="nil"/>
                <w:right w:val="nil"/>
                <w:between w:val="nil"/>
              </w:pBdr>
              <w:rPr>
                <w:rFonts w:ascii="Muli" w:eastAsia="Muli" w:hAnsi="Muli" w:cs="Muli"/>
                <w:lang w:val="en-GB"/>
              </w:rPr>
            </w:pPr>
          </w:p>
        </w:tc>
      </w:tr>
      <w:tr w:rsidR="004421AC" w:rsidRPr="00815705" w14:paraId="0280433F" w14:textId="77777777">
        <w:trPr>
          <w:trHeight w:val="1340"/>
        </w:trPr>
        <w:tc>
          <w:tcPr>
            <w:tcW w:w="1845" w:type="dxa"/>
            <w:tcBorders>
              <w:left w:val="single" w:sz="8" w:space="0" w:color="9BC2E6"/>
              <w:bottom w:val="single" w:sz="8" w:space="0" w:color="9BC2E6"/>
            </w:tcBorders>
            <w:tcMar>
              <w:top w:w="100" w:type="dxa"/>
              <w:left w:w="100" w:type="dxa"/>
              <w:bottom w:w="100" w:type="dxa"/>
              <w:right w:w="100" w:type="dxa"/>
            </w:tcMar>
          </w:tcPr>
          <w:p w14:paraId="2EDCFB79" w14:textId="77777777" w:rsidR="004421AC" w:rsidRPr="007A44AB" w:rsidRDefault="004B4BEF">
            <w:pPr>
              <w:jc w:val="center"/>
              <w:rPr>
                <w:rFonts w:ascii="Muli" w:eastAsia="Muli" w:hAnsi="Muli" w:cs="Muli"/>
                <w:lang w:val="en-GB"/>
              </w:rPr>
            </w:pPr>
            <w:r w:rsidRPr="007A44AB">
              <w:rPr>
                <w:rFonts w:ascii="Muli" w:eastAsia="Muli" w:hAnsi="Muli" w:cs="Muli"/>
                <w:lang w:val="en-GB"/>
              </w:rPr>
              <w:t>66</w:t>
            </w:r>
          </w:p>
        </w:tc>
        <w:tc>
          <w:tcPr>
            <w:tcW w:w="3750" w:type="dxa"/>
            <w:tcBorders>
              <w:bottom w:val="single" w:sz="8" w:space="0" w:color="9BC2E6"/>
            </w:tcBorders>
            <w:tcMar>
              <w:top w:w="100" w:type="dxa"/>
              <w:left w:w="100" w:type="dxa"/>
              <w:bottom w:w="100" w:type="dxa"/>
              <w:right w:w="100" w:type="dxa"/>
            </w:tcMar>
          </w:tcPr>
          <w:p w14:paraId="6EA82B05" w14:textId="77777777" w:rsidR="004421AC" w:rsidRPr="007A44AB" w:rsidRDefault="004B4BEF">
            <w:pPr>
              <w:rPr>
                <w:rFonts w:ascii="Muli" w:eastAsia="Muli" w:hAnsi="Muli" w:cs="Muli"/>
                <w:lang w:val="en-GB"/>
              </w:rPr>
            </w:pPr>
            <w:r w:rsidRPr="007A44AB">
              <w:rPr>
                <w:rFonts w:ascii="Muli" w:eastAsia="Muli" w:hAnsi="Muli" w:cs="Muli"/>
                <w:lang w:val="en-GB"/>
              </w:rPr>
              <w:t>Which standards, ontologies, classifications etc. are used to describe the data and context information?</w:t>
            </w:r>
          </w:p>
        </w:tc>
        <w:tc>
          <w:tcPr>
            <w:tcW w:w="2370" w:type="dxa"/>
            <w:tcBorders>
              <w:bottom w:val="single" w:sz="8" w:space="0" w:color="9BC2E6"/>
            </w:tcBorders>
            <w:tcMar>
              <w:top w:w="100" w:type="dxa"/>
              <w:left w:w="100" w:type="dxa"/>
              <w:bottom w:w="100" w:type="dxa"/>
              <w:right w:w="100" w:type="dxa"/>
            </w:tcMar>
          </w:tcPr>
          <w:p w14:paraId="44874565" w14:textId="77777777" w:rsidR="004421AC" w:rsidRPr="007A44AB" w:rsidRDefault="004B4BEF">
            <w:pPr>
              <w:rPr>
                <w:rFonts w:ascii="Muli" w:eastAsia="Muli" w:hAnsi="Muli" w:cs="Muli"/>
                <w:lang w:val="en-GB"/>
              </w:rPr>
            </w:pPr>
            <w:r w:rsidRPr="007A44AB">
              <w:rPr>
                <w:rFonts w:ascii="Muli" w:eastAsia="Muli" w:hAnsi="Muli" w:cs="Muli"/>
                <w:lang w:val="en-GB"/>
              </w:rPr>
              <w:t>Metadata and Referencing</w:t>
            </w:r>
          </w:p>
        </w:tc>
        <w:tc>
          <w:tcPr>
            <w:tcW w:w="4620" w:type="dxa"/>
            <w:tcBorders>
              <w:bottom w:val="single" w:sz="8" w:space="0" w:color="9BC2E6"/>
            </w:tcBorders>
            <w:tcMar>
              <w:top w:w="100" w:type="dxa"/>
              <w:left w:w="100" w:type="dxa"/>
              <w:bottom w:w="100" w:type="dxa"/>
              <w:right w:w="100" w:type="dxa"/>
            </w:tcMar>
          </w:tcPr>
          <w:p w14:paraId="147E00CC"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40F14210" w14:textId="77777777" w:rsidR="004421AC" w:rsidRPr="007A44AB" w:rsidRDefault="004B4BEF">
            <w:pPr>
              <w:rPr>
                <w:rFonts w:ascii="Muli" w:eastAsia="Muli" w:hAnsi="Muli" w:cs="Muli"/>
                <w:lang w:val="en-GB"/>
              </w:rPr>
            </w:pPr>
            <w:r w:rsidRPr="007A44AB">
              <w:rPr>
                <w:rFonts w:ascii="Muli" w:eastAsia="Muli" w:hAnsi="Muli" w:cs="Muli"/>
                <w:lang w:val="en-GB"/>
              </w:rPr>
              <w:t>Horizon 2020</w:t>
            </w:r>
          </w:p>
        </w:tc>
      </w:tr>
      <w:tr w:rsidR="004421AC" w:rsidRPr="00815705" w14:paraId="1FD79B94" w14:textId="77777777">
        <w:trPr>
          <w:trHeight w:val="995"/>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0DA07CCA" w14:textId="77777777" w:rsidR="004421AC" w:rsidRPr="007A44AB" w:rsidRDefault="004B4BEF">
            <w:pPr>
              <w:jc w:val="center"/>
              <w:rPr>
                <w:rFonts w:ascii="Muli" w:eastAsia="Muli" w:hAnsi="Muli" w:cs="Muli"/>
                <w:lang w:val="en-GB"/>
              </w:rPr>
            </w:pPr>
            <w:r w:rsidRPr="007A44AB">
              <w:rPr>
                <w:rFonts w:ascii="Muli" w:eastAsia="Muli" w:hAnsi="Muli" w:cs="Muli"/>
                <w:lang w:val="en-GB"/>
              </w:rPr>
              <w:lastRenderedPageBreak/>
              <w:t>67</w:t>
            </w:r>
          </w:p>
        </w:tc>
        <w:tc>
          <w:tcPr>
            <w:tcW w:w="3750" w:type="dxa"/>
            <w:tcBorders>
              <w:bottom w:val="single" w:sz="8" w:space="0" w:color="9BC2E6"/>
            </w:tcBorders>
            <w:shd w:val="clear" w:color="auto" w:fill="DDEBF7"/>
            <w:tcMar>
              <w:top w:w="100" w:type="dxa"/>
              <w:left w:w="100" w:type="dxa"/>
              <w:bottom w:w="100" w:type="dxa"/>
              <w:right w:w="100" w:type="dxa"/>
            </w:tcMar>
          </w:tcPr>
          <w:p w14:paraId="60E00E00" w14:textId="77777777" w:rsidR="004421AC" w:rsidRPr="007A44AB" w:rsidRDefault="004B4BEF">
            <w:pPr>
              <w:rPr>
                <w:rFonts w:ascii="Muli" w:eastAsia="Muli" w:hAnsi="Muli" w:cs="Muli"/>
                <w:lang w:val="en-GB"/>
              </w:rPr>
            </w:pPr>
            <w:r w:rsidRPr="007A44AB">
              <w:rPr>
                <w:rFonts w:ascii="Muli" w:eastAsia="Muli" w:hAnsi="Muli" w:cs="Muli"/>
                <w:lang w:val="en-GB"/>
              </w:rPr>
              <w:t>Describe automatically generated metadata from experiment</w:t>
            </w:r>
          </w:p>
        </w:tc>
        <w:tc>
          <w:tcPr>
            <w:tcW w:w="2370" w:type="dxa"/>
            <w:tcBorders>
              <w:bottom w:val="single" w:sz="8" w:space="0" w:color="9BC2E6"/>
            </w:tcBorders>
            <w:shd w:val="clear" w:color="auto" w:fill="DDEBF7"/>
            <w:tcMar>
              <w:top w:w="100" w:type="dxa"/>
              <w:left w:w="100" w:type="dxa"/>
              <w:bottom w:w="100" w:type="dxa"/>
              <w:right w:w="100" w:type="dxa"/>
            </w:tcMar>
          </w:tcPr>
          <w:p w14:paraId="0E8604D3" w14:textId="77777777" w:rsidR="004421AC" w:rsidRPr="007A44AB" w:rsidRDefault="004B4BEF">
            <w:pPr>
              <w:rPr>
                <w:rFonts w:ascii="Muli" w:eastAsia="Muli" w:hAnsi="Muli" w:cs="Muli"/>
                <w:lang w:val="en-GB"/>
              </w:rPr>
            </w:pPr>
            <w:r w:rsidRPr="007A44AB">
              <w:rPr>
                <w:rFonts w:ascii="Muli" w:eastAsia="Muli" w:hAnsi="Muli" w:cs="Muli"/>
                <w:lang w:val="en-GB"/>
              </w:rPr>
              <w:t>Metadata and Referencing</w:t>
            </w:r>
          </w:p>
        </w:tc>
        <w:tc>
          <w:tcPr>
            <w:tcW w:w="4620" w:type="dxa"/>
            <w:tcBorders>
              <w:bottom w:val="single" w:sz="8" w:space="0" w:color="9BC2E6"/>
            </w:tcBorders>
            <w:shd w:val="clear" w:color="auto" w:fill="DDEBF7"/>
            <w:tcMar>
              <w:top w:w="100" w:type="dxa"/>
              <w:left w:w="100" w:type="dxa"/>
              <w:bottom w:w="100" w:type="dxa"/>
              <w:right w:w="100" w:type="dxa"/>
            </w:tcMar>
          </w:tcPr>
          <w:p w14:paraId="4673B891"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607C6911" w14:textId="77777777" w:rsidR="004421AC" w:rsidRPr="007A44AB" w:rsidRDefault="004B4BEF">
            <w:pPr>
              <w:rPr>
                <w:rFonts w:ascii="Muli" w:eastAsia="Muli" w:hAnsi="Muli" w:cs="Muli"/>
                <w:lang w:val="en-GB"/>
              </w:rPr>
            </w:pPr>
            <w:r w:rsidRPr="007A44AB">
              <w:rPr>
                <w:rFonts w:ascii="Muli" w:eastAsia="Muli" w:hAnsi="Muli" w:cs="Muli"/>
                <w:lang w:val="en-GB"/>
              </w:rPr>
              <w:t>Horizon 2020</w:t>
            </w:r>
          </w:p>
        </w:tc>
      </w:tr>
      <w:tr w:rsidR="004421AC" w:rsidRPr="00815705" w14:paraId="011A0789" w14:textId="77777777">
        <w:trPr>
          <w:trHeight w:val="1625"/>
        </w:trPr>
        <w:tc>
          <w:tcPr>
            <w:tcW w:w="1845" w:type="dxa"/>
            <w:tcBorders>
              <w:left w:val="single" w:sz="8" w:space="0" w:color="9BC2E6"/>
              <w:bottom w:val="single" w:sz="8" w:space="0" w:color="000000"/>
            </w:tcBorders>
            <w:tcMar>
              <w:top w:w="100" w:type="dxa"/>
              <w:left w:w="100" w:type="dxa"/>
              <w:bottom w:w="100" w:type="dxa"/>
              <w:right w:w="100" w:type="dxa"/>
            </w:tcMar>
          </w:tcPr>
          <w:p w14:paraId="2D782D8C" w14:textId="77777777" w:rsidR="004421AC" w:rsidRPr="007A44AB" w:rsidRDefault="004B4BEF">
            <w:pPr>
              <w:jc w:val="center"/>
              <w:rPr>
                <w:rFonts w:ascii="Muli" w:eastAsia="Muli" w:hAnsi="Muli" w:cs="Muli"/>
                <w:lang w:val="en-GB"/>
              </w:rPr>
            </w:pPr>
            <w:r w:rsidRPr="007A44AB">
              <w:rPr>
                <w:rFonts w:ascii="Muli" w:eastAsia="Muli" w:hAnsi="Muli" w:cs="Muli"/>
                <w:lang w:val="en-GB"/>
              </w:rPr>
              <w:t>x</w:t>
            </w:r>
          </w:p>
        </w:tc>
        <w:tc>
          <w:tcPr>
            <w:tcW w:w="3750" w:type="dxa"/>
            <w:tcBorders>
              <w:bottom w:val="single" w:sz="8" w:space="0" w:color="000000"/>
            </w:tcBorders>
            <w:tcMar>
              <w:top w:w="100" w:type="dxa"/>
              <w:left w:w="100" w:type="dxa"/>
              <w:bottom w:w="100" w:type="dxa"/>
              <w:right w:w="100" w:type="dxa"/>
            </w:tcMar>
          </w:tcPr>
          <w:p w14:paraId="767810D9" w14:textId="77777777" w:rsidR="004421AC" w:rsidRPr="007A44AB" w:rsidRDefault="004B4BEF">
            <w:pPr>
              <w:rPr>
                <w:rFonts w:ascii="Muli" w:eastAsia="Muli" w:hAnsi="Muli" w:cs="Muli"/>
                <w:lang w:val="en-GB"/>
              </w:rPr>
            </w:pPr>
            <w:r w:rsidRPr="007A44AB">
              <w:rPr>
                <w:rFonts w:ascii="Muli" w:eastAsia="Muli" w:hAnsi="Muli" w:cs="Muli"/>
                <w:lang w:val="en-GB"/>
              </w:rPr>
              <w:t>Describe which metadata will be automatically collected during the experiment, which is essential for analysis of the data set. (Eg : Sample temperature)</w:t>
            </w:r>
          </w:p>
        </w:tc>
        <w:tc>
          <w:tcPr>
            <w:tcW w:w="2370" w:type="dxa"/>
            <w:tcBorders>
              <w:bottom w:val="single" w:sz="8" w:space="0" w:color="000000"/>
            </w:tcBorders>
            <w:tcMar>
              <w:top w:w="100" w:type="dxa"/>
              <w:left w:w="100" w:type="dxa"/>
              <w:bottom w:w="100" w:type="dxa"/>
              <w:right w:w="100" w:type="dxa"/>
            </w:tcMar>
          </w:tcPr>
          <w:p w14:paraId="772B4F7D" w14:textId="77777777" w:rsidR="004421AC" w:rsidRPr="007A44AB" w:rsidRDefault="004B4BEF">
            <w:pPr>
              <w:rPr>
                <w:rFonts w:ascii="Muli" w:eastAsia="Muli" w:hAnsi="Muli" w:cs="Muli"/>
                <w:lang w:val="en-GB"/>
              </w:rPr>
            </w:pPr>
            <w:r w:rsidRPr="007A44AB">
              <w:rPr>
                <w:rFonts w:ascii="Muli" w:eastAsia="Muli" w:hAnsi="Muli" w:cs="Muli"/>
                <w:lang w:val="en-GB"/>
              </w:rPr>
              <w:t>Metadata and Referencing</w:t>
            </w:r>
          </w:p>
        </w:tc>
        <w:tc>
          <w:tcPr>
            <w:tcW w:w="4620" w:type="dxa"/>
            <w:tcBorders>
              <w:bottom w:val="single" w:sz="8" w:space="0" w:color="000000"/>
            </w:tcBorders>
            <w:tcMar>
              <w:top w:w="100" w:type="dxa"/>
              <w:left w:w="100" w:type="dxa"/>
              <w:bottom w:w="100" w:type="dxa"/>
              <w:right w:w="100" w:type="dxa"/>
            </w:tcMar>
          </w:tcPr>
          <w:p w14:paraId="53955596" w14:textId="77777777" w:rsidR="004421AC" w:rsidRPr="007A44AB" w:rsidRDefault="004B4BEF">
            <w:pPr>
              <w:rPr>
                <w:rFonts w:ascii="Muli" w:eastAsia="Muli" w:hAnsi="Muli" w:cs="Muli"/>
                <w:lang w:val="en-GB"/>
              </w:rPr>
            </w:pPr>
            <w:r w:rsidRPr="007A44AB">
              <w:rPr>
                <w:rFonts w:ascii="Muli" w:eastAsia="Muli" w:hAnsi="Muli" w:cs="Muli"/>
                <w:lang w:val="en-GB"/>
              </w:rPr>
              <w:t xml:space="preserve"> </w:t>
            </w:r>
          </w:p>
        </w:tc>
        <w:tc>
          <w:tcPr>
            <w:tcW w:w="3330" w:type="dxa"/>
            <w:tcBorders>
              <w:bottom w:val="single" w:sz="8" w:space="0" w:color="000000"/>
              <w:right w:val="single" w:sz="8" w:space="0" w:color="9BC2E6"/>
            </w:tcBorders>
            <w:tcMar>
              <w:top w:w="100" w:type="dxa"/>
              <w:left w:w="100" w:type="dxa"/>
              <w:bottom w:w="100" w:type="dxa"/>
              <w:right w:w="100" w:type="dxa"/>
            </w:tcMar>
          </w:tcPr>
          <w:p w14:paraId="230139FB" w14:textId="77777777" w:rsidR="004421AC" w:rsidRPr="007A44AB" w:rsidRDefault="004B4BEF">
            <w:pPr>
              <w:rPr>
                <w:rFonts w:ascii="Muli" w:eastAsia="Muli" w:hAnsi="Muli" w:cs="Muli"/>
                <w:lang w:val="en-GB"/>
              </w:rPr>
            </w:pPr>
            <w:r w:rsidRPr="007A44AB">
              <w:rPr>
                <w:rFonts w:ascii="Muli" w:eastAsia="Muli" w:hAnsi="Muli" w:cs="Muli"/>
                <w:lang w:val="en-GB"/>
              </w:rPr>
              <w:t xml:space="preserve"> </w:t>
            </w:r>
          </w:p>
        </w:tc>
      </w:tr>
      <w:tr w:rsidR="004421AC" w:rsidRPr="00815705" w14:paraId="066698A3" w14:textId="77777777">
        <w:trPr>
          <w:trHeight w:val="1910"/>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5E9FD2D5" w14:textId="77777777" w:rsidR="004421AC" w:rsidRPr="007A44AB" w:rsidRDefault="004B4BEF">
            <w:pPr>
              <w:jc w:val="center"/>
              <w:rPr>
                <w:rFonts w:ascii="Muli" w:eastAsia="Muli" w:hAnsi="Muli" w:cs="Muli"/>
                <w:lang w:val="en-GB"/>
              </w:rPr>
            </w:pPr>
            <w:r w:rsidRPr="007A44AB">
              <w:rPr>
                <w:rFonts w:ascii="Muli" w:eastAsia="Muli" w:hAnsi="Muli" w:cs="Muli"/>
                <w:lang w:val="en-GB"/>
              </w:rPr>
              <w:t>68</w:t>
            </w:r>
          </w:p>
        </w:tc>
        <w:tc>
          <w:tcPr>
            <w:tcW w:w="3750" w:type="dxa"/>
            <w:tcBorders>
              <w:bottom w:val="single" w:sz="8" w:space="0" w:color="9BC2E6"/>
            </w:tcBorders>
            <w:shd w:val="clear" w:color="auto" w:fill="DDEBF7"/>
            <w:tcMar>
              <w:top w:w="100" w:type="dxa"/>
              <w:left w:w="100" w:type="dxa"/>
              <w:bottom w:w="100" w:type="dxa"/>
              <w:right w:w="100" w:type="dxa"/>
            </w:tcMar>
          </w:tcPr>
          <w:p w14:paraId="34681AD6" w14:textId="77777777" w:rsidR="004421AC" w:rsidRPr="007A44AB" w:rsidRDefault="004B4BEF">
            <w:pPr>
              <w:rPr>
                <w:rFonts w:ascii="Muli" w:eastAsia="Muli" w:hAnsi="Muli" w:cs="Muli"/>
                <w:lang w:val="en-GB"/>
              </w:rPr>
            </w:pPr>
            <w:r w:rsidRPr="007A44AB">
              <w:rPr>
                <w:rFonts w:ascii="Muli" w:eastAsia="Muli" w:hAnsi="Muli" w:cs="Muli"/>
                <w:lang w:val="en-GB"/>
              </w:rPr>
              <w:t>In case it is unavoidable that you use uncommon or generate instrument/project-specific ontologies or vocabularies, will you provide mappings to more commonly used ontologies?</w:t>
            </w:r>
          </w:p>
        </w:tc>
        <w:tc>
          <w:tcPr>
            <w:tcW w:w="2370" w:type="dxa"/>
            <w:tcBorders>
              <w:bottom w:val="single" w:sz="8" w:space="0" w:color="9BC2E6"/>
            </w:tcBorders>
            <w:shd w:val="clear" w:color="auto" w:fill="DDEBF7"/>
            <w:tcMar>
              <w:top w:w="100" w:type="dxa"/>
              <w:left w:w="100" w:type="dxa"/>
              <w:bottom w:w="100" w:type="dxa"/>
              <w:right w:w="100" w:type="dxa"/>
            </w:tcMar>
          </w:tcPr>
          <w:p w14:paraId="18DA4070" w14:textId="77777777" w:rsidR="004421AC" w:rsidRPr="007A44AB" w:rsidRDefault="004B4BEF">
            <w:pPr>
              <w:rPr>
                <w:rFonts w:ascii="Muli" w:eastAsia="Muli" w:hAnsi="Muli" w:cs="Muli"/>
                <w:lang w:val="en-GB"/>
              </w:rPr>
            </w:pPr>
            <w:r w:rsidRPr="007A44AB">
              <w:rPr>
                <w:rFonts w:ascii="Muli" w:eastAsia="Muli" w:hAnsi="Muli" w:cs="Muli"/>
                <w:lang w:val="en-GB"/>
              </w:rPr>
              <w:t>Metadata and Referencing</w:t>
            </w:r>
          </w:p>
        </w:tc>
        <w:tc>
          <w:tcPr>
            <w:tcW w:w="4620" w:type="dxa"/>
            <w:tcBorders>
              <w:bottom w:val="single" w:sz="8" w:space="0" w:color="9BC2E6"/>
            </w:tcBorders>
            <w:shd w:val="clear" w:color="auto" w:fill="DDEBF7"/>
            <w:tcMar>
              <w:top w:w="100" w:type="dxa"/>
              <w:left w:w="100" w:type="dxa"/>
              <w:bottom w:w="100" w:type="dxa"/>
              <w:right w:w="100" w:type="dxa"/>
            </w:tcMar>
          </w:tcPr>
          <w:p w14:paraId="07E6C11D" w14:textId="77777777" w:rsidR="004421AC" w:rsidRPr="007A44AB" w:rsidRDefault="004B4BEF">
            <w:pPr>
              <w:rPr>
                <w:rFonts w:ascii="Muli" w:eastAsia="Muli" w:hAnsi="Muli" w:cs="Muli"/>
                <w:lang w:val="en-GB"/>
              </w:rPr>
            </w:pPr>
            <w:r w:rsidRPr="007A44AB">
              <w:rPr>
                <w:rFonts w:ascii="Muli" w:eastAsia="Muli" w:hAnsi="Muli" w:cs="Muli"/>
                <w:lang w:val="en-GB"/>
              </w:rPr>
              <w:t>Provide a pathway to convert non-standard formats onto Nexus, CBF or similar</w:t>
            </w: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3A8B2065" w14:textId="77777777" w:rsidR="004421AC" w:rsidRPr="007A44AB" w:rsidRDefault="004B4BEF">
            <w:pPr>
              <w:rPr>
                <w:rFonts w:ascii="Muli" w:eastAsia="Muli" w:hAnsi="Muli" w:cs="Muli"/>
                <w:lang w:val="en-GB"/>
              </w:rPr>
            </w:pPr>
            <w:r w:rsidRPr="007A44AB">
              <w:rPr>
                <w:rFonts w:ascii="Muli" w:eastAsia="Muli" w:hAnsi="Muli" w:cs="Muli"/>
                <w:lang w:val="en-GB"/>
              </w:rPr>
              <w:t>Horizon 2020</w:t>
            </w:r>
          </w:p>
        </w:tc>
      </w:tr>
      <w:tr w:rsidR="004421AC" w:rsidRPr="00AD27DB" w14:paraId="5D77C97E" w14:textId="77777777">
        <w:trPr>
          <w:trHeight w:val="995"/>
        </w:trPr>
        <w:tc>
          <w:tcPr>
            <w:tcW w:w="1845" w:type="dxa"/>
            <w:tcBorders>
              <w:left w:val="single" w:sz="8" w:space="0" w:color="9BC2E6"/>
              <w:bottom w:val="single" w:sz="8" w:space="0" w:color="9BC2E6"/>
            </w:tcBorders>
            <w:tcMar>
              <w:top w:w="100" w:type="dxa"/>
              <w:left w:w="100" w:type="dxa"/>
              <w:bottom w:w="100" w:type="dxa"/>
              <w:right w:w="100" w:type="dxa"/>
            </w:tcMar>
          </w:tcPr>
          <w:p w14:paraId="28FA65CE" w14:textId="77777777" w:rsidR="004421AC" w:rsidRPr="007A44AB" w:rsidRDefault="004B4BEF">
            <w:pPr>
              <w:jc w:val="center"/>
              <w:rPr>
                <w:rFonts w:ascii="Muli" w:eastAsia="Muli" w:hAnsi="Muli" w:cs="Muli"/>
                <w:lang w:val="en-GB"/>
              </w:rPr>
            </w:pPr>
            <w:r w:rsidRPr="007A44AB">
              <w:rPr>
                <w:rFonts w:ascii="Muli" w:eastAsia="Muli" w:hAnsi="Muli" w:cs="Muli"/>
                <w:lang w:val="en-GB"/>
              </w:rPr>
              <w:t>69</w:t>
            </w:r>
          </w:p>
        </w:tc>
        <w:tc>
          <w:tcPr>
            <w:tcW w:w="3750" w:type="dxa"/>
            <w:tcBorders>
              <w:bottom w:val="single" w:sz="8" w:space="0" w:color="9BC2E6"/>
            </w:tcBorders>
            <w:tcMar>
              <w:top w:w="100" w:type="dxa"/>
              <w:left w:w="100" w:type="dxa"/>
              <w:bottom w:w="100" w:type="dxa"/>
              <w:right w:w="100" w:type="dxa"/>
            </w:tcMar>
          </w:tcPr>
          <w:p w14:paraId="29205958" w14:textId="77777777" w:rsidR="004421AC" w:rsidRPr="007A44AB" w:rsidRDefault="004B4BEF">
            <w:pPr>
              <w:rPr>
                <w:rFonts w:ascii="Muli" w:eastAsia="Muli" w:hAnsi="Muli" w:cs="Muli"/>
                <w:lang w:val="en-GB"/>
              </w:rPr>
            </w:pPr>
            <w:r w:rsidRPr="007A44AB">
              <w:rPr>
                <w:rFonts w:ascii="Muli" w:eastAsia="Muli" w:hAnsi="Muli" w:cs="Muli"/>
                <w:lang w:val="en-GB"/>
              </w:rPr>
              <w:t>Which metadata are collected semi-automatically?</w:t>
            </w:r>
          </w:p>
        </w:tc>
        <w:tc>
          <w:tcPr>
            <w:tcW w:w="2370" w:type="dxa"/>
            <w:tcBorders>
              <w:bottom w:val="single" w:sz="8" w:space="0" w:color="9BC2E6"/>
            </w:tcBorders>
            <w:tcMar>
              <w:top w:w="100" w:type="dxa"/>
              <w:left w:w="100" w:type="dxa"/>
              <w:bottom w:w="100" w:type="dxa"/>
              <w:right w:w="100" w:type="dxa"/>
            </w:tcMar>
          </w:tcPr>
          <w:p w14:paraId="59103FB6" w14:textId="77777777" w:rsidR="004421AC" w:rsidRPr="007A44AB" w:rsidRDefault="004B4BEF">
            <w:pPr>
              <w:rPr>
                <w:rFonts w:ascii="Muli" w:eastAsia="Muli" w:hAnsi="Muli" w:cs="Muli"/>
                <w:lang w:val="en-GB"/>
              </w:rPr>
            </w:pPr>
            <w:r w:rsidRPr="007A44AB">
              <w:rPr>
                <w:rFonts w:ascii="Muli" w:eastAsia="Muli" w:hAnsi="Muli" w:cs="Muli"/>
                <w:lang w:val="en-GB"/>
              </w:rPr>
              <w:t>Metadata and Referencing</w:t>
            </w:r>
          </w:p>
        </w:tc>
        <w:tc>
          <w:tcPr>
            <w:tcW w:w="4620" w:type="dxa"/>
            <w:tcBorders>
              <w:bottom w:val="single" w:sz="8" w:space="0" w:color="9BC2E6"/>
            </w:tcBorders>
            <w:tcMar>
              <w:top w:w="100" w:type="dxa"/>
              <w:left w:w="100" w:type="dxa"/>
              <w:bottom w:w="100" w:type="dxa"/>
              <w:right w:w="100" w:type="dxa"/>
            </w:tcMar>
          </w:tcPr>
          <w:p w14:paraId="5F69128A" w14:textId="77777777" w:rsidR="004421AC" w:rsidRPr="007A44AB" w:rsidRDefault="004B4BEF">
            <w:pPr>
              <w:rPr>
                <w:rFonts w:ascii="Muli" w:eastAsia="Muli" w:hAnsi="Muli" w:cs="Muli"/>
                <w:lang w:val="en-GB"/>
              </w:rPr>
            </w:pPr>
            <w:r w:rsidRPr="007A44AB">
              <w:rPr>
                <w:rFonts w:ascii="Muli" w:eastAsia="Muli" w:hAnsi="Muli" w:cs="Muli"/>
                <w:lang w:val="en-GB"/>
              </w:rPr>
              <w:t>For example, metadata collected using forms</w:t>
            </w:r>
          </w:p>
        </w:tc>
        <w:tc>
          <w:tcPr>
            <w:tcW w:w="3330" w:type="dxa"/>
            <w:tcBorders>
              <w:bottom w:val="single" w:sz="8" w:space="0" w:color="9BC2E6"/>
              <w:right w:val="single" w:sz="8" w:space="0" w:color="9BC2E6"/>
            </w:tcBorders>
            <w:tcMar>
              <w:top w:w="100" w:type="dxa"/>
              <w:left w:w="100" w:type="dxa"/>
              <w:bottom w:w="100" w:type="dxa"/>
              <w:right w:w="100" w:type="dxa"/>
            </w:tcMar>
          </w:tcPr>
          <w:p w14:paraId="5CF927C6" w14:textId="77777777" w:rsidR="004421AC" w:rsidRPr="007A44AB" w:rsidRDefault="004421AC">
            <w:pPr>
              <w:rPr>
                <w:rFonts w:ascii="Muli" w:eastAsia="Muli" w:hAnsi="Muli" w:cs="Muli"/>
                <w:lang w:val="en-GB"/>
              </w:rPr>
            </w:pPr>
          </w:p>
        </w:tc>
      </w:tr>
      <w:tr w:rsidR="004421AC" w:rsidRPr="00815705" w14:paraId="63C8E23C" w14:textId="77777777">
        <w:trPr>
          <w:trHeight w:val="995"/>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5779DC8F" w14:textId="77777777" w:rsidR="004421AC" w:rsidRPr="007A44AB" w:rsidRDefault="004B4BEF">
            <w:pPr>
              <w:jc w:val="center"/>
              <w:rPr>
                <w:rFonts w:ascii="Muli" w:eastAsia="Muli" w:hAnsi="Muli" w:cs="Muli"/>
                <w:lang w:val="en-GB"/>
              </w:rPr>
            </w:pPr>
            <w:r w:rsidRPr="007A44AB">
              <w:rPr>
                <w:rFonts w:ascii="Muli" w:eastAsia="Muli" w:hAnsi="Muli" w:cs="Muli"/>
                <w:lang w:val="en-GB"/>
              </w:rPr>
              <w:t>70</w:t>
            </w:r>
          </w:p>
        </w:tc>
        <w:tc>
          <w:tcPr>
            <w:tcW w:w="3750" w:type="dxa"/>
            <w:tcBorders>
              <w:bottom w:val="single" w:sz="8" w:space="0" w:color="9BC2E6"/>
            </w:tcBorders>
            <w:shd w:val="clear" w:color="auto" w:fill="DDEBF7"/>
            <w:tcMar>
              <w:top w:w="100" w:type="dxa"/>
              <w:left w:w="100" w:type="dxa"/>
              <w:bottom w:w="100" w:type="dxa"/>
              <w:right w:w="100" w:type="dxa"/>
            </w:tcMar>
          </w:tcPr>
          <w:p w14:paraId="790F4877" w14:textId="77777777" w:rsidR="004421AC" w:rsidRPr="007A44AB" w:rsidRDefault="004B4BEF">
            <w:pPr>
              <w:rPr>
                <w:rFonts w:ascii="Muli" w:eastAsia="Muli" w:hAnsi="Muli" w:cs="Muli"/>
                <w:lang w:val="en-GB"/>
              </w:rPr>
            </w:pPr>
            <w:r w:rsidRPr="007A44AB">
              <w:rPr>
                <w:rFonts w:ascii="Muli" w:eastAsia="Muli" w:hAnsi="Muli" w:cs="Muli"/>
                <w:lang w:val="en-GB"/>
              </w:rPr>
              <w:t>Describe which metadata will be manually added to the dataset.</w:t>
            </w:r>
          </w:p>
        </w:tc>
        <w:tc>
          <w:tcPr>
            <w:tcW w:w="2370" w:type="dxa"/>
            <w:tcBorders>
              <w:bottom w:val="single" w:sz="8" w:space="0" w:color="9BC2E6"/>
            </w:tcBorders>
            <w:shd w:val="clear" w:color="auto" w:fill="DDEBF7"/>
            <w:tcMar>
              <w:top w:w="100" w:type="dxa"/>
              <w:left w:w="100" w:type="dxa"/>
              <w:bottom w:w="100" w:type="dxa"/>
              <w:right w:w="100" w:type="dxa"/>
            </w:tcMar>
          </w:tcPr>
          <w:p w14:paraId="5A5BFA5C" w14:textId="77777777" w:rsidR="004421AC" w:rsidRPr="007A44AB" w:rsidRDefault="004B4BEF">
            <w:pPr>
              <w:rPr>
                <w:rFonts w:ascii="Muli" w:eastAsia="Muli" w:hAnsi="Muli" w:cs="Muli"/>
                <w:lang w:val="en-GB"/>
              </w:rPr>
            </w:pPr>
            <w:r w:rsidRPr="007A44AB">
              <w:rPr>
                <w:rFonts w:ascii="Muli" w:eastAsia="Muli" w:hAnsi="Muli" w:cs="Muli"/>
                <w:lang w:val="en-GB"/>
              </w:rPr>
              <w:t>Metadata and Referencing</w:t>
            </w:r>
          </w:p>
        </w:tc>
        <w:tc>
          <w:tcPr>
            <w:tcW w:w="4620" w:type="dxa"/>
            <w:tcBorders>
              <w:bottom w:val="single" w:sz="8" w:space="0" w:color="9BC2E6"/>
            </w:tcBorders>
            <w:shd w:val="clear" w:color="auto" w:fill="DDEBF7"/>
            <w:tcMar>
              <w:top w:w="100" w:type="dxa"/>
              <w:left w:w="100" w:type="dxa"/>
              <w:bottom w:w="100" w:type="dxa"/>
              <w:right w:w="100" w:type="dxa"/>
            </w:tcMar>
          </w:tcPr>
          <w:p w14:paraId="15A08274"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49B94640" w14:textId="77777777" w:rsidR="004421AC" w:rsidRPr="007A44AB" w:rsidRDefault="004421AC">
            <w:pPr>
              <w:widowControl w:val="0"/>
              <w:pBdr>
                <w:top w:val="nil"/>
                <w:left w:val="nil"/>
                <w:bottom w:val="nil"/>
                <w:right w:val="nil"/>
                <w:between w:val="nil"/>
              </w:pBdr>
              <w:rPr>
                <w:rFonts w:ascii="Muli" w:eastAsia="Muli" w:hAnsi="Muli" w:cs="Muli"/>
                <w:lang w:val="en-GB"/>
              </w:rPr>
            </w:pPr>
          </w:p>
        </w:tc>
      </w:tr>
      <w:tr w:rsidR="004421AC" w:rsidRPr="00815705" w14:paraId="689ADBC2" w14:textId="77777777">
        <w:trPr>
          <w:trHeight w:val="1340"/>
        </w:trPr>
        <w:tc>
          <w:tcPr>
            <w:tcW w:w="1845" w:type="dxa"/>
            <w:tcBorders>
              <w:left w:val="single" w:sz="8" w:space="0" w:color="9BC2E6"/>
              <w:bottom w:val="single" w:sz="8" w:space="0" w:color="9BC2E6"/>
            </w:tcBorders>
            <w:tcMar>
              <w:top w:w="100" w:type="dxa"/>
              <w:left w:w="100" w:type="dxa"/>
              <w:bottom w:w="100" w:type="dxa"/>
              <w:right w:w="100" w:type="dxa"/>
            </w:tcMar>
          </w:tcPr>
          <w:p w14:paraId="2C9C0199" w14:textId="77777777" w:rsidR="004421AC" w:rsidRPr="007A44AB" w:rsidRDefault="004B4BEF">
            <w:pPr>
              <w:jc w:val="center"/>
              <w:rPr>
                <w:rFonts w:ascii="Muli" w:eastAsia="Muli" w:hAnsi="Muli" w:cs="Muli"/>
                <w:lang w:val="en-GB"/>
              </w:rPr>
            </w:pPr>
            <w:r w:rsidRPr="007A44AB">
              <w:rPr>
                <w:rFonts w:ascii="Muli" w:eastAsia="Muli" w:hAnsi="Muli" w:cs="Muli"/>
                <w:lang w:val="en-GB"/>
              </w:rPr>
              <w:lastRenderedPageBreak/>
              <w:t>x</w:t>
            </w:r>
          </w:p>
        </w:tc>
        <w:tc>
          <w:tcPr>
            <w:tcW w:w="3750" w:type="dxa"/>
            <w:tcBorders>
              <w:bottom w:val="single" w:sz="8" w:space="0" w:color="9BC2E6"/>
            </w:tcBorders>
            <w:tcMar>
              <w:top w:w="100" w:type="dxa"/>
              <w:left w:w="100" w:type="dxa"/>
              <w:bottom w:w="100" w:type="dxa"/>
              <w:right w:w="100" w:type="dxa"/>
            </w:tcMar>
          </w:tcPr>
          <w:p w14:paraId="77F61056" w14:textId="4A4D2E30" w:rsidR="004421AC" w:rsidRPr="007A44AB" w:rsidRDefault="004B4BEF">
            <w:pPr>
              <w:rPr>
                <w:rFonts w:ascii="Muli" w:eastAsia="Muli" w:hAnsi="Muli" w:cs="Muli"/>
                <w:lang w:val="en-GB"/>
              </w:rPr>
            </w:pPr>
            <w:r w:rsidRPr="007A44AB">
              <w:rPr>
                <w:rFonts w:ascii="Muli" w:eastAsia="Muli" w:hAnsi="Muli" w:cs="Muli"/>
                <w:lang w:val="en-GB"/>
              </w:rPr>
              <w:t>Provide description, link</w:t>
            </w:r>
            <w:r w:rsidR="00BE5187">
              <w:rPr>
                <w:rFonts w:ascii="Muli" w:eastAsia="Muli" w:hAnsi="Muli" w:cs="Muli"/>
                <w:lang w:val="en-GB"/>
              </w:rPr>
              <w:t>,</w:t>
            </w:r>
            <w:r w:rsidRPr="007A44AB">
              <w:rPr>
                <w:rFonts w:ascii="Muli" w:eastAsia="Muli" w:hAnsi="Muli" w:cs="Muli"/>
                <w:lang w:val="en-GB"/>
              </w:rPr>
              <w:t xml:space="preserve"> or DOI relevant to the metadata for data processing and data analysis. Eg data processing script / input file</w:t>
            </w:r>
          </w:p>
        </w:tc>
        <w:tc>
          <w:tcPr>
            <w:tcW w:w="2370" w:type="dxa"/>
            <w:tcBorders>
              <w:bottom w:val="single" w:sz="8" w:space="0" w:color="9BC2E6"/>
            </w:tcBorders>
            <w:tcMar>
              <w:top w:w="100" w:type="dxa"/>
              <w:left w:w="100" w:type="dxa"/>
              <w:bottom w:w="100" w:type="dxa"/>
              <w:right w:w="100" w:type="dxa"/>
            </w:tcMar>
          </w:tcPr>
          <w:p w14:paraId="35DDB791" w14:textId="77777777" w:rsidR="004421AC" w:rsidRPr="007A44AB" w:rsidRDefault="004B4BEF">
            <w:pPr>
              <w:rPr>
                <w:rFonts w:ascii="Muli" w:eastAsia="Muli" w:hAnsi="Muli" w:cs="Muli"/>
                <w:lang w:val="en-GB"/>
              </w:rPr>
            </w:pPr>
            <w:r w:rsidRPr="007A44AB">
              <w:rPr>
                <w:rFonts w:ascii="Muli" w:eastAsia="Muli" w:hAnsi="Muli" w:cs="Muli"/>
                <w:lang w:val="en-GB"/>
              </w:rPr>
              <w:t>Metadata and Referencing</w:t>
            </w:r>
          </w:p>
        </w:tc>
        <w:tc>
          <w:tcPr>
            <w:tcW w:w="4620" w:type="dxa"/>
            <w:tcBorders>
              <w:bottom w:val="single" w:sz="8" w:space="0" w:color="9BC2E6"/>
            </w:tcBorders>
            <w:tcMar>
              <w:top w:w="100" w:type="dxa"/>
              <w:left w:w="100" w:type="dxa"/>
              <w:bottom w:w="100" w:type="dxa"/>
              <w:right w:w="100" w:type="dxa"/>
            </w:tcMar>
          </w:tcPr>
          <w:p w14:paraId="15D80720"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1B961B1D" w14:textId="77777777" w:rsidR="004421AC" w:rsidRPr="007A44AB" w:rsidRDefault="004421AC">
            <w:pPr>
              <w:widowControl w:val="0"/>
              <w:pBdr>
                <w:top w:val="nil"/>
                <w:left w:val="nil"/>
                <w:bottom w:val="nil"/>
                <w:right w:val="nil"/>
                <w:between w:val="nil"/>
              </w:pBdr>
              <w:rPr>
                <w:rFonts w:ascii="Muli" w:eastAsia="Muli" w:hAnsi="Muli" w:cs="Muli"/>
                <w:lang w:val="en-GB"/>
              </w:rPr>
            </w:pPr>
          </w:p>
        </w:tc>
      </w:tr>
      <w:tr w:rsidR="004421AC" w:rsidRPr="00815705" w14:paraId="30435D16" w14:textId="77777777">
        <w:trPr>
          <w:trHeight w:val="1070"/>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17ED9279" w14:textId="77777777" w:rsidR="004421AC" w:rsidRPr="007A44AB" w:rsidRDefault="004B4BEF">
            <w:pPr>
              <w:jc w:val="center"/>
              <w:rPr>
                <w:rFonts w:ascii="Muli" w:eastAsia="Muli" w:hAnsi="Muli" w:cs="Muli"/>
                <w:lang w:val="en-GB"/>
              </w:rPr>
            </w:pPr>
            <w:r w:rsidRPr="007A44AB">
              <w:rPr>
                <w:rFonts w:ascii="Muli" w:eastAsia="Muli" w:hAnsi="Muli" w:cs="Muli"/>
                <w:lang w:val="en-GB"/>
              </w:rPr>
              <w:t>x</w:t>
            </w:r>
          </w:p>
        </w:tc>
        <w:tc>
          <w:tcPr>
            <w:tcW w:w="3750" w:type="dxa"/>
            <w:tcBorders>
              <w:bottom w:val="single" w:sz="8" w:space="0" w:color="9BC2E6"/>
            </w:tcBorders>
            <w:shd w:val="clear" w:color="auto" w:fill="DDEBF7"/>
            <w:tcMar>
              <w:top w:w="100" w:type="dxa"/>
              <w:left w:w="100" w:type="dxa"/>
              <w:bottom w:w="100" w:type="dxa"/>
              <w:right w:w="100" w:type="dxa"/>
            </w:tcMar>
          </w:tcPr>
          <w:p w14:paraId="1018DC24" w14:textId="032B9C57" w:rsidR="004421AC" w:rsidRPr="007A44AB" w:rsidRDefault="004B4BEF">
            <w:pPr>
              <w:rPr>
                <w:rFonts w:ascii="Muli" w:eastAsia="Muli" w:hAnsi="Muli" w:cs="Muli"/>
                <w:lang w:val="en-GB"/>
              </w:rPr>
            </w:pPr>
            <w:r w:rsidRPr="007A44AB">
              <w:rPr>
                <w:rFonts w:ascii="Muli" w:eastAsia="Muli" w:hAnsi="Muli" w:cs="Muli"/>
                <w:lang w:val="en-GB"/>
              </w:rPr>
              <w:t xml:space="preserve">Describe which </w:t>
            </w:r>
            <w:r w:rsidR="00BE5187">
              <w:rPr>
                <w:rFonts w:ascii="Muli" w:eastAsia="Muli" w:hAnsi="Muli" w:cs="Muli"/>
                <w:lang w:val="en-GB"/>
              </w:rPr>
              <w:t>a</w:t>
            </w:r>
            <w:r w:rsidRPr="007A44AB">
              <w:rPr>
                <w:rFonts w:ascii="Muli" w:eastAsia="Muli" w:hAnsi="Muli" w:cs="Muli"/>
                <w:lang w:val="en-GB"/>
              </w:rPr>
              <w:t>uxiliary data will be added to the data set for processing and analysis.</w:t>
            </w:r>
          </w:p>
        </w:tc>
        <w:tc>
          <w:tcPr>
            <w:tcW w:w="2370" w:type="dxa"/>
            <w:tcBorders>
              <w:bottom w:val="single" w:sz="8" w:space="0" w:color="9BC2E6"/>
            </w:tcBorders>
            <w:shd w:val="clear" w:color="auto" w:fill="DDEBF7"/>
            <w:tcMar>
              <w:top w:w="100" w:type="dxa"/>
              <w:left w:w="100" w:type="dxa"/>
              <w:bottom w:w="100" w:type="dxa"/>
              <w:right w:w="100" w:type="dxa"/>
            </w:tcMar>
          </w:tcPr>
          <w:p w14:paraId="24C1FCB0" w14:textId="77777777" w:rsidR="004421AC" w:rsidRPr="007A44AB" w:rsidRDefault="004B4BEF">
            <w:pPr>
              <w:rPr>
                <w:rFonts w:ascii="Muli" w:eastAsia="Muli" w:hAnsi="Muli" w:cs="Muli"/>
                <w:lang w:val="en-GB"/>
              </w:rPr>
            </w:pPr>
            <w:r w:rsidRPr="007A44AB">
              <w:rPr>
                <w:rFonts w:ascii="Muli" w:eastAsia="Muli" w:hAnsi="Muli" w:cs="Muli"/>
                <w:lang w:val="en-GB"/>
              </w:rPr>
              <w:t>Metadata and Referencing</w:t>
            </w:r>
          </w:p>
        </w:tc>
        <w:tc>
          <w:tcPr>
            <w:tcW w:w="4620" w:type="dxa"/>
            <w:tcBorders>
              <w:bottom w:val="single" w:sz="8" w:space="0" w:color="9BC2E6"/>
            </w:tcBorders>
            <w:shd w:val="clear" w:color="auto" w:fill="DDEBF7"/>
            <w:tcMar>
              <w:top w:w="100" w:type="dxa"/>
              <w:left w:w="100" w:type="dxa"/>
              <w:bottom w:w="100" w:type="dxa"/>
              <w:right w:w="100" w:type="dxa"/>
            </w:tcMar>
          </w:tcPr>
          <w:p w14:paraId="4107BAD6"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609787D8" w14:textId="77777777" w:rsidR="004421AC" w:rsidRPr="007A44AB" w:rsidRDefault="004421AC">
            <w:pPr>
              <w:widowControl w:val="0"/>
              <w:pBdr>
                <w:top w:val="nil"/>
                <w:left w:val="nil"/>
                <w:bottom w:val="nil"/>
                <w:right w:val="nil"/>
                <w:between w:val="nil"/>
              </w:pBdr>
              <w:rPr>
                <w:rFonts w:ascii="Muli" w:eastAsia="Muli" w:hAnsi="Muli" w:cs="Muli"/>
                <w:lang w:val="en-GB"/>
              </w:rPr>
            </w:pPr>
          </w:p>
        </w:tc>
      </w:tr>
      <w:tr w:rsidR="004421AC" w:rsidRPr="00815705" w14:paraId="5904E00A" w14:textId="77777777">
        <w:trPr>
          <w:trHeight w:val="995"/>
        </w:trPr>
        <w:tc>
          <w:tcPr>
            <w:tcW w:w="1845" w:type="dxa"/>
            <w:tcBorders>
              <w:left w:val="single" w:sz="8" w:space="0" w:color="9BC2E6"/>
              <w:bottom w:val="single" w:sz="8" w:space="0" w:color="9BC2E6"/>
            </w:tcBorders>
            <w:tcMar>
              <w:top w:w="100" w:type="dxa"/>
              <w:left w:w="100" w:type="dxa"/>
              <w:bottom w:w="100" w:type="dxa"/>
              <w:right w:w="100" w:type="dxa"/>
            </w:tcMar>
          </w:tcPr>
          <w:p w14:paraId="2356D2E3" w14:textId="77777777" w:rsidR="004421AC" w:rsidRPr="007A44AB" w:rsidRDefault="004B4BEF">
            <w:pPr>
              <w:jc w:val="center"/>
              <w:rPr>
                <w:rFonts w:ascii="Muli" w:eastAsia="Muli" w:hAnsi="Muli" w:cs="Muli"/>
                <w:lang w:val="en-GB"/>
              </w:rPr>
            </w:pPr>
            <w:r w:rsidRPr="007A44AB">
              <w:rPr>
                <w:rFonts w:ascii="Muli" w:eastAsia="Muli" w:hAnsi="Muli" w:cs="Muli"/>
                <w:lang w:val="en-GB"/>
              </w:rPr>
              <w:t>x</w:t>
            </w:r>
          </w:p>
        </w:tc>
        <w:tc>
          <w:tcPr>
            <w:tcW w:w="3750" w:type="dxa"/>
            <w:tcBorders>
              <w:bottom w:val="single" w:sz="8" w:space="0" w:color="9BC2E6"/>
            </w:tcBorders>
            <w:tcMar>
              <w:top w:w="100" w:type="dxa"/>
              <w:left w:w="100" w:type="dxa"/>
              <w:bottom w:w="100" w:type="dxa"/>
              <w:right w:w="100" w:type="dxa"/>
            </w:tcMar>
          </w:tcPr>
          <w:p w14:paraId="54E5034A" w14:textId="77777777" w:rsidR="004421AC" w:rsidRPr="007A44AB" w:rsidRDefault="004B4BEF">
            <w:pPr>
              <w:rPr>
                <w:rFonts w:ascii="Muli" w:eastAsia="Muli" w:hAnsi="Muli" w:cs="Muli"/>
                <w:lang w:val="en-GB"/>
              </w:rPr>
            </w:pPr>
            <w:r w:rsidRPr="007A44AB">
              <w:rPr>
                <w:rFonts w:ascii="Muli" w:eastAsia="Muli" w:hAnsi="Muli" w:cs="Muli"/>
                <w:lang w:val="en-GB"/>
              </w:rPr>
              <w:t>Which calibration data sets have been used?</w:t>
            </w:r>
          </w:p>
        </w:tc>
        <w:tc>
          <w:tcPr>
            <w:tcW w:w="2370" w:type="dxa"/>
            <w:tcBorders>
              <w:bottom w:val="single" w:sz="8" w:space="0" w:color="9BC2E6"/>
            </w:tcBorders>
            <w:tcMar>
              <w:top w:w="100" w:type="dxa"/>
              <w:left w:w="100" w:type="dxa"/>
              <w:bottom w:w="100" w:type="dxa"/>
              <w:right w:w="100" w:type="dxa"/>
            </w:tcMar>
          </w:tcPr>
          <w:p w14:paraId="70BC09E4" w14:textId="77777777" w:rsidR="004421AC" w:rsidRPr="007A44AB" w:rsidRDefault="004B4BEF">
            <w:pPr>
              <w:rPr>
                <w:rFonts w:ascii="Muli" w:eastAsia="Muli" w:hAnsi="Muli" w:cs="Muli"/>
                <w:lang w:val="en-GB"/>
              </w:rPr>
            </w:pPr>
            <w:r w:rsidRPr="007A44AB">
              <w:rPr>
                <w:rFonts w:ascii="Muli" w:eastAsia="Muli" w:hAnsi="Muli" w:cs="Muli"/>
                <w:lang w:val="en-GB"/>
              </w:rPr>
              <w:t>Metadata and Referencing</w:t>
            </w:r>
          </w:p>
        </w:tc>
        <w:tc>
          <w:tcPr>
            <w:tcW w:w="4620" w:type="dxa"/>
            <w:tcBorders>
              <w:bottom w:val="single" w:sz="8" w:space="0" w:color="9BC2E6"/>
            </w:tcBorders>
            <w:tcMar>
              <w:top w:w="100" w:type="dxa"/>
              <w:left w:w="100" w:type="dxa"/>
              <w:bottom w:w="100" w:type="dxa"/>
              <w:right w:w="100" w:type="dxa"/>
            </w:tcMar>
          </w:tcPr>
          <w:p w14:paraId="78D47220"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092B3109" w14:textId="77777777" w:rsidR="004421AC" w:rsidRPr="007A44AB" w:rsidRDefault="004421AC">
            <w:pPr>
              <w:widowControl w:val="0"/>
              <w:pBdr>
                <w:top w:val="nil"/>
                <w:left w:val="nil"/>
                <w:bottom w:val="nil"/>
                <w:right w:val="nil"/>
                <w:between w:val="nil"/>
              </w:pBdr>
              <w:rPr>
                <w:rFonts w:ascii="Muli" w:eastAsia="Muli" w:hAnsi="Muli" w:cs="Muli"/>
                <w:lang w:val="en-GB"/>
              </w:rPr>
            </w:pPr>
          </w:p>
        </w:tc>
      </w:tr>
      <w:tr w:rsidR="004421AC" w:rsidRPr="00815705" w14:paraId="05418907" w14:textId="77777777">
        <w:trPr>
          <w:trHeight w:val="995"/>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2B13BB32" w14:textId="77777777" w:rsidR="004421AC" w:rsidRPr="007A44AB" w:rsidRDefault="004B4BEF">
            <w:pPr>
              <w:jc w:val="center"/>
              <w:rPr>
                <w:rFonts w:ascii="Muli" w:eastAsia="Muli" w:hAnsi="Muli" w:cs="Muli"/>
                <w:lang w:val="en-GB"/>
              </w:rPr>
            </w:pPr>
            <w:r w:rsidRPr="007A44AB">
              <w:rPr>
                <w:rFonts w:ascii="Muli" w:eastAsia="Muli" w:hAnsi="Muli" w:cs="Muli"/>
                <w:lang w:val="en-GB"/>
              </w:rPr>
              <w:t>x</w:t>
            </w:r>
          </w:p>
        </w:tc>
        <w:tc>
          <w:tcPr>
            <w:tcW w:w="3750" w:type="dxa"/>
            <w:tcBorders>
              <w:bottom w:val="single" w:sz="8" w:space="0" w:color="9BC2E6"/>
            </w:tcBorders>
            <w:shd w:val="clear" w:color="auto" w:fill="DDEBF7"/>
            <w:tcMar>
              <w:top w:w="100" w:type="dxa"/>
              <w:left w:w="100" w:type="dxa"/>
              <w:bottom w:w="100" w:type="dxa"/>
              <w:right w:w="100" w:type="dxa"/>
            </w:tcMar>
          </w:tcPr>
          <w:p w14:paraId="2F0145A8" w14:textId="77777777" w:rsidR="004421AC" w:rsidRPr="007A44AB" w:rsidRDefault="004B4BEF">
            <w:pPr>
              <w:rPr>
                <w:rFonts w:ascii="Muli" w:eastAsia="Muli" w:hAnsi="Muli" w:cs="Muli"/>
                <w:lang w:val="en-GB"/>
              </w:rPr>
            </w:pPr>
            <w:r w:rsidRPr="007A44AB">
              <w:rPr>
                <w:rFonts w:ascii="Muli" w:eastAsia="Muli" w:hAnsi="Muli" w:cs="Muli"/>
                <w:lang w:val="en-GB"/>
              </w:rPr>
              <w:t>Which sample characterisation data will be added.</w:t>
            </w:r>
          </w:p>
        </w:tc>
        <w:tc>
          <w:tcPr>
            <w:tcW w:w="2370" w:type="dxa"/>
            <w:tcBorders>
              <w:bottom w:val="single" w:sz="8" w:space="0" w:color="9BC2E6"/>
            </w:tcBorders>
            <w:shd w:val="clear" w:color="auto" w:fill="DDEBF7"/>
            <w:tcMar>
              <w:top w:w="100" w:type="dxa"/>
              <w:left w:w="100" w:type="dxa"/>
              <w:bottom w:w="100" w:type="dxa"/>
              <w:right w:w="100" w:type="dxa"/>
            </w:tcMar>
          </w:tcPr>
          <w:p w14:paraId="5EDA055D" w14:textId="77777777" w:rsidR="004421AC" w:rsidRPr="007A44AB" w:rsidRDefault="004B4BEF">
            <w:pPr>
              <w:rPr>
                <w:rFonts w:ascii="Muli" w:eastAsia="Muli" w:hAnsi="Muli" w:cs="Muli"/>
                <w:lang w:val="en-GB"/>
              </w:rPr>
            </w:pPr>
            <w:r w:rsidRPr="007A44AB">
              <w:rPr>
                <w:rFonts w:ascii="Muli" w:eastAsia="Muli" w:hAnsi="Muli" w:cs="Muli"/>
                <w:lang w:val="en-GB"/>
              </w:rPr>
              <w:t>Metadata and Referencing</w:t>
            </w:r>
          </w:p>
        </w:tc>
        <w:tc>
          <w:tcPr>
            <w:tcW w:w="4620" w:type="dxa"/>
            <w:tcBorders>
              <w:bottom w:val="single" w:sz="8" w:space="0" w:color="9BC2E6"/>
            </w:tcBorders>
            <w:shd w:val="clear" w:color="auto" w:fill="DDEBF7"/>
            <w:tcMar>
              <w:top w:w="100" w:type="dxa"/>
              <w:left w:w="100" w:type="dxa"/>
              <w:bottom w:w="100" w:type="dxa"/>
              <w:right w:w="100" w:type="dxa"/>
            </w:tcMar>
          </w:tcPr>
          <w:p w14:paraId="6D0C97A0"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1721C2F9" w14:textId="77777777" w:rsidR="004421AC" w:rsidRPr="007A44AB" w:rsidRDefault="004421AC">
            <w:pPr>
              <w:widowControl w:val="0"/>
              <w:pBdr>
                <w:top w:val="nil"/>
                <w:left w:val="nil"/>
                <w:bottom w:val="nil"/>
                <w:right w:val="nil"/>
                <w:between w:val="nil"/>
              </w:pBdr>
              <w:rPr>
                <w:rFonts w:ascii="Muli" w:eastAsia="Muli" w:hAnsi="Muli" w:cs="Muli"/>
                <w:lang w:val="en-GB"/>
              </w:rPr>
            </w:pPr>
          </w:p>
        </w:tc>
      </w:tr>
      <w:tr w:rsidR="004421AC" w:rsidRPr="00815705" w14:paraId="6EB4B272" w14:textId="77777777">
        <w:trPr>
          <w:trHeight w:val="995"/>
        </w:trPr>
        <w:tc>
          <w:tcPr>
            <w:tcW w:w="1845" w:type="dxa"/>
            <w:tcBorders>
              <w:left w:val="single" w:sz="8" w:space="0" w:color="9BC2E6"/>
              <w:bottom w:val="single" w:sz="8" w:space="0" w:color="9BC2E6"/>
            </w:tcBorders>
            <w:tcMar>
              <w:top w:w="100" w:type="dxa"/>
              <w:left w:w="100" w:type="dxa"/>
              <w:bottom w:w="100" w:type="dxa"/>
              <w:right w:w="100" w:type="dxa"/>
            </w:tcMar>
          </w:tcPr>
          <w:p w14:paraId="3E32785B" w14:textId="77777777" w:rsidR="004421AC" w:rsidRPr="007A44AB" w:rsidRDefault="004B4BEF">
            <w:pPr>
              <w:jc w:val="center"/>
              <w:rPr>
                <w:rFonts w:ascii="Muli" w:eastAsia="Muli" w:hAnsi="Muli" w:cs="Muli"/>
                <w:lang w:val="en-GB"/>
              </w:rPr>
            </w:pPr>
            <w:r w:rsidRPr="007A44AB">
              <w:rPr>
                <w:rFonts w:ascii="Muli" w:eastAsia="Muli" w:hAnsi="Muli" w:cs="Muli"/>
                <w:lang w:val="en-GB"/>
              </w:rPr>
              <w:t>71</w:t>
            </w:r>
          </w:p>
        </w:tc>
        <w:tc>
          <w:tcPr>
            <w:tcW w:w="3750" w:type="dxa"/>
            <w:tcBorders>
              <w:bottom w:val="single" w:sz="8" w:space="0" w:color="9BC2E6"/>
            </w:tcBorders>
            <w:tcMar>
              <w:top w:w="100" w:type="dxa"/>
              <w:left w:w="100" w:type="dxa"/>
              <w:bottom w:w="100" w:type="dxa"/>
              <w:right w:w="100" w:type="dxa"/>
            </w:tcMar>
          </w:tcPr>
          <w:p w14:paraId="31401858" w14:textId="77777777" w:rsidR="004421AC" w:rsidRPr="007A44AB" w:rsidRDefault="004B4BEF">
            <w:pPr>
              <w:rPr>
                <w:rFonts w:ascii="Muli" w:eastAsia="Muli" w:hAnsi="Muli" w:cs="Muli"/>
                <w:lang w:val="en-GB"/>
              </w:rPr>
            </w:pPr>
            <w:r w:rsidRPr="007A44AB">
              <w:rPr>
                <w:rFonts w:ascii="Muli" w:eastAsia="Muli" w:hAnsi="Muli" w:cs="Muli"/>
                <w:lang w:val="en-GB"/>
              </w:rPr>
              <w:t>Provide schema description and validation process</w:t>
            </w:r>
          </w:p>
        </w:tc>
        <w:tc>
          <w:tcPr>
            <w:tcW w:w="2370" w:type="dxa"/>
            <w:tcBorders>
              <w:bottom w:val="single" w:sz="8" w:space="0" w:color="9BC2E6"/>
            </w:tcBorders>
            <w:tcMar>
              <w:top w:w="100" w:type="dxa"/>
              <w:left w:w="100" w:type="dxa"/>
              <w:bottom w:w="100" w:type="dxa"/>
              <w:right w:w="100" w:type="dxa"/>
            </w:tcMar>
          </w:tcPr>
          <w:p w14:paraId="02F2C748" w14:textId="77777777" w:rsidR="004421AC" w:rsidRPr="007A44AB" w:rsidRDefault="004B4BEF">
            <w:pPr>
              <w:rPr>
                <w:rFonts w:ascii="Muli" w:eastAsia="Muli" w:hAnsi="Muli" w:cs="Muli"/>
                <w:lang w:val="en-GB"/>
              </w:rPr>
            </w:pPr>
            <w:r w:rsidRPr="007A44AB">
              <w:rPr>
                <w:rFonts w:ascii="Muli" w:eastAsia="Muli" w:hAnsi="Muli" w:cs="Muli"/>
                <w:lang w:val="en-GB"/>
              </w:rPr>
              <w:t>Metadata and Referencing</w:t>
            </w:r>
          </w:p>
        </w:tc>
        <w:tc>
          <w:tcPr>
            <w:tcW w:w="4620" w:type="dxa"/>
            <w:tcBorders>
              <w:bottom w:val="single" w:sz="8" w:space="0" w:color="9BC2E6"/>
            </w:tcBorders>
            <w:tcMar>
              <w:top w:w="100" w:type="dxa"/>
              <w:left w:w="100" w:type="dxa"/>
              <w:bottom w:w="100" w:type="dxa"/>
              <w:right w:w="100" w:type="dxa"/>
            </w:tcMar>
          </w:tcPr>
          <w:p w14:paraId="36D3CA6E" w14:textId="77777777" w:rsidR="004421AC" w:rsidRPr="007A44AB"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7609BD6B" w14:textId="77777777" w:rsidR="004421AC" w:rsidRPr="007A44AB" w:rsidRDefault="004421AC">
            <w:pPr>
              <w:widowControl w:val="0"/>
              <w:pBdr>
                <w:top w:val="nil"/>
                <w:left w:val="nil"/>
                <w:bottom w:val="nil"/>
                <w:right w:val="nil"/>
                <w:between w:val="nil"/>
              </w:pBdr>
              <w:rPr>
                <w:rFonts w:ascii="Muli" w:eastAsia="Muli" w:hAnsi="Muli" w:cs="Muli"/>
                <w:lang w:val="en-GB"/>
              </w:rPr>
            </w:pPr>
          </w:p>
        </w:tc>
      </w:tr>
      <w:tr w:rsidR="004421AC" w:rsidRPr="00AD27DB" w14:paraId="620F743E" w14:textId="77777777">
        <w:trPr>
          <w:trHeight w:val="1340"/>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252EB3EE" w14:textId="77777777" w:rsidR="004421AC" w:rsidRPr="007A44AB" w:rsidRDefault="004B4BEF">
            <w:pPr>
              <w:jc w:val="center"/>
              <w:rPr>
                <w:rFonts w:ascii="Muli" w:eastAsia="Muli" w:hAnsi="Muli" w:cs="Muli"/>
                <w:lang w:val="en-US"/>
              </w:rPr>
            </w:pPr>
            <w:r w:rsidRPr="007A44AB">
              <w:rPr>
                <w:rFonts w:ascii="Muli" w:eastAsia="Muli" w:hAnsi="Muli" w:cs="Muli"/>
                <w:lang w:val="en-US"/>
              </w:rPr>
              <w:t>72</w:t>
            </w:r>
          </w:p>
        </w:tc>
        <w:tc>
          <w:tcPr>
            <w:tcW w:w="3750" w:type="dxa"/>
            <w:tcBorders>
              <w:bottom w:val="single" w:sz="8" w:space="0" w:color="9BC2E6"/>
            </w:tcBorders>
            <w:shd w:val="clear" w:color="auto" w:fill="DDEBF7"/>
            <w:tcMar>
              <w:top w:w="100" w:type="dxa"/>
              <w:left w:w="100" w:type="dxa"/>
              <w:bottom w:w="100" w:type="dxa"/>
              <w:right w:w="100" w:type="dxa"/>
            </w:tcMar>
          </w:tcPr>
          <w:p w14:paraId="0BB97653" w14:textId="243A2018" w:rsidR="004421AC" w:rsidRPr="007A44AB" w:rsidRDefault="004B4BEF">
            <w:pPr>
              <w:rPr>
                <w:rFonts w:ascii="Muli" w:eastAsia="Muli" w:hAnsi="Muli" w:cs="Muli"/>
                <w:lang w:val="en-GB"/>
              </w:rPr>
            </w:pPr>
            <w:r w:rsidRPr="007A44AB">
              <w:rPr>
                <w:rFonts w:ascii="Muli" w:eastAsia="Muli" w:hAnsi="Muli" w:cs="Muli"/>
                <w:lang w:val="en-US"/>
              </w:rPr>
              <w:t xml:space="preserve">Who </w:t>
            </w:r>
            <w:r w:rsidRPr="007A44AB">
              <w:rPr>
                <w:rFonts w:ascii="Muli" w:eastAsia="Muli" w:hAnsi="Muli" w:cs="Muli"/>
                <w:lang w:val="en-GB"/>
              </w:rPr>
              <w:t xml:space="preserve">is responsible for documenting </w:t>
            </w:r>
            <w:r w:rsidRPr="007A44AB">
              <w:rPr>
                <w:rFonts w:ascii="Muli" w:eastAsia="Muli" w:hAnsi="Muli" w:cs="Muli"/>
                <w:lang w:val="en-GB"/>
              </w:rPr>
              <w:t>the metadata and context information and for checking if they are correct and complete?</w:t>
            </w:r>
          </w:p>
        </w:tc>
        <w:tc>
          <w:tcPr>
            <w:tcW w:w="2370" w:type="dxa"/>
            <w:tcBorders>
              <w:bottom w:val="single" w:sz="8" w:space="0" w:color="9BC2E6"/>
            </w:tcBorders>
            <w:shd w:val="clear" w:color="auto" w:fill="DDEBF7"/>
            <w:tcMar>
              <w:top w:w="100" w:type="dxa"/>
              <w:left w:w="100" w:type="dxa"/>
              <w:bottom w:w="100" w:type="dxa"/>
              <w:right w:w="100" w:type="dxa"/>
            </w:tcMar>
          </w:tcPr>
          <w:p w14:paraId="64FCFEDB" w14:textId="77777777" w:rsidR="004421AC" w:rsidRPr="007A44AB" w:rsidRDefault="004B4BEF">
            <w:pPr>
              <w:rPr>
                <w:rFonts w:ascii="Muli" w:eastAsia="Muli" w:hAnsi="Muli" w:cs="Muli"/>
                <w:lang w:val="en-GB"/>
              </w:rPr>
            </w:pPr>
            <w:r w:rsidRPr="007A44AB">
              <w:rPr>
                <w:rFonts w:ascii="Muli" w:eastAsia="Muli" w:hAnsi="Muli" w:cs="Muli"/>
                <w:lang w:val="en-GB"/>
              </w:rPr>
              <w:t>Metadata and Referencing</w:t>
            </w:r>
          </w:p>
        </w:tc>
        <w:tc>
          <w:tcPr>
            <w:tcW w:w="4620" w:type="dxa"/>
            <w:tcBorders>
              <w:bottom w:val="single" w:sz="8" w:space="0" w:color="9BC2E6"/>
            </w:tcBorders>
            <w:shd w:val="clear" w:color="auto" w:fill="DDEBF7"/>
            <w:tcMar>
              <w:top w:w="100" w:type="dxa"/>
              <w:left w:w="100" w:type="dxa"/>
              <w:bottom w:w="100" w:type="dxa"/>
              <w:right w:w="100" w:type="dxa"/>
            </w:tcMar>
          </w:tcPr>
          <w:p w14:paraId="58C9F3F2" w14:textId="77777777" w:rsidR="004421AC" w:rsidRPr="007A44AB" w:rsidRDefault="004B4BEF">
            <w:pPr>
              <w:rPr>
                <w:rFonts w:ascii="Muli" w:eastAsia="Muli" w:hAnsi="Muli" w:cs="Muli"/>
                <w:lang w:val="en-GB"/>
              </w:rPr>
            </w:pPr>
            <w:r w:rsidRPr="007A44AB">
              <w:rPr>
                <w:rFonts w:ascii="Muli" w:eastAsia="Muli" w:hAnsi="Muli" w:cs="Muli"/>
                <w:lang w:val="en-GB"/>
              </w:rPr>
              <w:t>Normally the PI but can be delegated to other person</w:t>
            </w: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56A06354" w14:textId="77777777" w:rsidR="004421AC" w:rsidRPr="007A44AB" w:rsidRDefault="004421AC">
            <w:pPr>
              <w:rPr>
                <w:rFonts w:ascii="Muli" w:eastAsia="Muli" w:hAnsi="Muli" w:cs="Muli"/>
                <w:lang w:val="en-GB"/>
              </w:rPr>
            </w:pPr>
          </w:p>
        </w:tc>
      </w:tr>
      <w:tr w:rsidR="004421AC" w:rsidRPr="00815705" w14:paraId="2B890AA5" w14:textId="77777777">
        <w:trPr>
          <w:trHeight w:val="1625"/>
        </w:trPr>
        <w:tc>
          <w:tcPr>
            <w:tcW w:w="1845" w:type="dxa"/>
            <w:tcBorders>
              <w:left w:val="single" w:sz="8" w:space="0" w:color="9BC2E6"/>
              <w:bottom w:val="single" w:sz="8" w:space="0" w:color="9BC2E6"/>
            </w:tcBorders>
            <w:tcMar>
              <w:top w:w="100" w:type="dxa"/>
              <w:left w:w="100" w:type="dxa"/>
              <w:bottom w:w="100" w:type="dxa"/>
              <w:right w:w="100" w:type="dxa"/>
            </w:tcMar>
          </w:tcPr>
          <w:p w14:paraId="05EB497E" w14:textId="77777777" w:rsidR="004421AC" w:rsidRPr="003A233C" w:rsidRDefault="004B4BEF">
            <w:pPr>
              <w:jc w:val="center"/>
              <w:rPr>
                <w:rFonts w:ascii="Muli" w:eastAsia="Muli" w:hAnsi="Muli" w:cs="Muli"/>
                <w:lang w:val="en-GB"/>
              </w:rPr>
            </w:pPr>
            <w:r w:rsidRPr="003A233C">
              <w:rPr>
                <w:rFonts w:ascii="Muli" w:eastAsia="Muli" w:hAnsi="Muli" w:cs="Muli"/>
                <w:lang w:val="en-GB"/>
              </w:rPr>
              <w:lastRenderedPageBreak/>
              <w:t>75</w:t>
            </w:r>
          </w:p>
        </w:tc>
        <w:tc>
          <w:tcPr>
            <w:tcW w:w="3750" w:type="dxa"/>
            <w:tcBorders>
              <w:bottom w:val="single" w:sz="8" w:space="0" w:color="9BC2E6"/>
            </w:tcBorders>
            <w:tcMar>
              <w:top w:w="100" w:type="dxa"/>
              <w:left w:w="100" w:type="dxa"/>
              <w:bottom w:w="100" w:type="dxa"/>
              <w:right w:w="100" w:type="dxa"/>
            </w:tcMar>
          </w:tcPr>
          <w:p w14:paraId="2E6F0785" w14:textId="77777777" w:rsidR="004421AC" w:rsidRPr="003A233C" w:rsidRDefault="004B4BEF">
            <w:pPr>
              <w:rPr>
                <w:rFonts w:ascii="Muli" w:eastAsia="Muli" w:hAnsi="Muli" w:cs="Muli"/>
                <w:lang w:val="en-GB"/>
              </w:rPr>
            </w:pPr>
            <w:r w:rsidRPr="003A233C">
              <w:rPr>
                <w:rFonts w:ascii="Muli" w:eastAsia="Muli" w:hAnsi="Muli" w:cs="Muli"/>
                <w:lang w:val="en-GB"/>
              </w:rPr>
              <w:t>What is the structure of the data? How are the individual components of the dataset related to each other? How is the dataset related to other datasets used in the project?</w:t>
            </w:r>
          </w:p>
        </w:tc>
        <w:tc>
          <w:tcPr>
            <w:tcW w:w="2370" w:type="dxa"/>
            <w:tcBorders>
              <w:bottom w:val="single" w:sz="8" w:space="0" w:color="9BC2E6"/>
            </w:tcBorders>
            <w:tcMar>
              <w:top w:w="100" w:type="dxa"/>
              <w:left w:w="100" w:type="dxa"/>
              <w:bottom w:w="100" w:type="dxa"/>
              <w:right w:w="100" w:type="dxa"/>
            </w:tcMar>
          </w:tcPr>
          <w:p w14:paraId="74803B40" w14:textId="77777777" w:rsidR="004421AC" w:rsidRPr="003A233C" w:rsidRDefault="004B4BEF">
            <w:pPr>
              <w:rPr>
                <w:rFonts w:ascii="Muli" w:eastAsia="Muli" w:hAnsi="Muli" w:cs="Muli"/>
                <w:lang w:val="en-GB"/>
              </w:rPr>
            </w:pPr>
            <w:r w:rsidRPr="003A233C">
              <w:rPr>
                <w:rFonts w:ascii="Muli" w:eastAsia="Muli" w:hAnsi="Muli" w:cs="Muli"/>
                <w:lang w:val="en-GB"/>
              </w:rPr>
              <w:t>Metadata and Referencing</w:t>
            </w:r>
          </w:p>
        </w:tc>
        <w:tc>
          <w:tcPr>
            <w:tcW w:w="4620" w:type="dxa"/>
            <w:tcBorders>
              <w:bottom w:val="single" w:sz="8" w:space="0" w:color="9BC2E6"/>
            </w:tcBorders>
            <w:tcMar>
              <w:top w:w="100" w:type="dxa"/>
              <w:left w:w="100" w:type="dxa"/>
              <w:bottom w:w="100" w:type="dxa"/>
              <w:right w:w="100" w:type="dxa"/>
            </w:tcMar>
          </w:tcPr>
          <w:p w14:paraId="766E0074" w14:textId="77777777" w:rsidR="004421AC" w:rsidRPr="003A233C"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75146C3B" w14:textId="77777777" w:rsidR="004421AC" w:rsidRPr="003A233C" w:rsidRDefault="004421AC">
            <w:pPr>
              <w:widowControl w:val="0"/>
              <w:pBdr>
                <w:top w:val="nil"/>
                <w:left w:val="nil"/>
                <w:bottom w:val="nil"/>
                <w:right w:val="nil"/>
                <w:between w:val="nil"/>
              </w:pBdr>
              <w:rPr>
                <w:rFonts w:ascii="Muli" w:eastAsia="Muli" w:hAnsi="Muli" w:cs="Muli"/>
                <w:lang w:val="en-GB"/>
              </w:rPr>
            </w:pPr>
          </w:p>
        </w:tc>
      </w:tr>
      <w:tr w:rsidR="004421AC" w:rsidRPr="00815705" w14:paraId="7A859388" w14:textId="77777777">
        <w:trPr>
          <w:trHeight w:val="995"/>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436A357B" w14:textId="77777777" w:rsidR="004421AC" w:rsidRPr="003A233C" w:rsidRDefault="004B4BEF">
            <w:pPr>
              <w:jc w:val="center"/>
              <w:rPr>
                <w:rFonts w:ascii="Muli" w:eastAsia="Muli" w:hAnsi="Muli" w:cs="Muli"/>
                <w:lang w:val="en-GB"/>
              </w:rPr>
            </w:pPr>
            <w:r w:rsidRPr="003A233C">
              <w:rPr>
                <w:rFonts w:ascii="Muli" w:eastAsia="Muli" w:hAnsi="Muli" w:cs="Muli"/>
                <w:lang w:val="en-GB"/>
              </w:rPr>
              <w:t>76</w:t>
            </w:r>
          </w:p>
        </w:tc>
        <w:tc>
          <w:tcPr>
            <w:tcW w:w="3750" w:type="dxa"/>
            <w:tcBorders>
              <w:bottom w:val="single" w:sz="8" w:space="0" w:color="9BC2E6"/>
            </w:tcBorders>
            <w:shd w:val="clear" w:color="auto" w:fill="DDEBF7"/>
            <w:tcMar>
              <w:top w:w="100" w:type="dxa"/>
              <w:left w:w="100" w:type="dxa"/>
              <w:bottom w:w="100" w:type="dxa"/>
              <w:right w:w="100" w:type="dxa"/>
            </w:tcMar>
          </w:tcPr>
          <w:p w14:paraId="5C928BD8" w14:textId="77777777" w:rsidR="004421AC" w:rsidRPr="003A233C" w:rsidRDefault="004B4BEF">
            <w:pPr>
              <w:rPr>
                <w:rFonts w:ascii="Muli" w:eastAsia="Muli" w:hAnsi="Muli" w:cs="Muli"/>
                <w:lang w:val="en-GB"/>
              </w:rPr>
            </w:pPr>
            <w:r w:rsidRPr="003A233C">
              <w:rPr>
                <w:rFonts w:ascii="Muli" w:eastAsia="Muli" w:hAnsi="Muli" w:cs="Muli"/>
                <w:lang w:val="en-GB"/>
              </w:rPr>
              <w:t>Will persistent identifiers (PIDs) be used for this data set?</w:t>
            </w:r>
          </w:p>
        </w:tc>
        <w:tc>
          <w:tcPr>
            <w:tcW w:w="2370" w:type="dxa"/>
            <w:tcBorders>
              <w:bottom w:val="single" w:sz="8" w:space="0" w:color="9BC2E6"/>
            </w:tcBorders>
            <w:shd w:val="clear" w:color="auto" w:fill="DDEBF7"/>
            <w:tcMar>
              <w:top w:w="100" w:type="dxa"/>
              <w:left w:w="100" w:type="dxa"/>
              <w:bottom w:w="100" w:type="dxa"/>
              <w:right w:w="100" w:type="dxa"/>
            </w:tcMar>
          </w:tcPr>
          <w:p w14:paraId="7D0BC757" w14:textId="77777777" w:rsidR="004421AC" w:rsidRPr="003A233C" w:rsidRDefault="004B4BEF">
            <w:pPr>
              <w:rPr>
                <w:rFonts w:ascii="Muli" w:eastAsia="Muli" w:hAnsi="Muli" w:cs="Muli"/>
                <w:lang w:val="en-GB"/>
              </w:rPr>
            </w:pPr>
            <w:r w:rsidRPr="003A233C">
              <w:rPr>
                <w:rFonts w:ascii="Muli" w:eastAsia="Muli" w:hAnsi="Muli" w:cs="Muli"/>
                <w:lang w:val="en-GB"/>
              </w:rPr>
              <w:t>Metadata and Referencing</w:t>
            </w:r>
          </w:p>
        </w:tc>
        <w:tc>
          <w:tcPr>
            <w:tcW w:w="4620" w:type="dxa"/>
            <w:tcBorders>
              <w:bottom w:val="single" w:sz="8" w:space="0" w:color="9BC2E6"/>
            </w:tcBorders>
            <w:shd w:val="clear" w:color="auto" w:fill="DDEBF7"/>
            <w:tcMar>
              <w:top w:w="100" w:type="dxa"/>
              <w:left w:w="100" w:type="dxa"/>
              <w:bottom w:w="100" w:type="dxa"/>
              <w:right w:w="100" w:type="dxa"/>
            </w:tcMar>
          </w:tcPr>
          <w:p w14:paraId="47EB47B2" w14:textId="77777777" w:rsidR="004421AC" w:rsidRPr="003A233C" w:rsidRDefault="004421AC">
            <w:pPr>
              <w:rPr>
                <w:rFonts w:ascii="Muli" w:eastAsia="Muli" w:hAnsi="Muli" w:cs="Muli"/>
                <w:lang w:val="en-GB"/>
              </w:rPr>
            </w:pP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282A5181" w14:textId="77777777" w:rsidR="004421AC" w:rsidRPr="003A233C" w:rsidRDefault="004B4BEF">
            <w:pPr>
              <w:rPr>
                <w:rFonts w:ascii="Muli" w:eastAsia="Muli" w:hAnsi="Muli" w:cs="Muli"/>
                <w:lang w:val="en-GB"/>
              </w:rPr>
            </w:pPr>
            <w:r w:rsidRPr="003A233C">
              <w:rPr>
                <w:rFonts w:ascii="Muli" w:eastAsia="Muli" w:hAnsi="Muli" w:cs="Muli"/>
                <w:lang w:val="en-GB"/>
              </w:rPr>
              <w:t>Horizon 2020</w:t>
            </w:r>
          </w:p>
        </w:tc>
      </w:tr>
      <w:tr w:rsidR="004421AC" w:rsidRPr="00815705" w14:paraId="27FCD390" w14:textId="77777777">
        <w:trPr>
          <w:trHeight w:val="995"/>
        </w:trPr>
        <w:tc>
          <w:tcPr>
            <w:tcW w:w="1845" w:type="dxa"/>
            <w:tcBorders>
              <w:left w:val="single" w:sz="8" w:space="0" w:color="9BC2E6"/>
              <w:bottom w:val="single" w:sz="8" w:space="0" w:color="9BC2E6"/>
            </w:tcBorders>
            <w:tcMar>
              <w:top w:w="100" w:type="dxa"/>
              <w:left w:w="100" w:type="dxa"/>
              <w:bottom w:w="100" w:type="dxa"/>
              <w:right w:w="100" w:type="dxa"/>
            </w:tcMar>
          </w:tcPr>
          <w:p w14:paraId="7179C828" w14:textId="77777777" w:rsidR="004421AC" w:rsidRPr="003A233C" w:rsidRDefault="004B4BEF">
            <w:pPr>
              <w:jc w:val="center"/>
              <w:rPr>
                <w:rFonts w:ascii="Muli" w:eastAsia="Muli" w:hAnsi="Muli" w:cs="Muli"/>
                <w:lang w:val="en-GB"/>
              </w:rPr>
            </w:pPr>
            <w:r w:rsidRPr="003A233C">
              <w:rPr>
                <w:rFonts w:ascii="Muli" w:eastAsia="Muli" w:hAnsi="Muli" w:cs="Muli"/>
                <w:lang w:val="en-GB"/>
              </w:rPr>
              <w:t>77</w:t>
            </w:r>
          </w:p>
        </w:tc>
        <w:tc>
          <w:tcPr>
            <w:tcW w:w="3750" w:type="dxa"/>
            <w:tcBorders>
              <w:bottom w:val="single" w:sz="8" w:space="0" w:color="9BC2E6"/>
            </w:tcBorders>
            <w:tcMar>
              <w:top w:w="100" w:type="dxa"/>
              <w:left w:w="100" w:type="dxa"/>
              <w:bottom w:w="100" w:type="dxa"/>
              <w:right w:w="100" w:type="dxa"/>
            </w:tcMar>
          </w:tcPr>
          <w:p w14:paraId="68009B31" w14:textId="77777777" w:rsidR="004421AC" w:rsidRPr="003A233C" w:rsidRDefault="004B4BEF">
            <w:pPr>
              <w:rPr>
                <w:rFonts w:ascii="Muli" w:eastAsia="Muli" w:hAnsi="Muli" w:cs="Muli"/>
                <w:lang w:val="en-GB"/>
              </w:rPr>
            </w:pPr>
            <w:r w:rsidRPr="003A233C">
              <w:rPr>
                <w:rFonts w:ascii="Muli" w:eastAsia="Muli" w:hAnsi="Muli" w:cs="Muli"/>
                <w:lang w:val="en-GB"/>
              </w:rPr>
              <w:t>Which system of persistent identifiers shall be used?</w:t>
            </w:r>
          </w:p>
        </w:tc>
        <w:tc>
          <w:tcPr>
            <w:tcW w:w="2370" w:type="dxa"/>
            <w:tcBorders>
              <w:bottom w:val="single" w:sz="8" w:space="0" w:color="9BC2E6"/>
            </w:tcBorders>
            <w:tcMar>
              <w:top w:w="100" w:type="dxa"/>
              <w:left w:w="100" w:type="dxa"/>
              <w:bottom w:w="100" w:type="dxa"/>
              <w:right w:w="100" w:type="dxa"/>
            </w:tcMar>
          </w:tcPr>
          <w:p w14:paraId="7A4E9FF5" w14:textId="77777777" w:rsidR="004421AC" w:rsidRPr="003A233C" w:rsidRDefault="004B4BEF">
            <w:pPr>
              <w:rPr>
                <w:rFonts w:ascii="Muli" w:eastAsia="Muli" w:hAnsi="Muli" w:cs="Muli"/>
                <w:lang w:val="en-GB"/>
              </w:rPr>
            </w:pPr>
            <w:r w:rsidRPr="003A233C">
              <w:rPr>
                <w:rFonts w:ascii="Muli" w:eastAsia="Muli" w:hAnsi="Muli" w:cs="Muli"/>
                <w:lang w:val="en-GB"/>
              </w:rPr>
              <w:t>Metadata and Referencing</w:t>
            </w:r>
          </w:p>
        </w:tc>
        <w:tc>
          <w:tcPr>
            <w:tcW w:w="4620" w:type="dxa"/>
            <w:tcBorders>
              <w:bottom w:val="single" w:sz="8" w:space="0" w:color="9BC2E6"/>
            </w:tcBorders>
            <w:tcMar>
              <w:top w:w="100" w:type="dxa"/>
              <w:left w:w="100" w:type="dxa"/>
              <w:bottom w:w="100" w:type="dxa"/>
              <w:right w:w="100" w:type="dxa"/>
            </w:tcMar>
          </w:tcPr>
          <w:p w14:paraId="355B6F31" w14:textId="77777777" w:rsidR="004421AC" w:rsidRPr="003A233C"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0FC587F1" w14:textId="77777777" w:rsidR="004421AC" w:rsidRPr="003A233C" w:rsidRDefault="004B4BEF">
            <w:pPr>
              <w:rPr>
                <w:rFonts w:ascii="Muli" w:eastAsia="Muli" w:hAnsi="Muli" w:cs="Muli"/>
                <w:lang w:val="en-GB"/>
              </w:rPr>
            </w:pPr>
            <w:r w:rsidRPr="003A233C">
              <w:rPr>
                <w:rFonts w:ascii="Muli" w:eastAsia="Muli" w:hAnsi="Muli" w:cs="Muli"/>
                <w:lang w:val="en-GB"/>
              </w:rPr>
              <w:t>Horizon 2020</w:t>
            </w:r>
          </w:p>
        </w:tc>
      </w:tr>
      <w:tr w:rsidR="004421AC" w:rsidRPr="00815705" w14:paraId="15C4637A" w14:textId="77777777">
        <w:trPr>
          <w:trHeight w:val="1910"/>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294CF8D5" w14:textId="77777777" w:rsidR="004421AC" w:rsidRPr="003A233C" w:rsidRDefault="004B4BEF">
            <w:pPr>
              <w:jc w:val="center"/>
              <w:rPr>
                <w:rFonts w:ascii="Muli" w:eastAsia="Muli" w:hAnsi="Muli" w:cs="Muli"/>
                <w:lang w:val="en-US"/>
              </w:rPr>
            </w:pPr>
            <w:r w:rsidRPr="003A233C">
              <w:rPr>
                <w:rFonts w:ascii="Muli" w:eastAsia="Muli" w:hAnsi="Muli" w:cs="Muli"/>
                <w:lang w:val="en-US"/>
              </w:rPr>
              <w:t>79</w:t>
            </w:r>
          </w:p>
        </w:tc>
        <w:tc>
          <w:tcPr>
            <w:tcW w:w="3750" w:type="dxa"/>
            <w:tcBorders>
              <w:bottom w:val="single" w:sz="8" w:space="0" w:color="9BC2E6"/>
            </w:tcBorders>
            <w:shd w:val="clear" w:color="auto" w:fill="DDEBF7"/>
            <w:tcMar>
              <w:top w:w="100" w:type="dxa"/>
              <w:left w:w="100" w:type="dxa"/>
              <w:bottom w:w="100" w:type="dxa"/>
              <w:right w:w="100" w:type="dxa"/>
            </w:tcMar>
          </w:tcPr>
          <w:p w14:paraId="08F2BBBB" w14:textId="1A33216F" w:rsidR="004421AC" w:rsidRPr="003A233C" w:rsidRDefault="004B4BEF">
            <w:pPr>
              <w:rPr>
                <w:rFonts w:ascii="Muli" w:eastAsia="Muli" w:hAnsi="Muli" w:cs="Muli"/>
                <w:lang w:val="en-GB"/>
              </w:rPr>
            </w:pPr>
            <w:r w:rsidRPr="003A233C">
              <w:rPr>
                <w:rFonts w:ascii="Muli" w:eastAsia="Muli" w:hAnsi="Muli" w:cs="Muli"/>
                <w:lang w:val="en-US"/>
              </w:rPr>
              <w:t xml:space="preserve">Who </w:t>
            </w:r>
            <w:r w:rsidRPr="003A233C">
              <w:rPr>
                <w:rFonts w:ascii="Muli" w:eastAsia="Muli" w:hAnsi="Muli" w:cs="Muli"/>
                <w:lang w:val="en-US"/>
              </w:rPr>
              <w:t xml:space="preserve">is responsible for the maintenance of </w:t>
            </w:r>
            <w:r w:rsidRPr="003A233C">
              <w:rPr>
                <w:rFonts w:ascii="Muli" w:eastAsia="Muli" w:hAnsi="Muli" w:cs="Muli"/>
                <w:lang w:val="en-GB"/>
              </w:rPr>
              <w:t xml:space="preserve">the PIDs and the object maintenance (i.e. who </w:t>
            </w:r>
            <w:r w:rsidRPr="003A233C">
              <w:rPr>
                <w:rFonts w:ascii="Muli" w:eastAsia="Muli" w:hAnsi="Muli" w:cs="Muli"/>
                <w:lang w:val="en-GB"/>
              </w:rPr>
              <w:t>is responsible for notifying the</w:t>
            </w:r>
            <w:r w:rsidRPr="003A233C">
              <w:rPr>
                <w:rFonts w:ascii="Muli" w:eastAsia="Muli" w:hAnsi="Muli" w:cs="Muli"/>
                <w:lang w:val="en-GB"/>
              </w:rPr>
              <w:t xml:space="preserve"> PID-Service about object relocation and the new address)?</w:t>
            </w:r>
          </w:p>
        </w:tc>
        <w:tc>
          <w:tcPr>
            <w:tcW w:w="2370" w:type="dxa"/>
            <w:tcBorders>
              <w:bottom w:val="single" w:sz="8" w:space="0" w:color="9BC2E6"/>
            </w:tcBorders>
            <w:shd w:val="clear" w:color="auto" w:fill="DDEBF7"/>
            <w:tcMar>
              <w:top w:w="100" w:type="dxa"/>
              <w:left w:w="100" w:type="dxa"/>
              <w:bottom w:w="100" w:type="dxa"/>
              <w:right w:w="100" w:type="dxa"/>
            </w:tcMar>
          </w:tcPr>
          <w:p w14:paraId="631898D3" w14:textId="77777777" w:rsidR="004421AC" w:rsidRPr="003A233C" w:rsidRDefault="004B4BEF">
            <w:pPr>
              <w:rPr>
                <w:rFonts w:ascii="Muli" w:eastAsia="Muli" w:hAnsi="Muli" w:cs="Muli"/>
                <w:lang w:val="en-GB"/>
              </w:rPr>
            </w:pPr>
            <w:r w:rsidRPr="003A233C">
              <w:rPr>
                <w:rFonts w:ascii="Muli" w:eastAsia="Muli" w:hAnsi="Muli" w:cs="Muli"/>
                <w:lang w:val="en-GB"/>
              </w:rPr>
              <w:t>Metadata and Referencing</w:t>
            </w:r>
          </w:p>
        </w:tc>
        <w:tc>
          <w:tcPr>
            <w:tcW w:w="4620" w:type="dxa"/>
            <w:tcBorders>
              <w:bottom w:val="single" w:sz="8" w:space="0" w:color="9BC2E6"/>
            </w:tcBorders>
            <w:shd w:val="clear" w:color="auto" w:fill="DDEBF7"/>
            <w:tcMar>
              <w:top w:w="100" w:type="dxa"/>
              <w:left w:w="100" w:type="dxa"/>
              <w:bottom w:w="100" w:type="dxa"/>
              <w:right w:w="100" w:type="dxa"/>
            </w:tcMar>
          </w:tcPr>
          <w:p w14:paraId="41ABB0B7" w14:textId="77777777" w:rsidR="004421AC" w:rsidRPr="003A233C" w:rsidRDefault="004421AC">
            <w:pPr>
              <w:rPr>
                <w:rFonts w:ascii="Muli" w:eastAsia="Muli" w:hAnsi="Muli" w:cs="Muli"/>
                <w:lang w:val="en-GB"/>
              </w:rPr>
            </w:pP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72A7430E" w14:textId="77777777" w:rsidR="004421AC" w:rsidRPr="003A233C" w:rsidRDefault="004421AC">
            <w:pPr>
              <w:widowControl w:val="0"/>
              <w:pBdr>
                <w:top w:val="nil"/>
                <w:left w:val="nil"/>
                <w:bottom w:val="nil"/>
                <w:right w:val="nil"/>
                <w:between w:val="nil"/>
              </w:pBdr>
              <w:rPr>
                <w:rFonts w:ascii="Muli" w:eastAsia="Muli" w:hAnsi="Muli" w:cs="Muli"/>
                <w:lang w:val="en-GB"/>
              </w:rPr>
            </w:pPr>
          </w:p>
        </w:tc>
      </w:tr>
      <w:tr w:rsidR="004421AC" w:rsidRPr="00815705" w14:paraId="7ED3C50E" w14:textId="77777777">
        <w:trPr>
          <w:trHeight w:val="995"/>
        </w:trPr>
        <w:tc>
          <w:tcPr>
            <w:tcW w:w="1845" w:type="dxa"/>
            <w:tcBorders>
              <w:left w:val="single" w:sz="8" w:space="0" w:color="9BC2E6"/>
              <w:bottom w:val="single" w:sz="8" w:space="0" w:color="9BC2E6"/>
            </w:tcBorders>
            <w:tcMar>
              <w:top w:w="100" w:type="dxa"/>
              <w:left w:w="100" w:type="dxa"/>
              <w:bottom w:w="100" w:type="dxa"/>
              <w:right w:w="100" w:type="dxa"/>
            </w:tcMar>
          </w:tcPr>
          <w:p w14:paraId="2A290EAC" w14:textId="2D3A6F4E" w:rsidR="004421AC" w:rsidRPr="003A233C" w:rsidRDefault="004B4BEF">
            <w:pPr>
              <w:jc w:val="center"/>
              <w:rPr>
                <w:rFonts w:ascii="Muli" w:eastAsia="Muli" w:hAnsi="Muli" w:cs="Muli"/>
                <w:lang w:val="en-GB"/>
              </w:rPr>
            </w:pPr>
            <w:r w:rsidRPr="003A233C">
              <w:rPr>
                <w:rFonts w:ascii="Muli" w:eastAsia="Muli" w:hAnsi="Muli" w:cs="Muli"/>
                <w:lang w:val="en-GB"/>
              </w:rPr>
              <w:t>83</w:t>
            </w:r>
          </w:p>
        </w:tc>
        <w:tc>
          <w:tcPr>
            <w:tcW w:w="3750" w:type="dxa"/>
            <w:tcBorders>
              <w:bottom w:val="single" w:sz="8" w:space="0" w:color="9BC2E6"/>
            </w:tcBorders>
            <w:tcMar>
              <w:top w:w="100" w:type="dxa"/>
              <w:left w:w="100" w:type="dxa"/>
              <w:bottom w:w="100" w:type="dxa"/>
              <w:right w:w="100" w:type="dxa"/>
            </w:tcMar>
          </w:tcPr>
          <w:p w14:paraId="04249DAD" w14:textId="77777777" w:rsidR="004421AC" w:rsidRPr="003A233C" w:rsidRDefault="004B4BEF">
            <w:pPr>
              <w:rPr>
                <w:rFonts w:ascii="Muli" w:eastAsia="Muli" w:hAnsi="Muli" w:cs="Muli"/>
                <w:lang w:val="en-GB"/>
              </w:rPr>
            </w:pPr>
            <w:r w:rsidRPr="003A233C">
              <w:rPr>
                <w:rFonts w:ascii="Muli" w:eastAsia="Muli" w:hAnsi="Muli" w:cs="Muli"/>
                <w:lang w:val="en-GB"/>
              </w:rPr>
              <w:t>Does this dataset contain personal data?</w:t>
            </w:r>
          </w:p>
        </w:tc>
        <w:tc>
          <w:tcPr>
            <w:tcW w:w="2370" w:type="dxa"/>
            <w:tcBorders>
              <w:bottom w:val="single" w:sz="8" w:space="0" w:color="9BC2E6"/>
            </w:tcBorders>
            <w:tcMar>
              <w:top w:w="100" w:type="dxa"/>
              <w:left w:w="100" w:type="dxa"/>
              <w:bottom w:w="100" w:type="dxa"/>
              <w:right w:w="100" w:type="dxa"/>
            </w:tcMar>
          </w:tcPr>
          <w:p w14:paraId="0BC1AA60" w14:textId="77777777" w:rsidR="004421AC" w:rsidRPr="003A233C" w:rsidRDefault="004B4BEF">
            <w:pPr>
              <w:rPr>
                <w:rFonts w:ascii="Muli" w:eastAsia="Muli" w:hAnsi="Muli" w:cs="Muli"/>
                <w:lang w:val="en-GB"/>
              </w:rPr>
            </w:pPr>
            <w:r w:rsidRPr="003A233C">
              <w:rPr>
                <w:rFonts w:ascii="Muli" w:eastAsia="Muli" w:hAnsi="Muli" w:cs="Muli"/>
                <w:lang w:val="en-GB"/>
              </w:rPr>
              <w:t>Legal and Ethics</w:t>
            </w:r>
          </w:p>
        </w:tc>
        <w:tc>
          <w:tcPr>
            <w:tcW w:w="4620" w:type="dxa"/>
            <w:tcBorders>
              <w:bottom w:val="single" w:sz="8" w:space="0" w:color="9BC2E6"/>
            </w:tcBorders>
            <w:tcMar>
              <w:top w:w="100" w:type="dxa"/>
              <w:left w:w="100" w:type="dxa"/>
              <w:bottom w:w="100" w:type="dxa"/>
              <w:right w:w="100" w:type="dxa"/>
            </w:tcMar>
          </w:tcPr>
          <w:p w14:paraId="1FB1E504" w14:textId="376E9401" w:rsidR="004421AC" w:rsidRPr="003A233C" w:rsidRDefault="004B4BEF">
            <w:pPr>
              <w:rPr>
                <w:rFonts w:ascii="Muli" w:eastAsia="Muli" w:hAnsi="Muli" w:cs="Muli"/>
                <w:lang w:val="en-GB"/>
              </w:rPr>
            </w:pPr>
            <w:r w:rsidRPr="003A233C">
              <w:rPr>
                <w:rFonts w:ascii="Muli" w:eastAsia="Muli" w:hAnsi="Muli" w:cs="Muli"/>
                <w:lang w:val="en-GB"/>
              </w:rPr>
              <w:t>Normally</w:t>
            </w:r>
            <w:r w:rsidR="00BE5187">
              <w:rPr>
                <w:rFonts w:ascii="Muli" w:eastAsia="Muli" w:hAnsi="Muli" w:cs="Muli"/>
                <w:lang w:val="en-GB"/>
              </w:rPr>
              <w:t>,</w:t>
            </w:r>
            <w:r w:rsidRPr="003A233C">
              <w:rPr>
                <w:rFonts w:ascii="Muli" w:eastAsia="Muli" w:hAnsi="Muli" w:cs="Muli"/>
                <w:lang w:val="en-GB"/>
              </w:rPr>
              <w:t xml:space="preserve"> there should not be any personal data. In case there are check how to proceed.</w:t>
            </w:r>
          </w:p>
        </w:tc>
        <w:tc>
          <w:tcPr>
            <w:tcW w:w="3330" w:type="dxa"/>
            <w:tcBorders>
              <w:bottom w:val="single" w:sz="8" w:space="0" w:color="9BC2E6"/>
              <w:right w:val="single" w:sz="8" w:space="0" w:color="9BC2E6"/>
            </w:tcBorders>
            <w:tcMar>
              <w:top w:w="100" w:type="dxa"/>
              <w:left w:w="100" w:type="dxa"/>
              <w:bottom w:w="100" w:type="dxa"/>
              <w:right w:w="100" w:type="dxa"/>
            </w:tcMar>
          </w:tcPr>
          <w:p w14:paraId="06AB9084" w14:textId="77777777" w:rsidR="004421AC" w:rsidRPr="003A233C" w:rsidRDefault="004B4BEF">
            <w:pPr>
              <w:rPr>
                <w:rFonts w:ascii="Muli" w:eastAsia="Muli" w:hAnsi="Muli" w:cs="Muli"/>
                <w:lang w:val="en-GB"/>
              </w:rPr>
            </w:pPr>
            <w:r w:rsidRPr="003A233C">
              <w:rPr>
                <w:rFonts w:ascii="Muli" w:eastAsia="Muli" w:hAnsi="Muli" w:cs="Muli"/>
                <w:lang w:val="en-GB"/>
              </w:rPr>
              <w:t>Horizon 2020</w:t>
            </w:r>
          </w:p>
        </w:tc>
      </w:tr>
      <w:tr w:rsidR="004421AC" w:rsidRPr="00AD27DB" w14:paraId="24AE673C" w14:textId="77777777">
        <w:trPr>
          <w:trHeight w:val="1625"/>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1D3BB7A1" w14:textId="35CCD7DB" w:rsidR="004421AC" w:rsidRPr="003A233C" w:rsidRDefault="004B4BEF">
            <w:pPr>
              <w:jc w:val="center"/>
              <w:rPr>
                <w:rFonts w:ascii="Muli" w:eastAsia="Muli" w:hAnsi="Muli" w:cs="Muli"/>
                <w:lang w:val="en-GB"/>
              </w:rPr>
            </w:pPr>
            <w:r w:rsidRPr="003A233C">
              <w:rPr>
                <w:rFonts w:ascii="Muli" w:eastAsia="Muli" w:hAnsi="Muli" w:cs="Muli"/>
                <w:lang w:val="en-GB"/>
              </w:rPr>
              <w:lastRenderedPageBreak/>
              <w:t>84</w:t>
            </w:r>
          </w:p>
        </w:tc>
        <w:tc>
          <w:tcPr>
            <w:tcW w:w="3750" w:type="dxa"/>
            <w:tcBorders>
              <w:bottom w:val="single" w:sz="8" w:space="0" w:color="9BC2E6"/>
            </w:tcBorders>
            <w:shd w:val="clear" w:color="auto" w:fill="DDEBF7"/>
            <w:tcMar>
              <w:top w:w="100" w:type="dxa"/>
              <w:left w:w="100" w:type="dxa"/>
              <w:bottom w:w="100" w:type="dxa"/>
              <w:right w:w="100" w:type="dxa"/>
            </w:tcMar>
          </w:tcPr>
          <w:p w14:paraId="1700539D" w14:textId="77777777" w:rsidR="004421AC" w:rsidRPr="003A233C" w:rsidRDefault="004B4BEF">
            <w:pPr>
              <w:rPr>
                <w:rFonts w:ascii="Muli" w:eastAsia="Muli" w:hAnsi="Muli" w:cs="Muli"/>
                <w:lang w:val="en-GB"/>
              </w:rPr>
            </w:pPr>
            <w:r w:rsidRPr="003A233C">
              <w:rPr>
                <w:rFonts w:ascii="Muli" w:eastAsia="Muli" w:hAnsi="Muli" w:cs="Muli"/>
                <w:lang w:val="en-GB"/>
              </w:rPr>
              <w:t>Does this dataset contain sensitive data other than personal data?</w:t>
            </w:r>
          </w:p>
        </w:tc>
        <w:tc>
          <w:tcPr>
            <w:tcW w:w="2370" w:type="dxa"/>
            <w:tcBorders>
              <w:bottom w:val="single" w:sz="8" w:space="0" w:color="9BC2E6"/>
            </w:tcBorders>
            <w:shd w:val="clear" w:color="auto" w:fill="DDEBF7"/>
            <w:tcMar>
              <w:top w:w="100" w:type="dxa"/>
              <w:left w:w="100" w:type="dxa"/>
              <w:bottom w:w="100" w:type="dxa"/>
              <w:right w:w="100" w:type="dxa"/>
            </w:tcMar>
          </w:tcPr>
          <w:p w14:paraId="02946363" w14:textId="77777777" w:rsidR="004421AC" w:rsidRPr="003A233C" w:rsidRDefault="004B4BEF">
            <w:pPr>
              <w:rPr>
                <w:rFonts w:ascii="Muli" w:eastAsia="Muli" w:hAnsi="Muli" w:cs="Muli"/>
                <w:lang w:val="en-GB"/>
              </w:rPr>
            </w:pPr>
            <w:r w:rsidRPr="003A233C">
              <w:rPr>
                <w:rFonts w:ascii="Muli" w:eastAsia="Muli" w:hAnsi="Muli" w:cs="Muli"/>
                <w:lang w:val="en-GB"/>
              </w:rPr>
              <w:t>Legal and Ethics</w:t>
            </w:r>
          </w:p>
        </w:tc>
        <w:tc>
          <w:tcPr>
            <w:tcW w:w="4620" w:type="dxa"/>
            <w:tcBorders>
              <w:bottom w:val="single" w:sz="8" w:space="0" w:color="9BC2E6"/>
            </w:tcBorders>
            <w:shd w:val="clear" w:color="auto" w:fill="DDEBF7"/>
            <w:tcMar>
              <w:top w:w="100" w:type="dxa"/>
              <w:left w:w="100" w:type="dxa"/>
              <w:bottom w:w="100" w:type="dxa"/>
              <w:right w:w="100" w:type="dxa"/>
            </w:tcMar>
          </w:tcPr>
          <w:p w14:paraId="11B58D08" w14:textId="44BF843E" w:rsidR="004421AC" w:rsidRPr="003A233C" w:rsidRDefault="004B4BEF">
            <w:pPr>
              <w:rPr>
                <w:rFonts w:ascii="Muli" w:eastAsia="Muli" w:hAnsi="Muli" w:cs="Muli"/>
                <w:lang w:val="en-GB"/>
              </w:rPr>
            </w:pPr>
            <w:r w:rsidRPr="003A233C">
              <w:rPr>
                <w:rFonts w:ascii="Muli" w:eastAsia="Muli" w:hAnsi="Muli" w:cs="Muli"/>
                <w:lang w:val="en-GB"/>
              </w:rPr>
              <w:t>Examples are data that contain business secrets or geoinformation on endangered species. Normally</w:t>
            </w:r>
            <w:r w:rsidR="00FA62D8">
              <w:rPr>
                <w:rFonts w:ascii="Muli" w:eastAsia="Muli" w:hAnsi="Muli" w:cs="Muli"/>
                <w:lang w:val="en-GB"/>
              </w:rPr>
              <w:t>,</w:t>
            </w:r>
            <w:r w:rsidRPr="003A233C">
              <w:rPr>
                <w:rFonts w:ascii="Muli" w:eastAsia="Muli" w:hAnsi="Muli" w:cs="Muli"/>
                <w:lang w:val="en-GB"/>
              </w:rPr>
              <w:t xml:space="preserve"> there should not be any other sensitive data. In case there are check how to proceed.</w:t>
            </w: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7CF02AFF" w14:textId="77777777" w:rsidR="004421AC" w:rsidRPr="003A233C" w:rsidRDefault="004421AC">
            <w:pPr>
              <w:rPr>
                <w:rFonts w:ascii="Muli" w:eastAsia="Muli" w:hAnsi="Muli" w:cs="Muli"/>
                <w:lang w:val="en-GB"/>
              </w:rPr>
            </w:pPr>
          </w:p>
        </w:tc>
      </w:tr>
      <w:tr w:rsidR="004421AC" w:rsidRPr="00815705" w14:paraId="22B237F3" w14:textId="77777777">
        <w:trPr>
          <w:trHeight w:val="995"/>
        </w:trPr>
        <w:tc>
          <w:tcPr>
            <w:tcW w:w="1845" w:type="dxa"/>
            <w:tcBorders>
              <w:left w:val="single" w:sz="8" w:space="0" w:color="9BC2E6"/>
              <w:bottom w:val="single" w:sz="8" w:space="0" w:color="9BC2E6"/>
            </w:tcBorders>
            <w:tcMar>
              <w:top w:w="100" w:type="dxa"/>
              <w:left w:w="100" w:type="dxa"/>
              <w:bottom w:w="100" w:type="dxa"/>
              <w:right w:w="100" w:type="dxa"/>
            </w:tcMar>
          </w:tcPr>
          <w:p w14:paraId="51BB202B" w14:textId="77777777" w:rsidR="004421AC" w:rsidRPr="003A233C" w:rsidRDefault="004B4BEF">
            <w:pPr>
              <w:jc w:val="center"/>
              <w:rPr>
                <w:rFonts w:ascii="Muli" w:eastAsia="Muli" w:hAnsi="Muli" w:cs="Muli"/>
                <w:lang w:val="en-GB"/>
              </w:rPr>
            </w:pPr>
            <w:r w:rsidRPr="003A233C">
              <w:rPr>
                <w:rFonts w:ascii="Muli" w:eastAsia="Muli" w:hAnsi="Muli" w:cs="Muli"/>
                <w:lang w:val="en-GB"/>
              </w:rPr>
              <w:t>90</w:t>
            </w:r>
          </w:p>
        </w:tc>
        <w:tc>
          <w:tcPr>
            <w:tcW w:w="3750" w:type="dxa"/>
            <w:tcBorders>
              <w:bottom w:val="single" w:sz="8" w:space="0" w:color="9BC2E6"/>
            </w:tcBorders>
            <w:tcMar>
              <w:top w:w="100" w:type="dxa"/>
              <w:left w:w="100" w:type="dxa"/>
              <w:bottom w:w="100" w:type="dxa"/>
              <w:right w:w="100" w:type="dxa"/>
            </w:tcMar>
          </w:tcPr>
          <w:p w14:paraId="12CDF461" w14:textId="77777777" w:rsidR="004421AC" w:rsidRPr="003A233C" w:rsidRDefault="004B4BEF">
            <w:pPr>
              <w:rPr>
                <w:rFonts w:ascii="Muli" w:eastAsia="Muli" w:hAnsi="Muli" w:cs="Muli"/>
                <w:lang w:val="en-GB"/>
              </w:rPr>
            </w:pPr>
            <w:r w:rsidRPr="003A233C">
              <w:rPr>
                <w:rFonts w:ascii="Muli" w:eastAsia="Muli" w:hAnsi="Muli" w:cs="Muli"/>
                <w:lang w:val="en-GB"/>
              </w:rPr>
              <w:t>Has the project been approved by a research ethics committee?</w:t>
            </w:r>
          </w:p>
        </w:tc>
        <w:tc>
          <w:tcPr>
            <w:tcW w:w="2370" w:type="dxa"/>
            <w:tcBorders>
              <w:bottom w:val="single" w:sz="8" w:space="0" w:color="9BC2E6"/>
            </w:tcBorders>
            <w:tcMar>
              <w:top w:w="100" w:type="dxa"/>
              <w:left w:w="100" w:type="dxa"/>
              <w:bottom w:w="100" w:type="dxa"/>
              <w:right w:w="100" w:type="dxa"/>
            </w:tcMar>
          </w:tcPr>
          <w:p w14:paraId="0224F027" w14:textId="77777777" w:rsidR="004421AC" w:rsidRPr="003A233C" w:rsidRDefault="004B4BEF">
            <w:pPr>
              <w:rPr>
                <w:rFonts w:ascii="Muli" w:eastAsia="Muli" w:hAnsi="Muli" w:cs="Muli"/>
                <w:lang w:val="en-GB"/>
              </w:rPr>
            </w:pPr>
            <w:r w:rsidRPr="003A233C">
              <w:rPr>
                <w:rFonts w:ascii="Muli" w:eastAsia="Muli" w:hAnsi="Muli" w:cs="Muli"/>
                <w:lang w:val="en-GB"/>
              </w:rPr>
              <w:t>Legal and Ethics</w:t>
            </w:r>
          </w:p>
        </w:tc>
        <w:tc>
          <w:tcPr>
            <w:tcW w:w="4620" w:type="dxa"/>
            <w:tcBorders>
              <w:bottom w:val="single" w:sz="8" w:space="0" w:color="9BC2E6"/>
            </w:tcBorders>
            <w:tcMar>
              <w:top w:w="100" w:type="dxa"/>
              <w:left w:w="100" w:type="dxa"/>
              <w:bottom w:w="100" w:type="dxa"/>
              <w:right w:w="100" w:type="dxa"/>
            </w:tcMar>
          </w:tcPr>
          <w:p w14:paraId="5E1DC382" w14:textId="77777777" w:rsidR="004421AC" w:rsidRPr="003A233C"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36E24D0A" w14:textId="77777777" w:rsidR="004421AC" w:rsidRPr="003A233C" w:rsidRDefault="004421AC">
            <w:pPr>
              <w:widowControl w:val="0"/>
              <w:pBdr>
                <w:top w:val="nil"/>
                <w:left w:val="nil"/>
                <w:bottom w:val="nil"/>
                <w:right w:val="nil"/>
                <w:between w:val="nil"/>
              </w:pBdr>
              <w:rPr>
                <w:rFonts w:ascii="Muli" w:eastAsia="Muli" w:hAnsi="Muli" w:cs="Muli"/>
                <w:lang w:val="en-GB"/>
              </w:rPr>
            </w:pPr>
          </w:p>
        </w:tc>
      </w:tr>
      <w:tr w:rsidR="004421AC" w:rsidRPr="00AD27DB" w14:paraId="046AAF63" w14:textId="77777777">
        <w:trPr>
          <w:trHeight w:val="1070"/>
        </w:trPr>
        <w:tc>
          <w:tcPr>
            <w:tcW w:w="1845" w:type="dxa"/>
            <w:tcBorders>
              <w:left w:val="single" w:sz="8" w:space="0" w:color="9BC2E6"/>
              <w:bottom w:val="single" w:sz="8" w:space="0" w:color="000000"/>
            </w:tcBorders>
            <w:shd w:val="clear" w:color="auto" w:fill="DDEBF7"/>
            <w:tcMar>
              <w:top w:w="100" w:type="dxa"/>
              <w:left w:w="100" w:type="dxa"/>
              <w:bottom w:w="100" w:type="dxa"/>
              <w:right w:w="100" w:type="dxa"/>
            </w:tcMar>
          </w:tcPr>
          <w:p w14:paraId="2A192B69" w14:textId="77777777" w:rsidR="004421AC" w:rsidRPr="003A233C" w:rsidRDefault="004B4BEF">
            <w:pPr>
              <w:jc w:val="center"/>
              <w:rPr>
                <w:rFonts w:ascii="Muli" w:eastAsia="Muli" w:hAnsi="Muli" w:cs="Muli"/>
                <w:lang w:val="en-GB"/>
              </w:rPr>
            </w:pPr>
            <w:r w:rsidRPr="003A233C">
              <w:rPr>
                <w:rFonts w:ascii="Muli" w:eastAsia="Muli" w:hAnsi="Muli" w:cs="Muli"/>
                <w:lang w:val="en-GB"/>
              </w:rPr>
              <w:t>95</w:t>
            </w:r>
          </w:p>
        </w:tc>
        <w:tc>
          <w:tcPr>
            <w:tcW w:w="3750" w:type="dxa"/>
            <w:tcBorders>
              <w:bottom w:val="single" w:sz="8" w:space="0" w:color="000000"/>
            </w:tcBorders>
            <w:shd w:val="clear" w:color="auto" w:fill="DDEBF7"/>
            <w:tcMar>
              <w:top w:w="100" w:type="dxa"/>
              <w:left w:w="100" w:type="dxa"/>
              <w:bottom w:w="100" w:type="dxa"/>
              <w:right w:w="100" w:type="dxa"/>
            </w:tcMar>
          </w:tcPr>
          <w:p w14:paraId="22A33596" w14:textId="77777777" w:rsidR="004421AC" w:rsidRPr="003A233C" w:rsidRDefault="004B4BEF">
            <w:pPr>
              <w:rPr>
                <w:rFonts w:ascii="Muli" w:eastAsia="Muli" w:hAnsi="Muli" w:cs="Muli"/>
                <w:lang w:val="en-GB"/>
              </w:rPr>
            </w:pPr>
            <w:r w:rsidRPr="003A233C">
              <w:rPr>
                <w:rFonts w:ascii="Muli" w:eastAsia="Muli" w:hAnsi="Muli" w:cs="Muli"/>
                <w:lang w:val="en-GB"/>
              </w:rPr>
              <w:t>Does the project use and/or produce data that is protected by intellectual or industrial property rights?</w:t>
            </w:r>
          </w:p>
        </w:tc>
        <w:tc>
          <w:tcPr>
            <w:tcW w:w="2370" w:type="dxa"/>
            <w:tcBorders>
              <w:bottom w:val="single" w:sz="8" w:space="0" w:color="000000"/>
            </w:tcBorders>
            <w:shd w:val="clear" w:color="auto" w:fill="DDEBF7"/>
            <w:tcMar>
              <w:top w:w="100" w:type="dxa"/>
              <w:left w:w="100" w:type="dxa"/>
              <w:bottom w:w="100" w:type="dxa"/>
              <w:right w:w="100" w:type="dxa"/>
            </w:tcMar>
          </w:tcPr>
          <w:p w14:paraId="6A4B782F" w14:textId="77777777" w:rsidR="004421AC" w:rsidRPr="003A233C" w:rsidRDefault="004B4BEF">
            <w:pPr>
              <w:rPr>
                <w:rFonts w:ascii="Muli" w:eastAsia="Muli" w:hAnsi="Muli" w:cs="Muli"/>
                <w:lang w:val="en-GB"/>
              </w:rPr>
            </w:pPr>
            <w:r w:rsidRPr="003A233C">
              <w:rPr>
                <w:rFonts w:ascii="Muli" w:eastAsia="Muli" w:hAnsi="Muli" w:cs="Muli"/>
                <w:lang w:val="en-GB"/>
              </w:rPr>
              <w:t>Legal and Ethics</w:t>
            </w:r>
          </w:p>
        </w:tc>
        <w:tc>
          <w:tcPr>
            <w:tcW w:w="4620" w:type="dxa"/>
            <w:tcBorders>
              <w:bottom w:val="single" w:sz="8" w:space="0" w:color="000000"/>
            </w:tcBorders>
            <w:shd w:val="clear" w:color="auto" w:fill="DDEBF7"/>
            <w:tcMar>
              <w:top w:w="100" w:type="dxa"/>
              <w:left w:w="100" w:type="dxa"/>
              <w:bottom w:w="100" w:type="dxa"/>
              <w:right w:w="100" w:type="dxa"/>
            </w:tcMar>
          </w:tcPr>
          <w:p w14:paraId="6C4E81DB" w14:textId="77777777" w:rsidR="004421AC" w:rsidRPr="003A233C" w:rsidRDefault="004B4BEF">
            <w:pPr>
              <w:rPr>
                <w:rFonts w:ascii="Muli" w:eastAsia="Muli" w:hAnsi="Muli" w:cs="Muli"/>
                <w:lang w:val="en-GB"/>
              </w:rPr>
            </w:pPr>
            <w:r w:rsidRPr="003A233C">
              <w:rPr>
                <w:rFonts w:ascii="Muli" w:eastAsia="Muli" w:hAnsi="Muli" w:cs="Muli"/>
                <w:lang w:val="en-GB"/>
              </w:rPr>
              <w:t>Public funded projects normally create non-proprietary data.</w:t>
            </w:r>
          </w:p>
        </w:tc>
        <w:tc>
          <w:tcPr>
            <w:tcW w:w="3330" w:type="dxa"/>
            <w:tcBorders>
              <w:bottom w:val="single" w:sz="8" w:space="0" w:color="000000"/>
              <w:right w:val="single" w:sz="8" w:space="0" w:color="9BC2E6"/>
            </w:tcBorders>
            <w:shd w:val="clear" w:color="auto" w:fill="DDEBF7"/>
            <w:tcMar>
              <w:top w:w="100" w:type="dxa"/>
              <w:left w:w="100" w:type="dxa"/>
              <w:bottom w:w="100" w:type="dxa"/>
              <w:right w:w="100" w:type="dxa"/>
            </w:tcMar>
          </w:tcPr>
          <w:p w14:paraId="1AD8A626" w14:textId="77777777" w:rsidR="004421AC" w:rsidRPr="003A233C" w:rsidRDefault="004B4BEF">
            <w:pPr>
              <w:rPr>
                <w:rFonts w:ascii="Muli" w:eastAsia="Muli" w:hAnsi="Muli" w:cs="Muli"/>
                <w:lang w:val="en-GB"/>
              </w:rPr>
            </w:pPr>
            <w:r w:rsidRPr="003A233C">
              <w:rPr>
                <w:rFonts w:ascii="Muli" w:eastAsia="Muli" w:hAnsi="Muli" w:cs="Muli"/>
                <w:lang w:val="en-GB"/>
              </w:rPr>
              <w:t xml:space="preserve"> </w:t>
            </w:r>
          </w:p>
        </w:tc>
      </w:tr>
      <w:tr w:rsidR="004421AC" w:rsidRPr="00AD27DB" w14:paraId="501A023F" w14:textId="77777777">
        <w:trPr>
          <w:trHeight w:val="1070"/>
        </w:trPr>
        <w:tc>
          <w:tcPr>
            <w:tcW w:w="1845" w:type="dxa"/>
            <w:tcBorders>
              <w:left w:val="single" w:sz="8" w:space="0" w:color="9BC2E6"/>
              <w:bottom w:val="single" w:sz="8" w:space="0" w:color="9BC2E6"/>
            </w:tcBorders>
            <w:tcMar>
              <w:top w:w="100" w:type="dxa"/>
              <w:left w:w="100" w:type="dxa"/>
              <w:bottom w:w="100" w:type="dxa"/>
              <w:right w:w="100" w:type="dxa"/>
            </w:tcMar>
          </w:tcPr>
          <w:p w14:paraId="0BD7298E" w14:textId="77777777" w:rsidR="004421AC" w:rsidRPr="003A233C" w:rsidRDefault="004B4BEF">
            <w:pPr>
              <w:jc w:val="center"/>
              <w:rPr>
                <w:rFonts w:ascii="Muli" w:eastAsia="Muli" w:hAnsi="Muli" w:cs="Muli"/>
                <w:lang w:val="en-GB"/>
              </w:rPr>
            </w:pPr>
            <w:r w:rsidRPr="003A233C">
              <w:rPr>
                <w:rFonts w:ascii="Muli" w:eastAsia="Muli" w:hAnsi="Muli" w:cs="Muli"/>
                <w:lang w:val="en-GB"/>
              </w:rPr>
              <w:t>101</w:t>
            </w:r>
          </w:p>
        </w:tc>
        <w:tc>
          <w:tcPr>
            <w:tcW w:w="3750" w:type="dxa"/>
            <w:tcBorders>
              <w:bottom w:val="single" w:sz="8" w:space="0" w:color="9BC2E6"/>
            </w:tcBorders>
            <w:tcMar>
              <w:top w:w="100" w:type="dxa"/>
              <w:left w:w="100" w:type="dxa"/>
              <w:bottom w:w="100" w:type="dxa"/>
              <w:right w:w="100" w:type="dxa"/>
            </w:tcMar>
          </w:tcPr>
          <w:p w14:paraId="5861F617" w14:textId="78F43BDE" w:rsidR="004421AC" w:rsidRPr="003A233C" w:rsidRDefault="004B4BEF">
            <w:pPr>
              <w:rPr>
                <w:rFonts w:ascii="Muli" w:eastAsia="Muli" w:hAnsi="Muli" w:cs="Muli"/>
                <w:lang w:val="en-GB"/>
              </w:rPr>
            </w:pPr>
            <w:r w:rsidRPr="003A233C">
              <w:rPr>
                <w:rFonts w:ascii="Muli" w:eastAsia="Muli" w:hAnsi="Muli" w:cs="Muli"/>
                <w:lang w:val="en-GB"/>
              </w:rPr>
              <w:t>What are the criteria / rules for the selection of the data to be archived (after the project)?</w:t>
            </w:r>
          </w:p>
        </w:tc>
        <w:tc>
          <w:tcPr>
            <w:tcW w:w="2370" w:type="dxa"/>
            <w:tcBorders>
              <w:bottom w:val="single" w:sz="8" w:space="0" w:color="9BC2E6"/>
            </w:tcBorders>
            <w:tcMar>
              <w:top w:w="100" w:type="dxa"/>
              <w:left w:w="100" w:type="dxa"/>
              <w:bottom w:w="100" w:type="dxa"/>
              <w:right w:w="100" w:type="dxa"/>
            </w:tcMar>
          </w:tcPr>
          <w:p w14:paraId="412AB176" w14:textId="77777777" w:rsidR="004421AC" w:rsidRPr="003A233C" w:rsidRDefault="004B4BEF">
            <w:pPr>
              <w:rPr>
                <w:rFonts w:ascii="Muli" w:eastAsia="Muli" w:hAnsi="Muli" w:cs="Muli"/>
                <w:lang w:val="en-GB"/>
              </w:rPr>
            </w:pPr>
            <w:r w:rsidRPr="003A233C">
              <w:rPr>
                <w:rFonts w:ascii="Muli" w:eastAsia="Muli" w:hAnsi="Muli" w:cs="Muli"/>
                <w:lang w:val="en-GB"/>
              </w:rPr>
              <w:t>Storage and long-term preservation</w:t>
            </w:r>
          </w:p>
        </w:tc>
        <w:tc>
          <w:tcPr>
            <w:tcW w:w="4620" w:type="dxa"/>
            <w:tcBorders>
              <w:bottom w:val="single" w:sz="8" w:space="0" w:color="9BC2E6"/>
            </w:tcBorders>
            <w:tcMar>
              <w:top w:w="100" w:type="dxa"/>
              <w:left w:w="100" w:type="dxa"/>
              <w:bottom w:w="100" w:type="dxa"/>
              <w:right w:w="100" w:type="dxa"/>
            </w:tcMar>
          </w:tcPr>
          <w:p w14:paraId="1DE6E54B" w14:textId="77777777" w:rsidR="004421AC" w:rsidRPr="003A233C"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3DF73787" w14:textId="77777777" w:rsidR="004421AC" w:rsidRPr="003A233C" w:rsidRDefault="004421AC">
            <w:pPr>
              <w:widowControl w:val="0"/>
              <w:pBdr>
                <w:top w:val="nil"/>
                <w:left w:val="nil"/>
                <w:bottom w:val="nil"/>
                <w:right w:val="nil"/>
                <w:between w:val="nil"/>
              </w:pBdr>
              <w:rPr>
                <w:rFonts w:ascii="Muli" w:eastAsia="Muli" w:hAnsi="Muli" w:cs="Muli"/>
                <w:lang w:val="en-GB"/>
              </w:rPr>
            </w:pPr>
          </w:p>
        </w:tc>
      </w:tr>
      <w:tr w:rsidR="004421AC" w:rsidRPr="00815705" w14:paraId="02EF9935" w14:textId="77777777">
        <w:trPr>
          <w:trHeight w:val="995"/>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10D4FA50" w14:textId="77777777" w:rsidR="004421AC" w:rsidRPr="003A233C" w:rsidRDefault="004B4BEF">
            <w:pPr>
              <w:jc w:val="center"/>
              <w:rPr>
                <w:rFonts w:ascii="Muli" w:eastAsia="Muli" w:hAnsi="Muli" w:cs="Muli"/>
                <w:lang w:val="en-GB"/>
              </w:rPr>
            </w:pPr>
            <w:r w:rsidRPr="003A233C">
              <w:rPr>
                <w:rFonts w:ascii="Muli" w:eastAsia="Muli" w:hAnsi="Muli" w:cs="Muli"/>
                <w:lang w:val="en-GB"/>
              </w:rPr>
              <w:t>102</w:t>
            </w:r>
          </w:p>
        </w:tc>
        <w:tc>
          <w:tcPr>
            <w:tcW w:w="3750" w:type="dxa"/>
            <w:tcBorders>
              <w:bottom w:val="single" w:sz="8" w:space="0" w:color="9BC2E6"/>
            </w:tcBorders>
            <w:shd w:val="clear" w:color="auto" w:fill="DDEBF7"/>
            <w:tcMar>
              <w:top w:w="100" w:type="dxa"/>
              <w:left w:w="100" w:type="dxa"/>
              <w:bottom w:w="100" w:type="dxa"/>
              <w:right w:w="100" w:type="dxa"/>
            </w:tcMar>
          </w:tcPr>
          <w:p w14:paraId="55939738" w14:textId="77777777" w:rsidR="004421AC" w:rsidRPr="003A233C" w:rsidRDefault="004B4BEF">
            <w:pPr>
              <w:rPr>
                <w:rFonts w:ascii="Muli" w:eastAsia="Muli" w:hAnsi="Muli" w:cs="Muli"/>
                <w:lang w:val="en-GB"/>
              </w:rPr>
            </w:pPr>
            <w:r w:rsidRPr="003A233C">
              <w:rPr>
                <w:rFonts w:ascii="Muli" w:eastAsia="Muli" w:hAnsi="Muli" w:cs="Muli"/>
                <w:lang w:val="en-GB"/>
              </w:rPr>
              <w:t>Who selects the data to be archived?</w:t>
            </w:r>
          </w:p>
        </w:tc>
        <w:tc>
          <w:tcPr>
            <w:tcW w:w="2370" w:type="dxa"/>
            <w:tcBorders>
              <w:bottom w:val="single" w:sz="8" w:space="0" w:color="9BC2E6"/>
            </w:tcBorders>
            <w:shd w:val="clear" w:color="auto" w:fill="DDEBF7"/>
            <w:tcMar>
              <w:top w:w="100" w:type="dxa"/>
              <w:left w:w="100" w:type="dxa"/>
              <w:bottom w:w="100" w:type="dxa"/>
              <w:right w:w="100" w:type="dxa"/>
            </w:tcMar>
          </w:tcPr>
          <w:p w14:paraId="1A1D161D" w14:textId="77777777" w:rsidR="004421AC" w:rsidRPr="003A233C" w:rsidRDefault="004B4BEF">
            <w:pPr>
              <w:rPr>
                <w:rFonts w:ascii="Muli" w:eastAsia="Muli" w:hAnsi="Muli" w:cs="Muli"/>
                <w:lang w:val="en-GB"/>
              </w:rPr>
            </w:pPr>
            <w:r w:rsidRPr="003A233C">
              <w:rPr>
                <w:rFonts w:ascii="Muli" w:eastAsia="Muli" w:hAnsi="Muli" w:cs="Muli"/>
                <w:lang w:val="en-GB"/>
              </w:rPr>
              <w:t>Storage and long-term preservation</w:t>
            </w:r>
          </w:p>
        </w:tc>
        <w:tc>
          <w:tcPr>
            <w:tcW w:w="4620" w:type="dxa"/>
            <w:tcBorders>
              <w:bottom w:val="single" w:sz="8" w:space="0" w:color="9BC2E6"/>
            </w:tcBorders>
            <w:shd w:val="clear" w:color="auto" w:fill="DDEBF7"/>
            <w:tcMar>
              <w:top w:w="100" w:type="dxa"/>
              <w:left w:w="100" w:type="dxa"/>
              <w:bottom w:w="100" w:type="dxa"/>
              <w:right w:w="100" w:type="dxa"/>
            </w:tcMar>
          </w:tcPr>
          <w:p w14:paraId="68E6170C" w14:textId="77777777" w:rsidR="004421AC" w:rsidRPr="003A233C" w:rsidRDefault="004421AC">
            <w:pPr>
              <w:rPr>
                <w:rFonts w:ascii="Muli" w:eastAsia="Muli" w:hAnsi="Muli" w:cs="Muli"/>
                <w:lang w:val="en-GB"/>
              </w:rPr>
            </w:pP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5E0F1042" w14:textId="77777777" w:rsidR="004421AC" w:rsidRPr="003A233C" w:rsidRDefault="004B4BEF">
            <w:pPr>
              <w:rPr>
                <w:rFonts w:ascii="Muli" w:eastAsia="Muli" w:hAnsi="Muli" w:cs="Muli"/>
                <w:lang w:val="en-GB"/>
              </w:rPr>
            </w:pPr>
            <w:r w:rsidRPr="003A233C">
              <w:rPr>
                <w:rFonts w:ascii="Muli" w:eastAsia="Muli" w:hAnsi="Muli" w:cs="Muli"/>
                <w:lang w:val="en-GB"/>
              </w:rPr>
              <w:t>Horizon 2020</w:t>
            </w:r>
          </w:p>
        </w:tc>
      </w:tr>
      <w:tr w:rsidR="004421AC" w:rsidRPr="00AD27DB" w14:paraId="5ADCF762" w14:textId="77777777">
        <w:trPr>
          <w:trHeight w:val="995"/>
        </w:trPr>
        <w:tc>
          <w:tcPr>
            <w:tcW w:w="1845" w:type="dxa"/>
            <w:tcBorders>
              <w:left w:val="single" w:sz="8" w:space="0" w:color="9BC2E6"/>
              <w:bottom w:val="single" w:sz="8" w:space="0" w:color="9BC2E6"/>
            </w:tcBorders>
            <w:tcMar>
              <w:top w:w="100" w:type="dxa"/>
              <w:left w:w="100" w:type="dxa"/>
              <w:bottom w:w="100" w:type="dxa"/>
              <w:right w:w="100" w:type="dxa"/>
            </w:tcMar>
          </w:tcPr>
          <w:p w14:paraId="3CD548F1" w14:textId="77777777" w:rsidR="004421AC" w:rsidRPr="003A233C" w:rsidRDefault="004B4BEF">
            <w:pPr>
              <w:jc w:val="center"/>
              <w:rPr>
                <w:rFonts w:ascii="Muli" w:eastAsia="Muli" w:hAnsi="Muli" w:cs="Muli"/>
                <w:lang w:val="en-GB"/>
              </w:rPr>
            </w:pPr>
            <w:r w:rsidRPr="003A233C">
              <w:rPr>
                <w:rFonts w:ascii="Muli" w:eastAsia="Muli" w:hAnsi="Muli" w:cs="Muli"/>
                <w:lang w:val="en-GB"/>
              </w:rPr>
              <w:lastRenderedPageBreak/>
              <w:t>103</w:t>
            </w:r>
          </w:p>
        </w:tc>
        <w:tc>
          <w:tcPr>
            <w:tcW w:w="3750" w:type="dxa"/>
            <w:tcBorders>
              <w:bottom w:val="single" w:sz="8" w:space="0" w:color="9BC2E6"/>
            </w:tcBorders>
            <w:tcMar>
              <w:top w:w="100" w:type="dxa"/>
              <w:left w:w="100" w:type="dxa"/>
              <w:bottom w:w="100" w:type="dxa"/>
              <w:right w:w="100" w:type="dxa"/>
            </w:tcMar>
          </w:tcPr>
          <w:p w14:paraId="5D5C125A" w14:textId="77777777" w:rsidR="004421AC" w:rsidRPr="003A233C" w:rsidRDefault="004B4BEF">
            <w:pPr>
              <w:rPr>
                <w:rFonts w:ascii="Muli" w:eastAsia="Muli" w:hAnsi="Muli" w:cs="Muli"/>
                <w:lang w:val="en-GB"/>
              </w:rPr>
            </w:pPr>
            <w:r w:rsidRPr="003A233C">
              <w:rPr>
                <w:rFonts w:ascii="Muli" w:eastAsia="Muli" w:hAnsi="Muli" w:cs="Muli"/>
                <w:lang w:val="en-GB"/>
              </w:rPr>
              <w:t>Does this dataset have to be preserved for the long-term?</w:t>
            </w:r>
          </w:p>
        </w:tc>
        <w:tc>
          <w:tcPr>
            <w:tcW w:w="2370" w:type="dxa"/>
            <w:tcBorders>
              <w:bottom w:val="single" w:sz="8" w:space="0" w:color="9BC2E6"/>
            </w:tcBorders>
            <w:tcMar>
              <w:top w:w="100" w:type="dxa"/>
              <w:left w:w="100" w:type="dxa"/>
              <w:bottom w:w="100" w:type="dxa"/>
              <w:right w:w="100" w:type="dxa"/>
            </w:tcMar>
          </w:tcPr>
          <w:p w14:paraId="3038FE82" w14:textId="77777777" w:rsidR="004421AC" w:rsidRPr="003A233C" w:rsidRDefault="004B4BEF">
            <w:pPr>
              <w:rPr>
                <w:rFonts w:ascii="Muli" w:eastAsia="Muli" w:hAnsi="Muli" w:cs="Muli"/>
                <w:lang w:val="en-GB"/>
              </w:rPr>
            </w:pPr>
            <w:r w:rsidRPr="003A233C">
              <w:rPr>
                <w:rFonts w:ascii="Muli" w:eastAsia="Muli" w:hAnsi="Muli" w:cs="Muli"/>
                <w:lang w:val="en-GB"/>
              </w:rPr>
              <w:t>Storage and long-term preservation</w:t>
            </w:r>
          </w:p>
        </w:tc>
        <w:tc>
          <w:tcPr>
            <w:tcW w:w="4620" w:type="dxa"/>
            <w:tcBorders>
              <w:bottom w:val="single" w:sz="8" w:space="0" w:color="9BC2E6"/>
            </w:tcBorders>
            <w:tcMar>
              <w:top w:w="100" w:type="dxa"/>
              <w:left w:w="100" w:type="dxa"/>
              <w:bottom w:w="100" w:type="dxa"/>
              <w:right w:w="100" w:type="dxa"/>
            </w:tcMar>
          </w:tcPr>
          <w:p w14:paraId="158885B7" w14:textId="77777777" w:rsidR="004421AC" w:rsidRPr="003A233C"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317E71B5" w14:textId="77777777" w:rsidR="004421AC" w:rsidRPr="003A233C" w:rsidRDefault="004421AC">
            <w:pPr>
              <w:widowControl w:val="0"/>
              <w:pBdr>
                <w:top w:val="nil"/>
                <w:left w:val="nil"/>
                <w:bottom w:val="nil"/>
                <w:right w:val="nil"/>
                <w:between w:val="nil"/>
              </w:pBdr>
              <w:rPr>
                <w:rFonts w:ascii="Muli" w:eastAsia="Muli" w:hAnsi="Muli" w:cs="Muli"/>
                <w:lang w:val="en-GB"/>
              </w:rPr>
            </w:pPr>
          </w:p>
        </w:tc>
      </w:tr>
      <w:tr w:rsidR="004421AC" w:rsidRPr="00AD27DB" w14:paraId="1447CDBD" w14:textId="77777777">
        <w:trPr>
          <w:trHeight w:val="1070"/>
        </w:trPr>
        <w:tc>
          <w:tcPr>
            <w:tcW w:w="1845" w:type="dxa"/>
            <w:tcBorders>
              <w:left w:val="single" w:sz="8" w:space="0" w:color="9BC2E6"/>
              <w:bottom w:val="single" w:sz="8" w:space="0" w:color="000000"/>
            </w:tcBorders>
            <w:shd w:val="clear" w:color="auto" w:fill="DDEBF7"/>
            <w:tcMar>
              <w:top w:w="100" w:type="dxa"/>
              <w:left w:w="100" w:type="dxa"/>
              <w:bottom w:w="100" w:type="dxa"/>
              <w:right w:w="100" w:type="dxa"/>
            </w:tcMar>
          </w:tcPr>
          <w:p w14:paraId="6A0B4124" w14:textId="77777777" w:rsidR="004421AC" w:rsidRPr="003A233C" w:rsidRDefault="004B4BEF">
            <w:pPr>
              <w:jc w:val="center"/>
              <w:rPr>
                <w:rFonts w:ascii="Muli" w:eastAsia="Muli" w:hAnsi="Muli" w:cs="Muli"/>
                <w:lang w:val="en-GB"/>
              </w:rPr>
            </w:pPr>
            <w:r w:rsidRPr="003A233C">
              <w:rPr>
                <w:rFonts w:ascii="Muli" w:eastAsia="Muli" w:hAnsi="Muli" w:cs="Muli"/>
                <w:lang w:val="en-GB"/>
              </w:rPr>
              <w:t>104</w:t>
            </w:r>
          </w:p>
        </w:tc>
        <w:tc>
          <w:tcPr>
            <w:tcW w:w="3750" w:type="dxa"/>
            <w:tcBorders>
              <w:bottom w:val="single" w:sz="8" w:space="0" w:color="000000"/>
            </w:tcBorders>
            <w:shd w:val="clear" w:color="auto" w:fill="DDEBF7"/>
            <w:tcMar>
              <w:top w:w="100" w:type="dxa"/>
              <w:left w:w="100" w:type="dxa"/>
              <w:bottom w:w="100" w:type="dxa"/>
              <w:right w:w="100" w:type="dxa"/>
            </w:tcMar>
          </w:tcPr>
          <w:p w14:paraId="4CCEFA6A" w14:textId="77777777" w:rsidR="004421AC" w:rsidRPr="003A233C" w:rsidRDefault="004B4BEF">
            <w:pPr>
              <w:rPr>
                <w:rFonts w:ascii="Muli" w:eastAsia="Muli" w:hAnsi="Muli" w:cs="Muli"/>
                <w:lang w:val="en-GB"/>
              </w:rPr>
            </w:pPr>
            <w:r w:rsidRPr="003A233C">
              <w:rPr>
                <w:rFonts w:ascii="Muli" w:eastAsia="Muli" w:hAnsi="Muli" w:cs="Muli"/>
                <w:lang w:val="en-GB"/>
              </w:rPr>
              <w:t>What are the reasons this dataset has to be preserved for the long-term?</w:t>
            </w:r>
          </w:p>
        </w:tc>
        <w:tc>
          <w:tcPr>
            <w:tcW w:w="2370" w:type="dxa"/>
            <w:tcBorders>
              <w:bottom w:val="single" w:sz="8" w:space="0" w:color="000000"/>
            </w:tcBorders>
            <w:shd w:val="clear" w:color="auto" w:fill="DDEBF7"/>
            <w:tcMar>
              <w:top w:w="100" w:type="dxa"/>
              <w:left w:w="100" w:type="dxa"/>
              <w:bottom w:w="100" w:type="dxa"/>
              <w:right w:w="100" w:type="dxa"/>
            </w:tcMar>
          </w:tcPr>
          <w:p w14:paraId="3B698368" w14:textId="77777777" w:rsidR="004421AC" w:rsidRPr="003A233C" w:rsidRDefault="004B4BEF">
            <w:pPr>
              <w:rPr>
                <w:rFonts w:ascii="Muli" w:eastAsia="Muli" w:hAnsi="Muli" w:cs="Muli"/>
                <w:lang w:val="en-GB"/>
              </w:rPr>
            </w:pPr>
            <w:r w:rsidRPr="003A233C">
              <w:rPr>
                <w:rFonts w:ascii="Muli" w:eastAsia="Muli" w:hAnsi="Muli" w:cs="Muli"/>
                <w:lang w:val="en-GB"/>
              </w:rPr>
              <w:t>Storage and long-term preservation</w:t>
            </w:r>
          </w:p>
        </w:tc>
        <w:tc>
          <w:tcPr>
            <w:tcW w:w="4620" w:type="dxa"/>
            <w:tcBorders>
              <w:bottom w:val="single" w:sz="8" w:space="0" w:color="000000"/>
            </w:tcBorders>
            <w:shd w:val="clear" w:color="auto" w:fill="DDEBF7"/>
            <w:tcMar>
              <w:top w:w="100" w:type="dxa"/>
              <w:left w:w="100" w:type="dxa"/>
              <w:bottom w:w="100" w:type="dxa"/>
              <w:right w:w="100" w:type="dxa"/>
            </w:tcMar>
          </w:tcPr>
          <w:p w14:paraId="59E310E2" w14:textId="1716403D" w:rsidR="004421AC" w:rsidRPr="003A233C" w:rsidRDefault="004B4BEF">
            <w:pPr>
              <w:rPr>
                <w:rFonts w:ascii="Muli" w:eastAsia="Muli" w:hAnsi="Muli" w:cs="Muli"/>
                <w:lang w:val="en-GB"/>
              </w:rPr>
            </w:pPr>
            <w:r w:rsidRPr="003A233C">
              <w:rPr>
                <w:rFonts w:ascii="Muli" w:eastAsia="Muli" w:hAnsi="Muli" w:cs="Muli"/>
                <w:lang w:val="en-GB"/>
              </w:rPr>
              <w:t>Is there some special long-term value in the data that overrule</w:t>
            </w:r>
            <w:r w:rsidR="00FA62D8">
              <w:rPr>
                <w:rFonts w:ascii="Muli" w:eastAsia="Muli" w:hAnsi="Muli" w:cs="Muli"/>
                <w:lang w:val="en-GB"/>
              </w:rPr>
              <w:t>s</w:t>
            </w:r>
            <w:r w:rsidRPr="003A233C">
              <w:rPr>
                <w:rFonts w:ascii="Muli" w:eastAsia="Muli" w:hAnsi="Muli" w:cs="Muli"/>
                <w:lang w:val="en-GB"/>
              </w:rPr>
              <w:t xml:space="preserve"> the normal preservation policy?</w:t>
            </w:r>
          </w:p>
        </w:tc>
        <w:tc>
          <w:tcPr>
            <w:tcW w:w="3330" w:type="dxa"/>
            <w:tcBorders>
              <w:bottom w:val="single" w:sz="8" w:space="0" w:color="000000"/>
              <w:right w:val="single" w:sz="8" w:space="0" w:color="9BC2E6"/>
            </w:tcBorders>
            <w:shd w:val="clear" w:color="auto" w:fill="DDEBF7"/>
            <w:tcMar>
              <w:top w:w="100" w:type="dxa"/>
              <w:left w:w="100" w:type="dxa"/>
              <w:bottom w:w="100" w:type="dxa"/>
              <w:right w:w="100" w:type="dxa"/>
            </w:tcMar>
          </w:tcPr>
          <w:p w14:paraId="770BA1B6" w14:textId="77777777" w:rsidR="004421AC" w:rsidRPr="003A233C" w:rsidRDefault="004B4BEF">
            <w:pPr>
              <w:rPr>
                <w:rFonts w:ascii="Muli" w:eastAsia="Muli" w:hAnsi="Muli" w:cs="Muli"/>
                <w:lang w:val="en-GB"/>
              </w:rPr>
            </w:pPr>
            <w:r w:rsidRPr="003A233C">
              <w:rPr>
                <w:rFonts w:ascii="Muli" w:eastAsia="Muli" w:hAnsi="Muli" w:cs="Muli"/>
                <w:lang w:val="en-GB"/>
              </w:rPr>
              <w:t xml:space="preserve"> </w:t>
            </w:r>
          </w:p>
        </w:tc>
      </w:tr>
      <w:tr w:rsidR="004421AC" w:rsidRPr="00815705" w14:paraId="1A79006E" w14:textId="77777777">
        <w:trPr>
          <w:trHeight w:val="995"/>
        </w:trPr>
        <w:tc>
          <w:tcPr>
            <w:tcW w:w="1845" w:type="dxa"/>
            <w:tcBorders>
              <w:left w:val="single" w:sz="8" w:space="0" w:color="9BC2E6"/>
              <w:bottom w:val="single" w:sz="8" w:space="0" w:color="9BC2E6"/>
            </w:tcBorders>
            <w:tcMar>
              <w:top w:w="100" w:type="dxa"/>
              <w:left w:w="100" w:type="dxa"/>
              <w:bottom w:w="100" w:type="dxa"/>
              <w:right w:w="100" w:type="dxa"/>
            </w:tcMar>
          </w:tcPr>
          <w:p w14:paraId="21AC80A3" w14:textId="77777777" w:rsidR="004421AC" w:rsidRPr="003A233C" w:rsidRDefault="004B4BEF">
            <w:pPr>
              <w:jc w:val="center"/>
              <w:rPr>
                <w:rFonts w:ascii="Muli" w:eastAsia="Muli" w:hAnsi="Muli" w:cs="Muli"/>
                <w:lang w:val="en-GB"/>
              </w:rPr>
            </w:pPr>
            <w:r w:rsidRPr="003A233C">
              <w:rPr>
                <w:rFonts w:ascii="Muli" w:eastAsia="Muli" w:hAnsi="Muli" w:cs="Muli"/>
                <w:lang w:val="en-GB"/>
              </w:rPr>
              <w:t>105</w:t>
            </w:r>
          </w:p>
        </w:tc>
        <w:tc>
          <w:tcPr>
            <w:tcW w:w="3750" w:type="dxa"/>
            <w:tcBorders>
              <w:bottom w:val="single" w:sz="8" w:space="0" w:color="9BC2E6"/>
            </w:tcBorders>
            <w:tcMar>
              <w:top w:w="100" w:type="dxa"/>
              <w:left w:w="100" w:type="dxa"/>
              <w:bottom w:w="100" w:type="dxa"/>
              <w:right w:w="100" w:type="dxa"/>
            </w:tcMar>
          </w:tcPr>
          <w:p w14:paraId="71CFB0CC" w14:textId="77777777" w:rsidR="004421AC" w:rsidRPr="003A233C" w:rsidRDefault="004B4BEF">
            <w:pPr>
              <w:rPr>
                <w:rFonts w:ascii="Muli" w:eastAsia="Muli" w:hAnsi="Muli" w:cs="Muli"/>
                <w:lang w:val="en-GB"/>
              </w:rPr>
            </w:pPr>
            <w:r w:rsidRPr="003A233C">
              <w:rPr>
                <w:rFonts w:ascii="Muli" w:eastAsia="Muli" w:hAnsi="Muli" w:cs="Muli"/>
                <w:lang w:val="en-GB"/>
              </w:rPr>
              <w:t>What is the minimum period that the data will be stored?</w:t>
            </w:r>
          </w:p>
        </w:tc>
        <w:tc>
          <w:tcPr>
            <w:tcW w:w="2370" w:type="dxa"/>
            <w:tcBorders>
              <w:bottom w:val="single" w:sz="8" w:space="0" w:color="9BC2E6"/>
            </w:tcBorders>
            <w:tcMar>
              <w:top w:w="100" w:type="dxa"/>
              <w:left w:w="100" w:type="dxa"/>
              <w:bottom w:w="100" w:type="dxa"/>
              <w:right w:w="100" w:type="dxa"/>
            </w:tcMar>
          </w:tcPr>
          <w:p w14:paraId="47BE7C2B" w14:textId="77777777" w:rsidR="004421AC" w:rsidRPr="003A233C" w:rsidRDefault="004B4BEF">
            <w:pPr>
              <w:rPr>
                <w:rFonts w:ascii="Muli" w:eastAsia="Muli" w:hAnsi="Muli" w:cs="Muli"/>
                <w:lang w:val="en-GB"/>
              </w:rPr>
            </w:pPr>
            <w:r w:rsidRPr="003A233C">
              <w:rPr>
                <w:rFonts w:ascii="Muli" w:eastAsia="Muli" w:hAnsi="Muli" w:cs="Muli"/>
                <w:lang w:val="en-GB"/>
              </w:rPr>
              <w:t>Storage and long-term preservation</w:t>
            </w:r>
          </w:p>
        </w:tc>
        <w:tc>
          <w:tcPr>
            <w:tcW w:w="4620" w:type="dxa"/>
            <w:tcBorders>
              <w:bottom w:val="single" w:sz="8" w:space="0" w:color="9BC2E6"/>
            </w:tcBorders>
            <w:tcMar>
              <w:top w:w="100" w:type="dxa"/>
              <w:left w:w="100" w:type="dxa"/>
              <w:bottom w:w="100" w:type="dxa"/>
              <w:right w:w="100" w:type="dxa"/>
            </w:tcMar>
          </w:tcPr>
          <w:p w14:paraId="71AE5369" w14:textId="77777777" w:rsidR="004421AC" w:rsidRPr="003A233C"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47C2E286" w14:textId="77777777" w:rsidR="004421AC" w:rsidRPr="003A233C" w:rsidRDefault="004B4BEF">
            <w:pPr>
              <w:rPr>
                <w:rFonts w:ascii="Muli" w:eastAsia="Muli" w:hAnsi="Muli" w:cs="Muli"/>
                <w:lang w:val="en-GB"/>
              </w:rPr>
            </w:pPr>
            <w:r w:rsidRPr="003A233C">
              <w:rPr>
                <w:rFonts w:ascii="Muli" w:eastAsia="Muli" w:hAnsi="Muli" w:cs="Muli"/>
                <w:lang w:val="en-GB"/>
              </w:rPr>
              <w:t>Horizon 2020</w:t>
            </w:r>
          </w:p>
        </w:tc>
      </w:tr>
      <w:tr w:rsidR="004421AC" w:rsidRPr="00815705" w14:paraId="14E8DCB5" w14:textId="77777777">
        <w:trPr>
          <w:trHeight w:val="1625"/>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2F1235F5" w14:textId="77777777" w:rsidR="004421AC" w:rsidRPr="003A233C" w:rsidRDefault="004B4BEF">
            <w:pPr>
              <w:jc w:val="center"/>
              <w:rPr>
                <w:rFonts w:ascii="Muli" w:eastAsia="Muli" w:hAnsi="Muli" w:cs="Muli"/>
                <w:lang w:val="en-GB"/>
              </w:rPr>
            </w:pPr>
            <w:r w:rsidRPr="003A233C">
              <w:rPr>
                <w:rFonts w:ascii="Muli" w:eastAsia="Muli" w:hAnsi="Muli" w:cs="Muli"/>
                <w:lang w:val="en-GB"/>
              </w:rPr>
              <w:t>107</w:t>
            </w:r>
          </w:p>
        </w:tc>
        <w:tc>
          <w:tcPr>
            <w:tcW w:w="3750" w:type="dxa"/>
            <w:tcBorders>
              <w:bottom w:val="single" w:sz="8" w:space="0" w:color="9BC2E6"/>
            </w:tcBorders>
            <w:shd w:val="clear" w:color="auto" w:fill="DDEBF7"/>
            <w:tcMar>
              <w:top w:w="100" w:type="dxa"/>
              <w:left w:w="100" w:type="dxa"/>
              <w:bottom w:w="100" w:type="dxa"/>
              <w:right w:w="100" w:type="dxa"/>
            </w:tcMar>
          </w:tcPr>
          <w:p w14:paraId="68ACC21B" w14:textId="273947A4" w:rsidR="004421AC" w:rsidRPr="003A233C" w:rsidRDefault="004B4BEF">
            <w:pPr>
              <w:rPr>
                <w:rFonts w:ascii="Muli" w:eastAsia="Muli" w:hAnsi="Muli" w:cs="Muli"/>
                <w:lang w:val="en-GB"/>
              </w:rPr>
            </w:pPr>
            <w:r w:rsidRPr="003A233C">
              <w:rPr>
                <w:rFonts w:ascii="Muli" w:eastAsia="Muli" w:hAnsi="Muli" w:cs="Muli"/>
                <w:lang w:val="en-GB"/>
              </w:rPr>
              <w:t>Where will the data (including metadata, documentation and, if applicable code) be stored or archived after the project?</w:t>
            </w:r>
          </w:p>
        </w:tc>
        <w:tc>
          <w:tcPr>
            <w:tcW w:w="2370" w:type="dxa"/>
            <w:tcBorders>
              <w:bottom w:val="single" w:sz="8" w:space="0" w:color="9BC2E6"/>
            </w:tcBorders>
            <w:shd w:val="clear" w:color="auto" w:fill="DDEBF7"/>
            <w:tcMar>
              <w:top w:w="100" w:type="dxa"/>
              <w:left w:w="100" w:type="dxa"/>
              <w:bottom w:w="100" w:type="dxa"/>
              <w:right w:w="100" w:type="dxa"/>
            </w:tcMar>
          </w:tcPr>
          <w:p w14:paraId="469F784D" w14:textId="77777777" w:rsidR="004421AC" w:rsidRPr="003A233C" w:rsidRDefault="004B4BEF">
            <w:pPr>
              <w:rPr>
                <w:rFonts w:ascii="Muli" w:eastAsia="Muli" w:hAnsi="Muli" w:cs="Muli"/>
                <w:lang w:val="en-GB"/>
              </w:rPr>
            </w:pPr>
            <w:r w:rsidRPr="003A233C">
              <w:rPr>
                <w:rFonts w:ascii="Muli" w:eastAsia="Muli" w:hAnsi="Muli" w:cs="Muli"/>
                <w:lang w:val="en-GB"/>
              </w:rPr>
              <w:t>Storage and long-term preservation</w:t>
            </w:r>
          </w:p>
        </w:tc>
        <w:tc>
          <w:tcPr>
            <w:tcW w:w="4620" w:type="dxa"/>
            <w:tcBorders>
              <w:bottom w:val="single" w:sz="8" w:space="0" w:color="9BC2E6"/>
            </w:tcBorders>
            <w:shd w:val="clear" w:color="auto" w:fill="DDEBF7"/>
            <w:tcMar>
              <w:top w:w="100" w:type="dxa"/>
              <w:left w:w="100" w:type="dxa"/>
              <w:bottom w:w="100" w:type="dxa"/>
              <w:right w:w="100" w:type="dxa"/>
            </w:tcMar>
          </w:tcPr>
          <w:p w14:paraId="6ED6EA6D" w14:textId="77777777" w:rsidR="004421AC" w:rsidRPr="003A233C" w:rsidRDefault="004421AC">
            <w:pPr>
              <w:rPr>
                <w:rFonts w:ascii="Muli" w:eastAsia="Muli" w:hAnsi="Muli" w:cs="Muli"/>
                <w:lang w:val="en-GB"/>
              </w:rPr>
            </w:pP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45EC4A3D" w14:textId="77777777" w:rsidR="004421AC" w:rsidRPr="003A233C" w:rsidRDefault="004B4BEF">
            <w:pPr>
              <w:rPr>
                <w:rFonts w:ascii="Muli" w:eastAsia="Muli" w:hAnsi="Muli" w:cs="Muli"/>
                <w:lang w:val="en-GB"/>
              </w:rPr>
            </w:pPr>
            <w:r w:rsidRPr="003A233C">
              <w:rPr>
                <w:rFonts w:ascii="Muli" w:eastAsia="Muli" w:hAnsi="Muli" w:cs="Muli"/>
                <w:lang w:val="en-GB"/>
              </w:rPr>
              <w:t>Horizon 2020</w:t>
            </w:r>
          </w:p>
        </w:tc>
      </w:tr>
      <w:tr w:rsidR="004421AC" w:rsidRPr="00815705" w14:paraId="24FFE174" w14:textId="77777777">
        <w:trPr>
          <w:trHeight w:val="2195"/>
        </w:trPr>
        <w:tc>
          <w:tcPr>
            <w:tcW w:w="1845" w:type="dxa"/>
            <w:tcBorders>
              <w:left w:val="single" w:sz="8" w:space="0" w:color="9BC2E6"/>
              <w:bottom w:val="single" w:sz="8" w:space="0" w:color="9BC2E6"/>
            </w:tcBorders>
            <w:tcMar>
              <w:top w:w="100" w:type="dxa"/>
              <w:left w:w="100" w:type="dxa"/>
              <w:bottom w:w="100" w:type="dxa"/>
              <w:right w:w="100" w:type="dxa"/>
            </w:tcMar>
          </w:tcPr>
          <w:p w14:paraId="4467B75D" w14:textId="77777777" w:rsidR="004421AC" w:rsidRPr="003A233C" w:rsidRDefault="004B4BEF">
            <w:pPr>
              <w:jc w:val="center"/>
              <w:rPr>
                <w:rFonts w:ascii="Muli" w:eastAsia="Muli" w:hAnsi="Muli" w:cs="Muli"/>
                <w:lang w:val="en-GB"/>
              </w:rPr>
            </w:pPr>
            <w:r w:rsidRPr="003A233C">
              <w:rPr>
                <w:rFonts w:ascii="Muli" w:eastAsia="Muli" w:hAnsi="Muli" w:cs="Muli"/>
                <w:lang w:val="en-GB"/>
              </w:rPr>
              <w:t>108</w:t>
            </w:r>
          </w:p>
        </w:tc>
        <w:tc>
          <w:tcPr>
            <w:tcW w:w="3750" w:type="dxa"/>
            <w:tcBorders>
              <w:bottom w:val="single" w:sz="8" w:space="0" w:color="9BC2E6"/>
            </w:tcBorders>
            <w:tcMar>
              <w:top w:w="100" w:type="dxa"/>
              <w:left w:w="100" w:type="dxa"/>
              <w:bottom w:w="100" w:type="dxa"/>
              <w:right w:w="100" w:type="dxa"/>
            </w:tcMar>
          </w:tcPr>
          <w:p w14:paraId="59F239AF" w14:textId="77777777" w:rsidR="004421AC" w:rsidRPr="003A233C" w:rsidRDefault="004B4BEF">
            <w:pPr>
              <w:rPr>
                <w:rFonts w:ascii="Muli" w:eastAsia="Muli" w:hAnsi="Muli" w:cs="Muli"/>
                <w:lang w:val="en-GB"/>
              </w:rPr>
            </w:pPr>
            <w:r w:rsidRPr="003A233C">
              <w:rPr>
                <w:rFonts w:ascii="Muli" w:eastAsia="Muli" w:hAnsi="Muli" w:cs="Muli"/>
                <w:lang w:val="en-GB"/>
              </w:rPr>
              <w:t>Is the repository or data centre chosen certified (e.g. Data Seal of Approval, nestor Seal or ISO 16363)? (If the dataset is archived at several places, you may answer this question with yes, if this applies to at least one of these.)</w:t>
            </w:r>
          </w:p>
        </w:tc>
        <w:tc>
          <w:tcPr>
            <w:tcW w:w="2370" w:type="dxa"/>
            <w:tcBorders>
              <w:bottom w:val="single" w:sz="8" w:space="0" w:color="9BC2E6"/>
            </w:tcBorders>
            <w:tcMar>
              <w:top w:w="100" w:type="dxa"/>
              <w:left w:w="100" w:type="dxa"/>
              <w:bottom w:w="100" w:type="dxa"/>
              <w:right w:w="100" w:type="dxa"/>
            </w:tcMar>
          </w:tcPr>
          <w:p w14:paraId="3C9BD2AE" w14:textId="77777777" w:rsidR="004421AC" w:rsidRPr="003A233C" w:rsidRDefault="004B4BEF">
            <w:pPr>
              <w:rPr>
                <w:rFonts w:ascii="Muli" w:eastAsia="Muli" w:hAnsi="Muli" w:cs="Muli"/>
                <w:lang w:val="en-GB"/>
              </w:rPr>
            </w:pPr>
            <w:r w:rsidRPr="003A233C">
              <w:rPr>
                <w:rFonts w:ascii="Muli" w:eastAsia="Muli" w:hAnsi="Muli" w:cs="Muli"/>
                <w:lang w:val="en-GB"/>
              </w:rPr>
              <w:t>Storage and long-term preservation</w:t>
            </w:r>
          </w:p>
        </w:tc>
        <w:tc>
          <w:tcPr>
            <w:tcW w:w="4620" w:type="dxa"/>
            <w:tcBorders>
              <w:bottom w:val="single" w:sz="8" w:space="0" w:color="9BC2E6"/>
            </w:tcBorders>
            <w:tcMar>
              <w:top w:w="100" w:type="dxa"/>
              <w:left w:w="100" w:type="dxa"/>
              <w:bottom w:w="100" w:type="dxa"/>
              <w:right w:w="100" w:type="dxa"/>
            </w:tcMar>
          </w:tcPr>
          <w:p w14:paraId="40EE2A76" w14:textId="77777777" w:rsidR="004421AC" w:rsidRPr="003A233C"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0BDFD520" w14:textId="77777777" w:rsidR="004421AC" w:rsidRPr="003A233C" w:rsidRDefault="004B4BEF">
            <w:pPr>
              <w:rPr>
                <w:rFonts w:ascii="Muli" w:eastAsia="Muli" w:hAnsi="Muli" w:cs="Muli"/>
                <w:lang w:val="en-GB"/>
              </w:rPr>
            </w:pPr>
            <w:r w:rsidRPr="003A233C">
              <w:rPr>
                <w:rFonts w:ascii="Muli" w:eastAsia="Muli" w:hAnsi="Muli" w:cs="Muli"/>
                <w:lang w:val="en-GB"/>
              </w:rPr>
              <w:t>Horizon 2020</w:t>
            </w:r>
          </w:p>
        </w:tc>
      </w:tr>
      <w:tr w:rsidR="004421AC" w:rsidRPr="00815705" w14:paraId="7BDC8D90" w14:textId="77777777">
        <w:trPr>
          <w:trHeight w:val="1070"/>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0778D4CB" w14:textId="77777777" w:rsidR="004421AC" w:rsidRPr="003A233C" w:rsidRDefault="004B4BEF">
            <w:pPr>
              <w:jc w:val="center"/>
              <w:rPr>
                <w:rFonts w:ascii="Muli" w:eastAsia="Muli" w:hAnsi="Muli" w:cs="Muli"/>
                <w:lang w:val="en-GB"/>
              </w:rPr>
            </w:pPr>
            <w:r w:rsidRPr="003A233C">
              <w:rPr>
                <w:rFonts w:ascii="Muli" w:eastAsia="Muli" w:hAnsi="Muli" w:cs="Muli"/>
                <w:lang w:val="en-GB"/>
              </w:rPr>
              <w:lastRenderedPageBreak/>
              <w:t>109</w:t>
            </w:r>
          </w:p>
        </w:tc>
        <w:tc>
          <w:tcPr>
            <w:tcW w:w="3750" w:type="dxa"/>
            <w:tcBorders>
              <w:bottom w:val="single" w:sz="8" w:space="0" w:color="9BC2E6"/>
            </w:tcBorders>
            <w:shd w:val="clear" w:color="auto" w:fill="DDEBF7"/>
            <w:tcMar>
              <w:top w:w="100" w:type="dxa"/>
              <w:left w:w="100" w:type="dxa"/>
              <w:bottom w:w="100" w:type="dxa"/>
              <w:right w:w="100" w:type="dxa"/>
            </w:tcMar>
          </w:tcPr>
          <w:p w14:paraId="41882552" w14:textId="77777777" w:rsidR="004421AC" w:rsidRPr="003A233C" w:rsidRDefault="004B4BEF">
            <w:pPr>
              <w:rPr>
                <w:rFonts w:ascii="Muli" w:eastAsia="Muli" w:hAnsi="Muli" w:cs="Muli"/>
                <w:lang w:val="en-GB"/>
              </w:rPr>
            </w:pPr>
            <w:r w:rsidRPr="003A233C">
              <w:rPr>
                <w:rFonts w:ascii="Muli" w:eastAsia="Muli" w:hAnsi="Muli" w:cs="Muli"/>
                <w:lang w:val="en-GB"/>
              </w:rPr>
              <w:t>Have you explored appropriate arrangements with the identified repository?</w:t>
            </w:r>
          </w:p>
        </w:tc>
        <w:tc>
          <w:tcPr>
            <w:tcW w:w="2370" w:type="dxa"/>
            <w:tcBorders>
              <w:bottom w:val="single" w:sz="8" w:space="0" w:color="9BC2E6"/>
            </w:tcBorders>
            <w:shd w:val="clear" w:color="auto" w:fill="DDEBF7"/>
            <w:tcMar>
              <w:top w:w="100" w:type="dxa"/>
              <w:left w:w="100" w:type="dxa"/>
              <w:bottom w:w="100" w:type="dxa"/>
              <w:right w:w="100" w:type="dxa"/>
            </w:tcMar>
          </w:tcPr>
          <w:p w14:paraId="1F0C8FC3" w14:textId="77777777" w:rsidR="004421AC" w:rsidRPr="003A233C" w:rsidRDefault="004B4BEF">
            <w:pPr>
              <w:rPr>
                <w:rFonts w:ascii="Muli" w:eastAsia="Muli" w:hAnsi="Muli" w:cs="Muli"/>
                <w:lang w:val="en-GB"/>
              </w:rPr>
            </w:pPr>
            <w:r w:rsidRPr="003A233C">
              <w:rPr>
                <w:rFonts w:ascii="Muli" w:eastAsia="Muli" w:hAnsi="Muli" w:cs="Muli"/>
                <w:lang w:val="en-GB"/>
              </w:rPr>
              <w:t>Storage and long-term preservation</w:t>
            </w:r>
          </w:p>
        </w:tc>
        <w:tc>
          <w:tcPr>
            <w:tcW w:w="4620" w:type="dxa"/>
            <w:tcBorders>
              <w:bottom w:val="single" w:sz="8" w:space="0" w:color="9BC2E6"/>
            </w:tcBorders>
            <w:shd w:val="clear" w:color="auto" w:fill="DDEBF7"/>
            <w:tcMar>
              <w:top w:w="100" w:type="dxa"/>
              <w:left w:w="100" w:type="dxa"/>
              <w:bottom w:w="100" w:type="dxa"/>
              <w:right w:w="100" w:type="dxa"/>
            </w:tcMar>
          </w:tcPr>
          <w:p w14:paraId="3FF3DE91" w14:textId="77777777" w:rsidR="004421AC" w:rsidRPr="003A233C" w:rsidRDefault="004421AC">
            <w:pPr>
              <w:rPr>
                <w:rFonts w:ascii="Muli" w:eastAsia="Muli" w:hAnsi="Muli" w:cs="Muli"/>
                <w:lang w:val="en-GB"/>
              </w:rPr>
            </w:pP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09AE3965" w14:textId="77777777" w:rsidR="004421AC" w:rsidRPr="003A233C" w:rsidRDefault="004B4BEF">
            <w:pPr>
              <w:rPr>
                <w:rFonts w:ascii="Muli" w:eastAsia="Muli" w:hAnsi="Muli" w:cs="Muli"/>
                <w:lang w:val="en-GB"/>
              </w:rPr>
            </w:pPr>
            <w:r w:rsidRPr="003A233C">
              <w:rPr>
                <w:rFonts w:ascii="Muli" w:eastAsia="Muli" w:hAnsi="Muli" w:cs="Muli"/>
                <w:lang w:val="en-GB"/>
              </w:rPr>
              <w:t>Horizon 2020</w:t>
            </w:r>
          </w:p>
        </w:tc>
      </w:tr>
      <w:tr w:rsidR="004421AC" w:rsidRPr="00AD27DB" w14:paraId="76A0431F" w14:textId="77777777">
        <w:trPr>
          <w:trHeight w:val="995"/>
        </w:trPr>
        <w:tc>
          <w:tcPr>
            <w:tcW w:w="1845" w:type="dxa"/>
            <w:tcBorders>
              <w:left w:val="single" w:sz="8" w:space="0" w:color="9BC2E6"/>
              <w:bottom w:val="single" w:sz="8" w:space="0" w:color="9BC2E6"/>
            </w:tcBorders>
            <w:tcMar>
              <w:top w:w="100" w:type="dxa"/>
              <w:left w:w="100" w:type="dxa"/>
              <w:bottom w:w="100" w:type="dxa"/>
              <w:right w:w="100" w:type="dxa"/>
            </w:tcMar>
          </w:tcPr>
          <w:p w14:paraId="572FBE27" w14:textId="77777777" w:rsidR="004421AC" w:rsidRPr="003A233C" w:rsidRDefault="004B4BEF">
            <w:pPr>
              <w:jc w:val="center"/>
              <w:rPr>
                <w:rFonts w:ascii="Muli" w:eastAsia="Muli" w:hAnsi="Muli" w:cs="Muli"/>
                <w:lang w:val="en-GB"/>
              </w:rPr>
            </w:pPr>
            <w:r w:rsidRPr="003A233C">
              <w:rPr>
                <w:rFonts w:ascii="Muli" w:eastAsia="Muli" w:hAnsi="Muli" w:cs="Muli"/>
                <w:lang w:val="en-GB"/>
              </w:rPr>
              <w:t>110a</w:t>
            </w:r>
          </w:p>
        </w:tc>
        <w:tc>
          <w:tcPr>
            <w:tcW w:w="3750" w:type="dxa"/>
            <w:tcBorders>
              <w:bottom w:val="single" w:sz="8" w:space="0" w:color="9BC2E6"/>
            </w:tcBorders>
            <w:tcMar>
              <w:top w:w="100" w:type="dxa"/>
              <w:left w:w="100" w:type="dxa"/>
              <w:bottom w:w="100" w:type="dxa"/>
              <w:right w:w="100" w:type="dxa"/>
            </w:tcMar>
          </w:tcPr>
          <w:p w14:paraId="5D9ECD49" w14:textId="77777777" w:rsidR="004421AC" w:rsidRPr="003A233C" w:rsidRDefault="004B4BEF">
            <w:pPr>
              <w:rPr>
                <w:rFonts w:ascii="Muli" w:eastAsia="Muli" w:hAnsi="Muli" w:cs="Muli"/>
                <w:lang w:val="en-GB"/>
              </w:rPr>
            </w:pPr>
            <w:r w:rsidRPr="003A233C">
              <w:rPr>
                <w:rFonts w:ascii="Muli" w:eastAsia="Muli" w:hAnsi="Muli" w:cs="Muli"/>
                <w:lang w:val="en-GB"/>
              </w:rPr>
              <w:t>Shall there be an embargo period before the data is open access?</w:t>
            </w:r>
          </w:p>
        </w:tc>
        <w:tc>
          <w:tcPr>
            <w:tcW w:w="2370" w:type="dxa"/>
            <w:tcBorders>
              <w:bottom w:val="single" w:sz="8" w:space="0" w:color="9BC2E6"/>
            </w:tcBorders>
            <w:tcMar>
              <w:top w:w="100" w:type="dxa"/>
              <w:left w:w="100" w:type="dxa"/>
              <w:bottom w:w="100" w:type="dxa"/>
              <w:right w:w="100" w:type="dxa"/>
            </w:tcMar>
          </w:tcPr>
          <w:p w14:paraId="303651AC" w14:textId="77777777" w:rsidR="004421AC" w:rsidRPr="003A233C" w:rsidRDefault="004B4BEF">
            <w:pPr>
              <w:rPr>
                <w:rFonts w:ascii="Muli" w:eastAsia="Muli" w:hAnsi="Muli" w:cs="Muli"/>
                <w:lang w:val="en-GB"/>
              </w:rPr>
            </w:pPr>
            <w:r w:rsidRPr="003A233C">
              <w:rPr>
                <w:rFonts w:ascii="Muli" w:eastAsia="Muli" w:hAnsi="Muli" w:cs="Muli"/>
                <w:lang w:val="en-GB"/>
              </w:rPr>
              <w:t>Storage and long-term preservation</w:t>
            </w:r>
          </w:p>
        </w:tc>
        <w:tc>
          <w:tcPr>
            <w:tcW w:w="4620" w:type="dxa"/>
            <w:tcBorders>
              <w:bottom w:val="single" w:sz="8" w:space="0" w:color="9BC2E6"/>
            </w:tcBorders>
            <w:tcMar>
              <w:top w:w="100" w:type="dxa"/>
              <w:left w:w="100" w:type="dxa"/>
              <w:bottom w:w="100" w:type="dxa"/>
              <w:right w:w="100" w:type="dxa"/>
            </w:tcMar>
          </w:tcPr>
          <w:p w14:paraId="2EE7F965" w14:textId="77777777" w:rsidR="004421AC" w:rsidRPr="003A233C"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14575D3A" w14:textId="77777777" w:rsidR="004421AC" w:rsidRPr="003A233C" w:rsidRDefault="004421AC">
            <w:pPr>
              <w:widowControl w:val="0"/>
              <w:pBdr>
                <w:top w:val="nil"/>
                <w:left w:val="nil"/>
                <w:bottom w:val="nil"/>
                <w:right w:val="nil"/>
                <w:between w:val="nil"/>
              </w:pBdr>
              <w:rPr>
                <w:rFonts w:ascii="Muli" w:eastAsia="Muli" w:hAnsi="Muli" w:cs="Muli"/>
                <w:lang w:val="en-GB"/>
              </w:rPr>
            </w:pPr>
          </w:p>
        </w:tc>
      </w:tr>
      <w:tr w:rsidR="004421AC" w:rsidRPr="00AD27DB" w14:paraId="2B8DDEA4" w14:textId="77777777">
        <w:trPr>
          <w:trHeight w:val="995"/>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7D3C0048" w14:textId="77777777" w:rsidR="004421AC" w:rsidRPr="003A233C" w:rsidRDefault="004B4BEF">
            <w:pPr>
              <w:jc w:val="center"/>
              <w:rPr>
                <w:rFonts w:ascii="Muli" w:eastAsia="Muli" w:hAnsi="Muli" w:cs="Muli"/>
                <w:lang w:val="en-GB"/>
              </w:rPr>
            </w:pPr>
            <w:r w:rsidRPr="003A233C">
              <w:rPr>
                <w:rFonts w:ascii="Muli" w:eastAsia="Muli" w:hAnsi="Muli" w:cs="Muli"/>
                <w:lang w:val="en-GB"/>
              </w:rPr>
              <w:t>110b</w:t>
            </w:r>
          </w:p>
        </w:tc>
        <w:tc>
          <w:tcPr>
            <w:tcW w:w="3750" w:type="dxa"/>
            <w:tcBorders>
              <w:bottom w:val="single" w:sz="8" w:space="0" w:color="9BC2E6"/>
            </w:tcBorders>
            <w:shd w:val="clear" w:color="auto" w:fill="DDEBF7"/>
            <w:tcMar>
              <w:top w:w="100" w:type="dxa"/>
              <w:left w:w="100" w:type="dxa"/>
              <w:bottom w:w="100" w:type="dxa"/>
              <w:right w:w="100" w:type="dxa"/>
            </w:tcMar>
          </w:tcPr>
          <w:p w14:paraId="01E3CC76" w14:textId="77777777" w:rsidR="004421AC" w:rsidRPr="003A233C" w:rsidRDefault="004B4BEF">
            <w:pPr>
              <w:rPr>
                <w:rFonts w:ascii="Muli" w:eastAsia="Muli" w:hAnsi="Muli" w:cs="Muli"/>
                <w:lang w:val="en-GB"/>
              </w:rPr>
            </w:pPr>
            <w:r w:rsidRPr="003A233C">
              <w:rPr>
                <w:rFonts w:ascii="Muli" w:eastAsia="Muli" w:hAnsi="Muli" w:cs="Muli"/>
                <w:lang w:val="en-GB"/>
              </w:rPr>
              <w:t>How long is the embargo period?</w:t>
            </w:r>
          </w:p>
        </w:tc>
        <w:tc>
          <w:tcPr>
            <w:tcW w:w="2370" w:type="dxa"/>
            <w:tcBorders>
              <w:bottom w:val="single" w:sz="8" w:space="0" w:color="9BC2E6"/>
            </w:tcBorders>
            <w:shd w:val="clear" w:color="auto" w:fill="DDEBF7"/>
            <w:tcMar>
              <w:top w:w="100" w:type="dxa"/>
              <w:left w:w="100" w:type="dxa"/>
              <w:bottom w:w="100" w:type="dxa"/>
              <w:right w:w="100" w:type="dxa"/>
            </w:tcMar>
          </w:tcPr>
          <w:p w14:paraId="1B27798D" w14:textId="77777777" w:rsidR="004421AC" w:rsidRPr="003A233C" w:rsidRDefault="004B4BEF">
            <w:pPr>
              <w:rPr>
                <w:rFonts w:ascii="Muli" w:eastAsia="Muli" w:hAnsi="Muli" w:cs="Muli"/>
                <w:lang w:val="en-GB"/>
              </w:rPr>
            </w:pPr>
            <w:r w:rsidRPr="003A233C">
              <w:rPr>
                <w:rFonts w:ascii="Muli" w:eastAsia="Muli" w:hAnsi="Muli" w:cs="Muli"/>
                <w:lang w:val="en-GB"/>
              </w:rPr>
              <w:t>Storage and long-term preservation</w:t>
            </w:r>
          </w:p>
        </w:tc>
        <w:tc>
          <w:tcPr>
            <w:tcW w:w="4620" w:type="dxa"/>
            <w:tcBorders>
              <w:bottom w:val="single" w:sz="8" w:space="0" w:color="9BC2E6"/>
            </w:tcBorders>
            <w:shd w:val="clear" w:color="auto" w:fill="DDEBF7"/>
            <w:tcMar>
              <w:top w:w="100" w:type="dxa"/>
              <w:left w:w="100" w:type="dxa"/>
              <w:bottom w:w="100" w:type="dxa"/>
              <w:right w:w="100" w:type="dxa"/>
            </w:tcMar>
          </w:tcPr>
          <w:p w14:paraId="546ECFEB" w14:textId="77777777" w:rsidR="004421AC" w:rsidRPr="003A233C" w:rsidRDefault="004421AC">
            <w:pPr>
              <w:rPr>
                <w:rFonts w:ascii="Muli" w:eastAsia="Muli" w:hAnsi="Muli" w:cs="Muli"/>
                <w:lang w:val="en-GB"/>
              </w:rPr>
            </w:pP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3A2B55F8" w14:textId="77777777" w:rsidR="004421AC" w:rsidRPr="003A233C" w:rsidRDefault="004421AC">
            <w:pPr>
              <w:widowControl w:val="0"/>
              <w:pBdr>
                <w:top w:val="nil"/>
                <w:left w:val="nil"/>
                <w:bottom w:val="nil"/>
                <w:right w:val="nil"/>
                <w:between w:val="nil"/>
              </w:pBdr>
              <w:rPr>
                <w:rFonts w:ascii="Muli" w:eastAsia="Muli" w:hAnsi="Muli" w:cs="Muli"/>
                <w:lang w:val="en-GB"/>
              </w:rPr>
            </w:pPr>
          </w:p>
        </w:tc>
      </w:tr>
      <w:tr w:rsidR="004421AC" w:rsidRPr="00AD27DB" w14:paraId="3B58D6D0" w14:textId="77777777">
        <w:trPr>
          <w:trHeight w:val="1070"/>
        </w:trPr>
        <w:tc>
          <w:tcPr>
            <w:tcW w:w="1845" w:type="dxa"/>
            <w:tcBorders>
              <w:left w:val="single" w:sz="8" w:space="0" w:color="9BC2E6"/>
              <w:bottom w:val="single" w:sz="8" w:space="0" w:color="9BC2E6"/>
            </w:tcBorders>
            <w:tcMar>
              <w:top w:w="100" w:type="dxa"/>
              <w:left w:w="100" w:type="dxa"/>
              <w:bottom w:w="100" w:type="dxa"/>
              <w:right w:w="100" w:type="dxa"/>
            </w:tcMar>
          </w:tcPr>
          <w:p w14:paraId="7CA3015B" w14:textId="77777777" w:rsidR="004421AC" w:rsidRPr="003A233C" w:rsidRDefault="004B4BEF">
            <w:pPr>
              <w:jc w:val="center"/>
              <w:rPr>
                <w:rFonts w:ascii="Muli" w:eastAsia="Muli" w:hAnsi="Muli" w:cs="Muli"/>
                <w:lang w:val="en-GB"/>
              </w:rPr>
            </w:pPr>
            <w:r w:rsidRPr="003A233C">
              <w:rPr>
                <w:rFonts w:ascii="Muli" w:eastAsia="Muli" w:hAnsi="Muli" w:cs="Muli"/>
                <w:lang w:val="en-GB"/>
              </w:rPr>
              <w:t>111</w:t>
            </w:r>
          </w:p>
        </w:tc>
        <w:tc>
          <w:tcPr>
            <w:tcW w:w="3750" w:type="dxa"/>
            <w:tcBorders>
              <w:bottom w:val="single" w:sz="8" w:space="0" w:color="9BC2E6"/>
            </w:tcBorders>
            <w:tcMar>
              <w:top w:w="100" w:type="dxa"/>
              <w:left w:w="100" w:type="dxa"/>
              <w:bottom w:w="100" w:type="dxa"/>
              <w:right w:w="100" w:type="dxa"/>
            </w:tcMar>
          </w:tcPr>
          <w:p w14:paraId="147800B7" w14:textId="77777777" w:rsidR="004421AC" w:rsidRPr="003A233C" w:rsidRDefault="004B4BEF">
            <w:pPr>
              <w:rPr>
                <w:rFonts w:ascii="Muli" w:eastAsia="Muli" w:hAnsi="Muli" w:cs="Muli"/>
                <w:lang w:val="en-GB"/>
              </w:rPr>
            </w:pPr>
            <w:r w:rsidRPr="003A233C">
              <w:rPr>
                <w:rFonts w:ascii="Muli" w:eastAsia="Muli" w:hAnsi="Muli" w:cs="Muli"/>
                <w:lang w:val="en-GB"/>
              </w:rPr>
              <w:t>How will the identity of the person accessing the data be ascertained?</w:t>
            </w:r>
          </w:p>
        </w:tc>
        <w:tc>
          <w:tcPr>
            <w:tcW w:w="2370" w:type="dxa"/>
            <w:tcBorders>
              <w:bottom w:val="single" w:sz="8" w:space="0" w:color="9BC2E6"/>
            </w:tcBorders>
            <w:tcMar>
              <w:top w:w="100" w:type="dxa"/>
              <w:left w:w="100" w:type="dxa"/>
              <w:bottom w:w="100" w:type="dxa"/>
              <w:right w:w="100" w:type="dxa"/>
            </w:tcMar>
          </w:tcPr>
          <w:p w14:paraId="5AC01B4F" w14:textId="77777777" w:rsidR="004421AC" w:rsidRPr="003A233C" w:rsidRDefault="004B4BEF">
            <w:pPr>
              <w:rPr>
                <w:rFonts w:ascii="Muli" w:eastAsia="Muli" w:hAnsi="Muli" w:cs="Muli"/>
                <w:lang w:val="en-GB"/>
              </w:rPr>
            </w:pPr>
            <w:r w:rsidRPr="003A233C">
              <w:rPr>
                <w:rFonts w:ascii="Muli" w:eastAsia="Muli" w:hAnsi="Muli" w:cs="Muli"/>
                <w:lang w:val="en-GB"/>
              </w:rPr>
              <w:t>Storage and long-term preservation</w:t>
            </w:r>
          </w:p>
        </w:tc>
        <w:tc>
          <w:tcPr>
            <w:tcW w:w="4620" w:type="dxa"/>
            <w:tcBorders>
              <w:bottom w:val="single" w:sz="8" w:space="0" w:color="9BC2E6"/>
            </w:tcBorders>
            <w:tcMar>
              <w:top w:w="100" w:type="dxa"/>
              <w:left w:w="100" w:type="dxa"/>
              <w:bottom w:w="100" w:type="dxa"/>
              <w:right w:w="100" w:type="dxa"/>
            </w:tcMar>
          </w:tcPr>
          <w:p w14:paraId="16E493B2" w14:textId="77777777" w:rsidR="004421AC" w:rsidRPr="003A233C"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5A02E004" w14:textId="77777777" w:rsidR="004421AC" w:rsidRPr="003A233C" w:rsidRDefault="004421AC">
            <w:pPr>
              <w:widowControl w:val="0"/>
              <w:pBdr>
                <w:top w:val="nil"/>
                <w:left w:val="nil"/>
                <w:bottom w:val="nil"/>
                <w:right w:val="nil"/>
                <w:between w:val="nil"/>
              </w:pBdr>
              <w:rPr>
                <w:rFonts w:ascii="Muli" w:eastAsia="Muli" w:hAnsi="Muli" w:cs="Muli"/>
                <w:lang w:val="en-GB"/>
              </w:rPr>
            </w:pPr>
          </w:p>
        </w:tc>
      </w:tr>
      <w:tr w:rsidR="004421AC" w:rsidRPr="00AD27DB" w14:paraId="45F2E1D4" w14:textId="77777777">
        <w:trPr>
          <w:trHeight w:val="995"/>
        </w:trPr>
        <w:tc>
          <w:tcPr>
            <w:tcW w:w="1845" w:type="dxa"/>
            <w:tcBorders>
              <w:left w:val="single" w:sz="8" w:space="0" w:color="9BC2E6"/>
              <w:bottom w:val="single" w:sz="8" w:space="0" w:color="9BC2E6"/>
            </w:tcBorders>
            <w:shd w:val="clear" w:color="auto" w:fill="DDEBF7"/>
            <w:tcMar>
              <w:top w:w="100" w:type="dxa"/>
              <w:left w:w="100" w:type="dxa"/>
              <w:bottom w:w="100" w:type="dxa"/>
              <w:right w:w="100" w:type="dxa"/>
            </w:tcMar>
          </w:tcPr>
          <w:p w14:paraId="5A35CFD7" w14:textId="77777777" w:rsidR="004421AC" w:rsidRPr="003A233C" w:rsidRDefault="004B4BEF">
            <w:pPr>
              <w:jc w:val="center"/>
              <w:rPr>
                <w:rFonts w:ascii="Muli" w:eastAsia="Muli" w:hAnsi="Muli" w:cs="Muli"/>
                <w:lang w:val="en-GB"/>
              </w:rPr>
            </w:pPr>
            <w:r w:rsidRPr="003A233C">
              <w:rPr>
                <w:rFonts w:ascii="Muli" w:eastAsia="Muli" w:hAnsi="Muli" w:cs="Muli"/>
                <w:lang w:val="en-GB"/>
              </w:rPr>
              <w:t>112</w:t>
            </w:r>
          </w:p>
        </w:tc>
        <w:tc>
          <w:tcPr>
            <w:tcW w:w="3750" w:type="dxa"/>
            <w:tcBorders>
              <w:bottom w:val="single" w:sz="8" w:space="0" w:color="9BC2E6"/>
            </w:tcBorders>
            <w:shd w:val="clear" w:color="auto" w:fill="DDEBF7"/>
            <w:tcMar>
              <w:top w:w="100" w:type="dxa"/>
              <w:left w:w="100" w:type="dxa"/>
              <w:bottom w:w="100" w:type="dxa"/>
              <w:right w:w="100" w:type="dxa"/>
            </w:tcMar>
          </w:tcPr>
          <w:p w14:paraId="5D73429F" w14:textId="77777777" w:rsidR="004421AC" w:rsidRPr="003A233C" w:rsidRDefault="004B4BEF">
            <w:pPr>
              <w:rPr>
                <w:rFonts w:ascii="Muli" w:eastAsia="Muli" w:hAnsi="Muli" w:cs="Muli"/>
                <w:lang w:val="en-GB"/>
              </w:rPr>
            </w:pPr>
            <w:r w:rsidRPr="003A233C">
              <w:rPr>
                <w:rFonts w:ascii="Muli" w:eastAsia="Muli" w:hAnsi="Muli" w:cs="Muli"/>
                <w:lang w:val="en-GB"/>
              </w:rPr>
              <w:t>By when will the data be archived?</w:t>
            </w:r>
          </w:p>
        </w:tc>
        <w:tc>
          <w:tcPr>
            <w:tcW w:w="2370" w:type="dxa"/>
            <w:tcBorders>
              <w:bottom w:val="single" w:sz="8" w:space="0" w:color="9BC2E6"/>
            </w:tcBorders>
            <w:shd w:val="clear" w:color="auto" w:fill="DDEBF7"/>
            <w:tcMar>
              <w:top w:w="100" w:type="dxa"/>
              <w:left w:w="100" w:type="dxa"/>
              <w:bottom w:w="100" w:type="dxa"/>
              <w:right w:w="100" w:type="dxa"/>
            </w:tcMar>
          </w:tcPr>
          <w:p w14:paraId="29CFAD99" w14:textId="77777777" w:rsidR="004421AC" w:rsidRPr="003A233C" w:rsidRDefault="004B4BEF">
            <w:pPr>
              <w:rPr>
                <w:rFonts w:ascii="Muli" w:eastAsia="Muli" w:hAnsi="Muli" w:cs="Muli"/>
                <w:lang w:val="en-GB"/>
              </w:rPr>
            </w:pPr>
            <w:r w:rsidRPr="003A233C">
              <w:rPr>
                <w:rFonts w:ascii="Muli" w:eastAsia="Muli" w:hAnsi="Muli" w:cs="Muli"/>
                <w:lang w:val="en-GB"/>
              </w:rPr>
              <w:t>Storage and long-term preservation</w:t>
            </w:r>
          </w:p>
        </w:tc>
        <w:tc>
          <w:tcPr>
            <w:tcW w:w="4620" w:type="dxa"/>
            <w:tcBorders>
              <w:bottom w:val="single" w:sz="8" w:space="0" w:color="9BC2E6"/>
            </w:tcBorders>
            <w:shd w:val="clear" w:color="auto" w:fill="DDEBF7"/>
            <w:tcMar>
              <w:top w:w="100" w:type="dxa"/>
              <w:left w:w="100" w:type="dxa"/>
              <w:bottom w:w="100" w:type="dxa"/>
              <w:right w:w="100" w:type="dxa"/>
            </w:tcMar>
          </w:tcPr>
          <w:p w14:paraId="1F438646" w14:textId="77777777" w:rsidR="004421AC" w:rsidRPr="003A233C" w:rsidRDefault="004421AC">
            <w:pPr>
              <w:rPr>
                <w:rFonts w:ascii="Muli" w:eastAsia="Muli" w:hAnsi="Muli" w:cs="Muli"/>
                <w:lang w:val="en-GB"/>
              </w:rPr>
            </w:pPr>
          </w:p>
        </w:tc>
        <w:tc>
          <w:tcPr>
            <w:tcW w:w="3330" w:type="dxa"/>
            <w:tcBorders>
              <w:bottom w:val="single" w:sz="8" w:space="0" w:color="9BC2E6"/>
              <w:right w:val="single" w:sz="8" w:space="0" w:color="9BC2E6"/>
            </w:tcBorders>
            <w:shd w:val="clear" w:color="auto" w:fill="DDEBF7"/>
            <w:tcMar>
              <w:top w:w="100" w:type="dxa"/>
              <w:left w:w="100" w:type="dxa"/>
              <w:bottom w:w="100" w:type="dxa"/>
              <w:right w:w="100" w:type="dxa"/>
            </w:tcMar>
          </w:tcPr>
          <w:p w14:paraId="7C82EE0A" w14:textId="77777777" w:rsidR="004421AC" w:rsidRPr="003A233C" w:rsidRDefault="004421AC">
            <w:pPr>
              <w:widowControl w:val="0"/>
              <w:pBdr>
                <w:top w:val="nil"/>
                <w:left w:val="nil"/>
                <w:bottom w:val="nil"/>
                <w:right w:val="nil"/>
                <w:between w:val="nil"/>
              </w:pBdr>
              <w:rPr>
                <w:rFonts w:ascii="Muli" w:eastAsia="Muli" w:hAnsi="Muli" w:cs="Muli"/>
                <w:lang w:val="en-GB"/>
              </w:rPr>
            </w:pPr>
          </w:p>
        </w:tc>
      </w:tr>
      <w:tr w:rsidR="004421AC" w:rsidRPr="00815705" w14:paraId="49D480E7" w14:textId="77777777">
        <w:trPr>
          <w:trHeight w:val="995"/>
        </w:trPr>
        <w:tc>
          <w:tcPr>
            <w:tcW w:w="1845" w:type="dxa"/>
            <w:tcBorders>
              <w:left w:val="single" w:sz="8" w:space="0" w:color="9BC2E6"/>
              <w:bottom w:val="single" w:sz="8" w:space="0" w:color="9BC2E6"/>
            </w:tcBorders>
            <w:tcMar>
              <w:top w:w="100" w:type="dxa"/>
              <w:left w:w="100" w:type="dxa"/>
              <w:bottom w:w="100" w:type="dxa"/>
              <w:right w:w="100" w:type="dxa"/>
            </w:tcMar>
          </w:tcPr>
          <w:p w14:paraId="11CE66F2" w14:textId="77777777" w:rsidR="004421AC" w:rsidRPr="003A233C" w:rsidRDefault="004B4BEF">
            <w:pPr>
              <w:jc w:val="center"/>
              <w:rPr>
                <w:rFonts w:ascii="Muli" w:eastAsia="Muli" w:hAnsi="Muli" w:cs="Muli"/>
                <w:lang w:val="en-GB"/>
              </w:rPr>
            </w:pPr>
            <w:r w:rsidRPr="003A233C">
              <w:rPr>
                <w:rFonts w:ascii="Muli" w:eastAsia="Muli" w:hAnsi="Muli" w:cs="Muli"/>
                <w:lang w:val="en-GB"/>
              </w:rPr>
              <w:t>115</w:t>
            </w:r>
          </w:p>
        </w:tc>
        <w:tc>
          <w:tcPr>
            <w:tcW w:w="3750" w:type="dxa"/>
            <w:tcBorders>
              <w:bottom w:val="single" w:sz="8" w:space="0" w:color="9BC2E6"/>
            </w:tcBorders>
            <w:tcMar>
              <w:top w:w="100" w:type="dxa"/>
              <w:left w:w="100" w:type="dxa"/>
              <w:bottom w:w="100" w:type="dxa"/>
              <w:right w:w="100" w:type="dxa"/>
            </w:tcMar>
          </w:tcPr>
          <w:p w14:paraId="36501F17" w14:textId="77777777" w:rsidR="004421AC" w:rsidRPr="003A233C" w:rsidRDefault="004B4BEF">
            <w:pPr>
              <w:rPr>
                <w:rFonts w:ascii="Muli" w:eastAsia="Muli" w:hAnsi="Muli" w:cs="Muli"/>
                <w:lang w:val="en-GB"/>
              </w:rPr>
            </w:pPr>
            <w:r w:rsidRPr="003A233C">
              <w:rPr>
                <w:rFonts w:ascii="Muli" w:eastAsia="Muli" w:hAnsi="Muli" w:cs="Muli"/>
                <w:lang w:val="en-GB"/>
              </w:rPr>
              <w:t>How will the data management costs of the project be covered?</w:t>
            </w:r>
          </w:p>
        </w:tc>
        <w:tc>
          <w:tcPr>
            <w:tcW w:w="2370" w:type="dxa"/>
            <w:tcBorders>
              <w:bottom w:val="single" w:sz="8" w:space="0" w:color="9BC2E6"/>
            </w:tcBorders>
            <w:tcMar>
              <w:top w:w="100" w:type="dxa"/>
              <w:left w:w="100" w:type="dxa"/>
              <w:bottom w:w="100" w:type="dxa"/>
              <w:right w:w="100" w:type="dxa"/>
            </w:tcMar>
          </w:tcPr>
          <w:p w14:paraId="3AC592A4" w14:textId="77777777" w:rsidR="004421AC" w:rsidRPr="003A233C" w:rsidRDefault="004B4BEF">
            <w:pPr>
              <w:rPr>
                <w:rFonts w:ascii="Muli" w:eastAsia="Muli" w:hAnsi="Muli" w:cs="Muli"/>
                <w:lang w:val="en-GB"/>
              </w:rPr>
            </w:pPr>
            <w:r w:rsidRPr="003A233C">
              <w:rPr>
                <w:rFonts w:ascii="Muli" w:eastAsia="Muli" w:hAnsi="Muli" w:cs="Muli"/>
                <w:lang w:val="en-GB"/>
              </w:rPr>
              <w:t>Storage and long-term preservation</w:t>
            </w:r>
          </w:p>
        </w:tc>
        <w:tc>
          <w:tcPr>
            <w:tcW w:w="4620" w:type="dxa"/>
            <w:tcBorders>
              <w:bottom w:val="single" w:sz="8" w:space="0" w:color="9BC2E6"/>
            </w:tcBorders>
            <w:tcMar>
              <w:top w:w="100" w:type="dxa"/>
              <w:left w:w="100" w:type="dxa"/>
              <w:bottom w:w="100" w:type="dxa"/>
              <w:right w:w="100" w:type="dxa"/>
            </w:tcMar>
          </w:tcPr>
          <w:p w14:paraId="48977CE3" w14:textId="77777777" w:rsidR="004421AC" w:rsidRPr="003A233C" w:rsidRDefault="004421AC">
            <w:pPr>
              <w:rPr>
                <w:rFonts w:ascii="Muli" w:eastAsia="Muli" w:hAnsi="Muli" w:cs="Muli"/>
                <w:lang w:val="en-GB"/>
              </w:rPr>
            </w:pPr>
          </w:p>
        </w:tc>
        <w:tc>
          <w:tcPr>
            <w:tcW w:w="3330" w:type="dxa"/>
            <w:tcBorders>
              <w:bottom w:val="single" w:sz="8" w:space="0" w:color="9BC2E6"/>
              <w:right w:val="single" w:sz="8" w:space="0" w:color="9BC2E6"/>
            </w:tcBorders>
            <w:tcMar>
              <w:top w:w="100" w:type="dxa"/>
              <w:left w:w="100" w:type="dxa"/>
              <w:bottom w:w="100" w:type="dxa"/>
              <w:right w:w="100" w:type="dxa"/>
            </w:tcMar>
          </w:tcPr>
          <w:p w14:paraId="769EEC19" w14:textId="77777777" w:rsidR="004421AC" w:rsidRPr="003A233C" w:rsidRDefault="004B4BEF">
            <w:pPr>
              <w:rPr>
                <w:rFonts w:ascii="Muli" w:eastAsia="Muli" w:hAnsi="Muli" w:cs="Muli"/>
                <w:lang w:val="en-GB"/>
              </w:rPr>
            </w:pPr>
            <w:r w:rsidRPr="003A233C">
              <w:rPr>
                <w:rFonts w:ascii="Muli" w:eastAsia="Muli" w:hAnsi="Muli" w:cs="Muli"/>
                <w:lang w:val="en-GB"/>
              </w:rPr>
              <w:t>Horizon 2020</w:t>
            </w:r>
          </w:p>
        </w:tc>
      </w:tr>
    </w:tbl>
    <w:p w14:paraId="1EF27F66" w14:textId="580E2A05" w:rsidR="003C5B4A" w:rsidRDefault="003C5B4A">
      <w:pPr>
        <w:rPr>
          <w:rFonts w:ascii="Muli" w:eastAsia="Muli" w:hAnsi="Muli" w:cs="Muli"/>
          <w:lang w:val="en-GB"/>
        </w:rPr>
      </w:pPr>
    </w:p>
    <w:p w14:paraId="326EE3F9" w14:textId="04802BFC" w:rsidR="003C5B4A" w:rsidRPr="003A233C" w:rsidRDefault="003C5B4A">
      <w:pPr>
        <w:rPr>
          <w:rFonts w:ascii="Muli" w:eastAsia="Muli" w:hAnsi="Muli" w:cs="Muli"/>
          <w:lang w:val="en-GB"/>
        </w:rPr>
      </w:pPr>
      <w:r>
        <w:rPr>
          <w:rFonts w:ascii="Muli" w:eastAsia="Muli" w:hAnsi="Muli" w:cs="Muli"/>
          <w:lang w:val="en-GB"/>
        </w:rPr>
        <w:t>Where column RDMO NR. contains x this indicates a new question added to the template.</w:t>
      </w:r>
    </w:p>
    <w:sectPr w:rsidR="003C5B4A" w:rsidRPr="003A233C">
      <w:pgSz w:w="16834" w:h="11909" w:orient="landscape"/>
      <w:pgMar w:top="1440" w:right="1440" w:bottom="1440" w:left="144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7D68E4" w16cid:durableId="2540ED2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B8ED2" w14:textId="77777777" w:rsidR="003815E9" w:rsidRDefault="003815E9">
      <w:r>
        <w:separator/>
      </w:r>
    </w:p>
  </w:endnote>
  <w:endnote w:type="continuationSeparator" w:id="0">
    <w:p w14:paraId="11BD4CE6" w14:textId="77777777" w:rsidR="003815E9" w:rsidRDefault="00381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uli">
    <w:altName w:val="Calibri"/>
    <w:charset w:val="4D"/>
    <w:family w:val="auto"/>
    <w:pitch w:val="variable"/>
    <w:sig w:usb0="20000007" w:usb1="00000001" w:usb2="00000000" w:usb3="00000000" w:csb0="00000193" w:csb1="00000000"/>
  </w:font>
  <w:font w:name="Muli Black">
    <w:altName w:val="Calibri"/>
    <w:charset w:val="58"/>
    <w:family w:val="auto"/>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Muli Regular">
    <w:altName w:val="Calibri"/>
    <w:charset w:val="58"/>
    <w:family w:val="auto"/>
    <w:pitch w:val="variable"/>
    <w:sig w:usb0="20000007" w:usb1="00000001"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5703751"/>
      <w:docPartObj>
        <w:docPartGallery w:val="Page Numbers (Bottom of Page)"/>
        <w:docPartUnique/>
      </w:docPartObj>
    </w:sdtPr>
    <w:sdtEndPr>
      <w:rPr>
        <w:noProof/>
      </w:rPr>
    </w:sdtEndPr>
    <w:sdtContent>
      <w:p w14:paraId="63116CF3" w14:textId="2C6DEE96" w:rsidR="007E6126" w:rsidRDefault="007E6126">
        <w:pPr>
          <w:pStyle w:val="Footer"/>
          <w:jc w:val="right"/>
        </w:pPr>
        <w:r>
          <w:fldChar w:fldCharType="begin"/>
        </w:r>
        <w:r>
          <w:instrText xml:space="preserve"> PAGE   \* MERGEFORMAT </w:instrText>
        </w:r>
        <w:r>
          <w:fldChar w:fldCharType="separate"/>
        </w:r>
        <w:r w:rsidR="008E21BD">
          <w:rPr>
            <w:noProof/>
          </w:rPr>
          <w:t>29</w:t>
        </w:r>
        <w:r>
          <w:rPr>
            <w:noProof/>
          </w:rPr>
          <w:fldChar w:fldCharType="end"/>
        </w:r>
      </w:p>
    </w:sdtContent>
  </w:sdt>
  <w:p w14:paraId="5AED7ACB" w14:textId="2C06A247" w:rsidR="007E6126" w:rsidRDefault="007E6126">
    <w:pPr>
      <w:widowControl w:val="0"/>
      <w:tabs>
        <w:tab w:val="center" w:pos="4819"/>
        <w:tab w:val="right" w:pos="9638"/>
      </w:tabs>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760A6" w14:textId="42E09FD3" w:rsidR="007E6126" w:rsidRDefault="007E6126">
    <w:pPr>
      <w:pStyle w:val="Footer"/>
    </w:pPr>
    <w:r>
      <w:rPr>
        <w:rFonts w:ascii="Muli Regular" w:eastAsia="Muli Regular" w:hAnsi="Muli Regular" w:cs="Muli Regular"/>
        <w:noProof/>
        <w:lang w:val="en-GB" w:eastAsia="en-GB"/>
      </w:rPr>
      <w:drawing>
        <wp:inline distT="0" distB="0" distL="0" distR="0" wp14:anchorId="3E60344C" wp14:editId="0BC32EDD">
          <wp:extent cx="5731200" cy="431800"/>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731200" cy="43180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59D84" w14:textId="77777777" w:rsidR="003815E9" w:rsidRDefault="003815E9">
      <w:r>
        <w:separator/>
      </w:r>
    </w:p>
  </w:footnote>
  <w:footnote w:type="continuationSeparator" w:id="0">
    <w:p w14:paraId="4814A646" w14:textId="77777777" w:rsidR="003815E9" w:rsidRDefault="003815E9">
      <w:r>
        <w:continuationSeparator/>
      </w:r>
    </w:p>
  </w:footnote>
  <w:footnote w:id="1">
    <w:p w14:paraId="6E1A89D1" w14:textId="77777777" w:rsidR="007E6126" w:rsidRDefault="007E6126">
      <w:r>
        <w:rPr>
          <w:vertAlign w:val="superscript"/>
        </w:rPr>
        <w:footnoteRef/>
      </w:r>
      <w:r>
        <w:rPr>
          <w:sz w:val="20"/>
          <w:szCs w:val="20"/>
        </w:rPr>
        <w:t xml:space="preserve"> </w:t>
      </w:r>
      <w:hyperlink r:id="rId1">
        <w:r>
          <w:rPr>
            <w:color w:val="1155CC"/>
            <w:u w:val="single"/>
          </w:rPr>
          <w:t>https://www.rd-alliance.org/groups/dmp-common-standards-wg</w:t>
        </w:r>
      </w:hyperlink>
      <w:r>
        <w:t xml:space="preserve"> </w:t>
      </w:r>
    </w:p>
    <w:p w14:paraId="0B2609CB" w14:textId="77777777" w:rsidR="007E6126" w:rsidRDefault="007E6126">
      <w:pPr>
        <w:rPr>
          <w:sz w:val="20"/>
          <w:szCs w:val="20"/>
        </w:rPr>
      </w:pPr>
      <w:hyperlink r:id="rId2">
        <w:r>
          <w:rPr>
            <w:color w:val="1155CC"/>
            <w:u w:val="single"/>
          </w:rPr>
          <w:t>https://www.scienceeurope.org/media/nsxdyvqn/se_guidance_document_rdmps.pdf</w:t>
        </w:r>
      </w:hyperlink>
      <w:r>
        <w:t xml:space="preserve"> </w:t>
      </w:r>
    </w:p>
  </w:footnote>
  <w:footnote w:id="2">
    <w:p w14:paraId="4D5275C1" w14:textId="77777777" w:rsidR="007E6126" w:rsidRPr="002C3B12" w:rsidRDefault="007E6126">
      <w:pPr>
        <w:rPr>
          <w:sz w:val="20"/>
          <w:szCs w:val="20"/>
          <w:lang w:val="en-US"/>
        </w:rPr>
      </w:pPr>
      <w:r>
        <w:rPr>
          <w:vertAlign w:val="superscript"/>
        </w:rPr>
        <w:footnoteRef/>
      </w:r>
      <w:r w:rsidRPr="002C3B12">
        <w:rPr>
          <w:sz w:val="20"/>
          <w:szCs w:val="20"/>
          <w:lang w:val="en-US"/>
        </w:rPr>
        <w:t xml:space="preserve"> Image adapted from original created by A. Jackson ESS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C073E" w14:textId="77777777" w:rsidR="007E6126" w:rsidRDefault="007E6126">
    <w:pPr>
      <w:widowControl w:val="0"/>
      <w:spacing w:line="288" w:lineRule="auto"/>
      <w:jc w:val="both"/>
    </w:pPr>
    <w:r>
      <w:rPr>
        <w:rFonts w:ascii="Muli" w:eastAsia="Muli" w:hAnsi="Muli" w:cs="Muli"/>
        <w:noProof/>
        <w:lang w:val="en-GB" w:eastAsia="en-GB"/>
      </w:rPr>
      <w:drawing>
        <wp:inline distT="0" distB="0" distL="114300" distR="114300" wp14:anchorId="63C5FBD7" wp14:editId="3D5B4F68">
          <wp:extent cx="5731200" cy="7620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31200"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E19A6"/>
    <w:multiLevelType w:val="multilevel"/>
    <w:tmpl w:val="7CA08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04368B"/>
    <w:multiLevelType w:val="multilevel"/>
    <w:tmpl w:val="3EF6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1AC"/>
    <w:rsid w:val="00013BBA"/>
    <w:rsid w:val="00020BE7"/>
    <w:rsid w:val="00040F7C"/>
    <w:rsid w:val="000659E1"/>
    <w:rsid w:val="000B1046"/>
    <w:rsid w:val="000F5D04"/>
    <w:rsid w:val="00112A09"/>
    <w:rsid w:val="00197689"/>
    <w:rsid w:val="001C6BBD"/>
    <w:rsid w:val="00280EF2"/>
    <w:rsid w:val="002A574E"/>
    <w:rsid w:val="002A5BAE"/>
    <w:rsid w:val="002B17C3"/>
    <w:rsid w:val="002C3B12"/>
    <w:rsid w:val="002E0D1F"/>
    <w:rsid w:val="002E61AC"/>
    <w:rsid w:val="00341005"/>
    <w:rsid w:val="003815E9"/>
    <w:rsid w:val="00396A43"/>
    <w:rsid w:val="003A233C"/>
    <w:rsid w:val="003B5BD3"/>
    <w:rsid w:val="003C5B4A"/>
    <w:rsid w:val="0040377E"/>
    <w:rsid w:val="00436ED7"/>
    <w:rsid w:val="004421AC"/>
    <w:rsid w:val="004B4BEF"/>
    <w:rsid w:val="00510FC6"/>
    <w:rsid w:val="00511BC6"/>
    <w:rsid w:val="00526473"/>
    <w:rsid w:val="00681656"/>
    <w:rsid w:val="006C6DC0"/>
    <w:rsid w:val="006E5A42"/>
    <w:rsid w:val="00725E59"/>
    <w:rsid w:val="007508FD"/>
    <w:rsid w:val="0077538F"/>
    <w:rsid w:val="007A44AB"/>
    <w:rsid w:val="007E6126"/>
    <w:rsid w:val="007F2628"/>
    <w:rsid w:val="00815705"/>
    <w:rsid w:val="008E21BD"/>
    <w:rsid w:val="00945627"/>
    <w:rsid w:val="0097387C"/>
    <w:rsid w:val="00982FDD"/>
    <w:rsid w:val="0099529E"/>
    <w:rsid w:val="00AA1CD9"/>
    <w:rsid w:val="00AD27DB"/>
    <w:rsid w:val="00B2046E"/>
    <w:rsid w:val="00B27A17"/>
    <w:rsid w:val="00B816BA"/>
    <w:rsid w:val="00BE5187"/>
    <w:rsid w:val="00BF734C"/>
    <w:rsid w:val="00CB0591"/>
    <w:rsid w:val="00CE533F"/>
    <w:rsid w:val="00D27145"/>
    <w:rsid w:val="00D31A77"/>
    <w:rsid w:val="00D44255"/>
    <w:rsid w:val="00DA7C80"/>
    <w:rsid w:val="00E56610"/>
    <w:rsid w:val="00E65789"/>
    <w:rsid w:val="00E762A6"/>
    <w:rsid w:val="00E86EF1"/>
    <w:rsid w:val="00ED2FAD"/>
    <w:rsid w:val="00F3493A"/>
    <w:rsid w:val="00F462CF"/>
    <w:rsid w:val="00F84E81"/>
    <w:rsid w:val="00FA62D8"/>
    <w:rsid w:val="00FB1C3C"/>
    <w:rsid w:val="00FE442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A3C27"/>
  <w15:docId w15:val="{83D5EF74-13B5-A14D-9750-442930A7A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sv"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7DB"/>
    <w:pPr>
      <w:spacing w:line="240" w:lineRule="auto"/>
    </w:pPr>
    <w:rPr>
      <w:rFonts w:ascii="Times New Roman" w:eastAsia="Times New Roman" w:hAnsi="Times New Roman" w:cs="Times New Roman"/>
      <w:sz w:val="24"/>
      <w:szCs w:val="24"/>
      <w:lang w:val="sv-SE"/>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0">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1">
    <w:basedOn w:val="TableNormal"/>
    <w:pPr>
      <w:pBdr>
        <w:top w:val="nil"/>
        <w:left w:val="nil"/>
        <w:bottom w:val="nil"/>
        <w:right w:val="nil"/>
        <w:between w:val="nil"/>
      </w:pBdr>
    </w:pPr>
    <w:rPr>
      <w:rFonts w:ascii="Times New Roman" w:eastAsia="Times New Roman" w:hAnsi="Times New Roman" w:cs="Times New Roman"/>
    </w:r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C3B12"/>
    <w:rPr>
      <w:sz w:val="18"/>
      <w:szCs w:val="18"/>
    </w:rPr>
  </w:style>
  <w:style w:type="character" w:customStyle="1" w:styleId="BalloonTextChar">
    <w:name w:val="Balloon Text Char"/>
    <w:basedOn w:val="DefaultParagraphFont"/>
    <w:link w:val="BalloonText"/>
    <w:uiPriority w:val="99"/>
    <w:semiHidden/>
    <w:rsid w:val="002C3B12"/>
    <w:rPr>
      <w:rFonts w:ascii="Times New Roman" w:hAnsi="Times New Roman" w:cs="Times New Roman"/>
      <w:sz w:val="18"/>
      <w:szCs w:val="18"/>
    </w:rPr>
  </w:style>
  <w:style w:type="paragraph" w:styleId="Header">
    <w:name w:val="header"/>
    <w:basedOn w:val="Normal"/>
    <w:link w:val="HeaderChar"/>
    <w:uiPriority w:val="99"/>
    <w:unhideWhenUsed/>
    <w:rsid w:val="002C3B12"/>
    <w:pPr>
      <w:tabs>
        <w:tab w:val="center" w:pos="4703"/>
        <w:tab w:val="right" w:pos="9406"/>
      </w:tabs>
    </w:pPr>
  </w:style>
  <w:style w:type="character" w:customStyle="1" w:styleId="HeaderChar">
    <w:name w:val="Header Char"/>
    <w:basedOn w:val="DefaultParagraphFont"/>
    <w:link w:val="Header"/>
    <w:uiPriority w:val="99"/>
    <w:rsid w:val="002C3B12"/>
  </w:style>
  <w:style w:type="paragraph" w:styleId="Footer">
    <w:name w:val="footer"/>
    <w:basedOn w:val="Normal"/>
    <w:link w:val="FooterChar"/>
    <w:uiPriority w:val="99"/>
    <w:unhideWhenUsed/>
    <w:rsid w:val="002C3B12"/>
    <w:pPr>
      <w:tabs>
        <w:tab w:val="center" w:pos="4703"/>
        <w:tab w:val="right" w:pos="9406"/>
      </w:tabs>
    </w:pPr>
  </w:style>
  <w:style w:type="character" w:customStyle="1" w:styleId="FooterChar">
    <w:name w:val="Footer Char"/>
    <w:basedOn w:val="DefaultParagraphFont"/>
    <w:link w:val="Footer"/>
    <w:uiPriority w:val="99"/>
    <w:rsid w:val="002C3B12"/>
  </w:style>
  <w:style w:type="paragraph" w:styleId="CommentSubject">
    <w:name w:val="annotation subject"/>
    <w:basedOn w:val="CommentText"/>
    <w:next w:val="CommentText"/>
    <w:link w:val="CommentSubjectChar"/>
    <w:uiPriority w:val="99"/>
    <w:semiHidden/>
    <w:unhideWhenUsed/>
    <w:rsid w:val="00436ED7"/>
    <w:rPr>
      <w:b/>
      <w:bCs/>
    </w:rPr>
  </w:style>
  <w:style w:type="character" w:customStyle="1" w:styleId="CommentSubjectChar">
    <w:name w:val="Comment Subject Char"/>
    <w:basedOn w:val="CommentTextChar"/>
    <w:link w:val="CommentSubject"/>
    <w:uiPriority w:val="99"/>
    <w:semiHidden/>
    <w:rsid w:val="00436ED7"/>
    <w:rPr>
      <w:b/>
      <w:bCs/>
      <w:sz w:val="20"/>
      <w:szCs w:val="20"/>
    </w:rPr>
  </w:style>
  <w:style w:type="paragraph" w:styleId="Revision">
    <w:name w:val="Revision"/>
    <w:hidden/>
    <w:uiPriority w:val="99"/>
    <w:semiHidden/>
    <w:rsid w:val="00510FC6"/>
    <w:pPr>
      <w:spacing w:line="240" w:lineRule="auto"/>
    </w:pPr>
  </w:style>
  <w:style w:type="paragraph" w:styleId="NormalWeb">
    <w:name w:val="Normal (Web)"/>
    <w:basedOn w:val="Normal"/>
    <w:uiPriority w:val="99"/>
    <w:unhideWhenUsed/>
    <w:rsid w:val="00AD27DB"/>
    <w:pPr>
      <w:spacing w:before="100" w:beforeAutospacing="1" w:after="100" w:afterAutospacing="1"/>
    </w:pPr>
  </w:style>
  <w:style w:type="character" w:styleId="Hyperlink">
    <w:name w:val="Hyperlink"/>
    <w:basedOn w:val="DefaultParagraphFont"/>
    <w:uiPriority w:val="99"/>
    <w:unhideWhenUsed/>
    <w:rsid w:val="00AD27DB"/>
    <w:rPr>
      <w:color w:val="0000FF"/>
      <w:u w:val="single"/>
    </w:rPr>
  </w:style>
  <w:style w:type="paragraph" w:styleId="Caption">
    <w:name w:val="caption"/>
    <w:basedOn w:val="Normal"/>
    <w:next w:val="Normal"/>
    <w:uiPriority w:val="35"/>
    <w:unhideWhenUsed/>
    <w:qFormat/>
    <w:rsid w:val="00AD27DB"/>
    <w:pPr>
      <w:spacing w:after="200"/>
    </w:pPr>
    <w:rPr>
      <w:i/>
      <w:iCs/>
      <w:color w:val="1F497D" w:themeColor="text2"/>
      <w:sz w:val="18"/>
      <w:szCs w:val="18"/>
    </w:rPr>
  </w:style>
  <w:style w:type="paragraph" w:styleId="TOC1">
    <w:name w:val="toc 1"/>
    <w:basedOn w:val="Normal"/>
    <w:next w:val="Normal"/>
    <w:autoRedefine/>
    <w:uiPriority w:val="39"/>
    <w:unhideWhenUsed/>
    <w:rsid w:val="00F3493A"/>
    <w:pPr>
      <w:spacing w:after="100"/>
    </w:pPr>
  </w:style>
  <w:style w:type="paragraph" w:styleId="TOC2">
    <w:name w:val="toc 2"/>
    <w:basedOn w:val="Normal"/>
    <w:next w:val="Normal"/>
    <w:autoRedefine/>
    <w:uiPriority w:val="39"/>
    <w:unhideWhenUsed/>
    <w:rsid w:val="00F3493A"/>
    <w:pPr>
      <w:spacing w:after="100"/>
      <w:ind w:left="240"/>
    </w:pPr>
  </w:style>
  <w:style w:type="paragraph" w:styleId="TOC3">
    <w:name w:val="toc 3"/>
    <w:basedOn w:val="Normal"/>
    <w:next w:val="Normal"/>
    <w:autoRedefine/>
    <w:uiPriority w:val="39"/>
    <w:unhideWhenUsed/>
    <w:rsid w:val="00F3493A"/>
    <w:pPr>
      <w:spacing w:after="100"/>
      <w:ind w:left="480"/>
    </w:pPr>
  </w:style>
  <w:style w:type="paragraph" w:customStyle="1" w:styleId="Default">
    <w:name w:val="Default"/>
    <w:rsid w:val="00681656"/>
    <w:pPr>
      <w:autoSpaceDE w:val="0"/>
      <w:autoSpaceDN w:val="0"/>
      <w:adjustRightInd w:val="0"/>
      <w:spacing w:line="240" w:lineRule="auto"/>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147182">
      <w:bodyDiv w:val="1"/>
      <w:marLeft w:val="0"/>
      <w:marRight w:val="0"/>
      <w:marTop w:val="0"/>
      <w:marBottom w:val="0"/>
      <w:divBdr>
        <w:top w:val="none" w:sz="0" w:space="0" w:color="auto"/>
        <w:left w:val="none" w:sz="0" w:space="0" w:color="auto"/>
        <w:bottom w:val="none" w:sz="0" w:space="0" w:color="auto"/>
        <w:right w:val="none" w:sz="0" w:space="0" w:color="auto"/>
      </w:divBdr>
    </w:div>
    <w:div w:id="426850516">
      <w:bodyDiv w:val="1"/>
      <w:marLeft w:val="0"/>
      <w:marRight w:val="0"/>
      <w:marTop w:val="0"/>
      <w:marBottom w:val="0"/>
      <w:divBdr>
        <w:top w:val="none" w:sz="0" w:space="0" w:color="auto"/>
        <w:left w:val="none" w:sz="0" w:space="0" w:color="auto"/>
        <w:bottom w:val="none" w:sz="0" w:space="0" w:color="auto"/>
        <w:right w:val="none" w:sz="0" w:space="0" w:color="auto"/>
      </w:divBdr>
    </w:div>
    <w:div w:id="1187015813">
      <w:bodyDiv w:val="1"/>
      <w:marLeft w:val="0"/>
      <w:marRight w:val="0"/>
      <w:marTop w:val="0"/>
      <w:marBottom w:val="0"/>
      <w:divBdr>
        <w:top w:val="none" w:sz="0" w:space="0" w:color="auto"/>
        <w:left w:val="none" w:sz="0" w:space="0" w:color="auto"/>
        <w:bottom w:val="none" w:sz="0" w:space="0" w:color="auto"/>
        <w:right w:val="none" w:sz="0" w:space="0" w:color="auto"/>
      </w:divBdr>
    </w:div>
    <w:div w:id="1375428833">
      <w:bodyDiv w:val="1"/>
      <w:marLeft w:val="0"/>
      <w:marRight w:val="0"/>
      <w:marTop w:val="0"/>
      <w:marBottom w:val="0"/>
      <w:divBdr>
        <w:top w:val="none" w:sz="0" w:space="0" w:color="auto"/>
        <w:left w:val="none" w:sz="0" w:space="0" w:color="auto"/>
        <w:bottom w:val="none" w:sz="0" w:space="0" w:color="auto"/>
        <w:right w:val="none" w:sz="0" w:space="0" w:color="auto"/>
      </w:divBdr>
    </w:div>
    <w:div w:id="1561095767">
      <w:bodyDiv w:val="1"/>
      <w:marLeft w:val="0"/>
      <w:marRight w:val="0"/>
      <w:marTop w:val="0"/>
      <w:marBottom w:val="0"/>
      <w:divBdr>
        <w:top w:val="none" w:sz="0" w:space="0" w:color="auto"/>
        <w:left w:val="none" w:sz="0" w:space="0" w:color="auto"/>
        <w:bottom w:val="none" w:sz="0" w:space="0" w:color="auto"/>
        <w:right w:val="none" w:sz="0" w:space="0" w:color="auto"/>
      </w:divBdr>
    </w:div>
    <w:div w:id="2132825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mptool.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gos.openaire.eu/abou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s-wizard.org/"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5.jpg"/></Relationships>
</file>

<file path=word/_rels/footnotes.xml.rels><?xml version="1.0" encoding="UTF-8" standalone="yes"?>
<Relationships xmlns="http://schemas.openxmlformats.org/package/2006/relationships"><Relationship Id="rId2" Type="http://schemas.openxmlformats.org/officeDocument/2006/relationships/hyperlink" Target="https://www.scienceeurope.org/media/nsxdyvqn/se_guidance_document_rdmps.pdf" TargetMode="External"/><Relationship Id="rId1" Type="http://schemas.openxmlformats.org/officeDocument/2006/relationships/hyperlink" Target="https://www.rd-alliance.org/groups/dmp-common-standards-w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7BA42-DDD9-40BB-8032-7035559F4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6639</Words>
  <Characters>37845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WAGH Jayesh</dc:creator>
  <cp:lastModifiedBy>BODERA SEMPERE Jordi</cp:lastModifiedBy>
  <cp:revision>4</cp:revision>
  <cp:lastPrinted>2021-11-25T14:21:00Z</cp:lastPrinted>
  <dcterms:created xsi:type="dcterms:W3CDTF">2021-11-25T14:20:00Z</dcterms:created>
  <dcterms:modified xsi:type="dcterms:W3CDTF">2021-11-25T14:22:00Z</dcterms:modified>
</cp:coreProperties>
</file>