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779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第三章</w:t>
      </w:r>
    </w:p>
    <w:p w14:paraId="47C6E57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一、</w:t>
      </w:r>
      <w:r>
        <w:rPr>
          <w:rFonts w:hint="eastAsia"/>
          <w:lang w:val="en-US" w:eastAsia="zh-CN"/>
        </w:rPr>
        <w:t>填空题</w:t>
      </w:r>
    </w:p>
    <w:p w14:paraId="004069F2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（1）</w:t>
      </w:r>
      <w:r>
        <w:rPr>
          <w:rFonts w:hint="eastAsia"/>
          <w:lang w:val="en-US" w:eastAsia="zh-CN"/>
        </w:rPr>
        <w:t>TCP、TCP</w:t>
      </w:r>
    </w:p>
    <w:p w14:paraId="428BDC5C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（2）</w:t>
      </w:r>
      <w:r>
        <w:rPr>
          <w:rFonts w:hint="eastAsia"/>
          <w:lang w:val="en-US" w:eastAsia="zh-CN"/>
        </w:rPr>
        <w:t>TCP、QUIC</w:t>
      </w:r>
    </w:p>
    <w:p w14:paraId="18C7BD96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（3）</w:t>
      </w:r>
      <w:r>
        <w:rPr>
          <w:rFonts w:hint="eastAsia"/>
          <w:u w:val="none"/>
          <w:lang w:val="en-US" w:eastAsia="zh-CN"/>
        </w:rPr>
        <w:t>TCP和UDP</w:t>
      </w:r>
      <w:r>
        <w:rPr>
          <w:rFonts w:hint="eastAsia"/>
          <w:lang w:val="en-US" w:eastAsia="zh-CN"/>
        </w:rPr>
        <w:t>（以UDP协议为主，少数情况如进行区域传输时采用TCP协议）</w:t>
      </w:r>
    </w:p>
    <w:p w14:paraId="167F3A0E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（4）</w:t>
      </w:r>
      <w:r>
        <w:rPr>
          <w:rFonts w:hint="eastAsia"/>
          <w:lang w:val="en-US" w:eastAsia="zh-CN"/>
        </w:rPr>
        <w:t>客户机</w:t>
      </w:r>
    </w:p>
    <w:p w14:paraId="6C4FE456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（5）</w:t>
      </w:r>
      <w:r>
        <w:rPr>
          <w:rFonts w:hint="eastAsia"/>
          <w:lang w:val="en-US" w:eastAsia="zh-CN"/>
        </w:rPr>
        <w:t>动态网页有后台，且能够自动更新，可以根据用户不同的输入返回不同的结果；静态网页无后台支持，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内容预先固定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</w:rPr>
        <w:t>，无论用户、时间和地点等信息如何都会返回相同的结果。</w:t>
      </w:r>
    </w:p>
    <w:p w14:paraId="2F4065CF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（6）</w:t>
      </w:r>
      <w:r>
        <w:rPr>
          <w:rFonts w:hint="eastAsia"/>
          <w:lang w:val="en-US" w:eastAsia="zh-CN"/>
        </w:rPr>
        <w:t>递归查询、迭代查询</w:t>
      </w:r>
    </w:p>
    <w:p w14:paraId="5E1B52C5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（7）</w:t>
      </w:r>
      <w:r>
        <w:rPr>
          <w:rFonts w:hint="eastAsia"/>
          <w:lang w:val="en-US" w:eastAsia="zh-CN"/>
        </w:rPr>
        <w:t>传输协议、主机IP地址或主机域名及端口、资源所在路径和文件名</w:t>
      </w:r>
    </w:p>
    <w:p w14:paraId="1A364E86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（8）</w:t>
      </w:r>
      <w:r>
        <w:rPr>
          <w:rFonts w:hint="eastAsia"/>
          <w:lang w:val="en-US" w:eastAsia="zh-CN"/>
        </w:rPr>
        <w:t>动态网页基于服务端的信息进行动态更新；活动网页本质上是静态网页，程序嵌在网页中，下载到客户端本地生成网页。</w:t>
      </w:r>
    </w:p>
    <w:p w14:paraId="5E451C6F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（9）</w:t>
      </w:r>
      <w:r>
        <w:rPr>
          <w:rFonts w:hint="eastAsia"/>
          <w:lang w:val="en-US" w:eastAsia="zh-CN"/>
        </w:rPr>
        <w:t>POP需将邮件下载到本地才能进行操作，IMAP可以在远程服务器进行操作</w:t>
      </w:r>
    </w:p>
    <w:p w14:paraId="1D5B6823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（10）</w:t>
      </w:r>
      <w:r>
        <w:rPr>
          <w:rFonts w:hint="eastAsia"/>
          <w:lang w:val="en-US" w:eastAsia="zh-CN"/>
        </w:rPr>
        <w:t>集中式、分布式、混合式</w:t>
      </w:r>
    </w:p>
    <w:p w14:paraId="4AF3437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36377F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二、</w:t>
      </w:r>
      <w:r>
        <w:rPr>
          <w:rFonts w:hint="eastAsia"/>
          <w:lang w:val="en-US" w:eastAsia="zh-CN"/>
        </w:rPr>
        <w:t>选择题</w:t>
      </w:r>
    </w:p>
    <w:p w14:paraId="73A94427">
      <w:pPr>
        <w:widowControl w:val="0"/>
        <w:numPr>
          <w:ilvl w:val="0"/>
          <w:numId w:val="0"/>
        </w:numPr>
        <w:ind w:firstLine="210" w:firstLineChars="1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CCAAD BBC</w:t>
      </w:r>
    </w:p>
    <w:p w14:paraId="04284B0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三、</w:t>
      </w:r>
      <w:r>
        <w:rPr>
          <w:rFonts w:hint="eastAsia"/>
          <w:lang w:val="en-US" w:eastAsia="zh-CN"/>
        </w:rPr>
        <w:t>简答题</w:t>
      </w:r>
    </w:p>
    <w:p w14:paraId="7B64EFA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为什么HTTP、FTP、SMTP、POP和IMAP需要TCP的支持而不是UDP？</w:t>
      </w:r>
    </w:p>
    <w:p w14:paraId="581B784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因为上述协议都是基于“文件”的网络应用，对数据丢失十分敏感，要求数据的完整和可靠，但对带宽需求、实时性的要求并不高，而TCP协议通过连接建立、流量控制、错误校验和重传机制可以满足这些要求。UDP不提供这些功能，因此不适用于此类应用。</w:t>
      </w:r>
    </w:p>
    <w:p w14:paraId="59660DE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532826D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</w:t>
      </w:r>
      <w:r>
        <w:rPr>
          <w:rFonts w:hint="eastAsia"/>
          <w:lang w:val="en-US" w:eastAsia="zh-CN"/>
        </w:rPr>
        <w:t>域名和IP地址的关系是什么？为什么要设计域名？</w:t>
      </w:r>
    </w:p>
    <w:p w14:paraId="53A003A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答：域名和IP地址都是为网址提供网站的访问入口的,只是访问的形式不一样。域名是作为代替IP地址的形式而存在的。一个域名只能对应一个IP地址，而一个IP地址可以对应多个域名。域名通过DNS系统映射到对应的IP地址。设计域名是为了提高用户体验，避免直接记忆和使用复杂的数字IP地址。</w:t>
      </w:r>
    </w:p>
    <w:p w14:paraId="6138D2D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9010A3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（4）</w:t>
      </w:r>
      <w:r>
        <w:rPr>
          <w:rFonts w:hint="eastAsia"/>
          <w:lang w:val="en-US" w:eastAsia="zh-CN"/>
        </w:rPr>
        <w:t>DNS系统中，根域名服务器、本地域名服务器、授权域名服务器各完成什么样的功能？</w:t>
      </w:r>
    </w:p>
    <w:p w14:paraId="0247C70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答：①根域名服务器：提供顶级域名服务器的地址信息，当本地域名服务器不能满足用户查询要求时，本地域名服务器会向根域名服务器发出查询，根域名服务器可以直接以所查询主机的IP地址回复。</w:t>
      </w:r>
    </w:p>
    <w:p w14:paraId="13E3B0D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②本地域名服务器：为本地用户提供快速的DNS解析服务，若无法解析则向根域名服务器查询。</w:t>
      </w:r>
    </w:p>
    <w:p w14:paraId="2FAC185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③授权域名服务器：负责本域名及下一级域名的分配和管理。</w:t>
      </w:r>
    </w:p>
    <w:p w14:paraId="6531F65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4FE4ECD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（5）</w:t>
      </w:r>
      <w:r>
        <w:rPr>
          <w:rFonts w:hint="eastAsia"/>
          <w:lang w:val="en-US" w:eastAsia="zh-CN"/>
        </w:rPr>
        <w:t>说明域名解析过程中，递归方式和迭代方式相比各有何特点。</w:t>
      </w:r>
    </w:p>
    <w:p w14:paraId="5E73562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</w:t>
      </w:r>
    </w:p>
    <w:p w14:paraId="3E14A30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递归查询。递归查询是DNS客户机发送到DNS名称服务器的查询，这种查询要求DNS名称服务器提供完整的查询答案。这就意味着DNS名称服务器如果在自己的数据库里没有发现要查询的答案，它必须负责向别的DNS名称服务器进行查询，直至找到答案或返回错误信息。由DNS服务器全权处理查询请求，最终返回结果，减少用户侧负担，但增加服务器压力。</w:t>
      </w:r>
    </w:p>
    <w:p w14:paraId="12DD399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(2)迭代查询。迭代查询是DNS客户机允许DNS名称服务器根据自己的高速缓存或DNS区域提供最佳答案，如果不能答复,则它一般会返回一个指针，告诉客户机下级域名空间授权的DNS名称服务器的地址，DNS客户机就查询指针指向的DNS名称服务器，直至查询到答案或返回错误。这类查询往往是有接收DNS解析器请求的DNS名称服务器发出的。用户逐步向不同DNS服务器查询，直到获取结果，减少服务器压力，但增加用户侧的查询复杂性。</w:t>
      </w:r>
    </w:p>
    <w:p w14:paraId="1B30535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C48385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（7）</w:t>
      </w:r>
      <w:r>
        <w:rPr>
          <w:rFonts w:hint="eastAsia"/>
          <w:lang w:val="en-US" w:eastAsia="zh-CN"/>
        </w:rPr>
        <w:t>在电子邮件协议中为什么要引入MIME协议？</w:t>
      </w:r>
    </w:p>
    <w:p w14:paraId="31AE46E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：最开始的邮件传输是根据SMTP实现的，由于历史原因，该协议规定邮件信体必须是7位ASCII码，所以在传输附件（如图片、音频、视频）等信息时需要使用MIME协议将其转换为ASCII码。MIME协议扩展了电子邮件功能，支持发送非ASCII字符、附件和多种内容格式，满足了多样化的通信需求。</w:t>
      </w:r>
    </w:p>
    <w:p w14:paraId="0C5101A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55D0045">
      <w:pPr>
        <w:widowControl w:val="0"/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（8）为什么发送邮件采用SMTP而接收邮件则采用POP3或其他协议？</w:t>
      </w:r>
    </w:p>
    <w:p w14:paraId="232DBFD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答：SMTP专注于邮件的投递过程</w:t>
      </w:r>
      <w:r>
        <w:rPr>
          <w:rFonts w:hint="eastAsia"/>
          <w:lang w:val="en-US" w:eastAsia="zh-CN"/>
        </w:rPr>
        <w:t>，支持点对点通信</w:t>
      </w:r>
      <w:r>
        <w:rPr>
          <w:rFonts w:hint="eastAsia" w:ascii="宋体" w:hAnsi="宋体" w:eastAsia="宋体" w:cs="宋体"/>
          <w:lang w:val="en-US" w:eastAsia="zh-CN"/>
        </w:rPr>
        <w:t>,擅长将邮件从发送方传输到邮件服务器</w:t>
      </w:r>
      <w:r>
        <w:rPr>
          <w:rFonts w:hint="eastAsia"/>
          <w:lang w:val="en-US" w:eastAsia="zh-CN"/>
        </w:rPr>
        <w:t>。</w:t>
      </w:r>
    </w:p>
    <w:p w14:paraId="2988728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POP3和IMAP等协议专门为接收邮件设计，支持邮件下载和管理功能，适合用户访问和存储邮件的需求。</w:t>
      </w:r>
    </w:p>
    <w:p w14:paraId="0189C0C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 w14:paraId="37B3FBC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（13）URL包含了哪些内容，其主要功能是什么？</w:t>
      </w:r>
    </w:p>
    <w:p w14:paraId="7B1D3CA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答：一个完整的URL包括：协议部分、域名部分、端口部分、虚拟目录部分、文件名部分、参数部分、锚部分。URL是统一资源定位符，用于标识互联网上的资源，指导客户端如何定位和访问资源。</w:t>
      </w:r>
    </w:p>
    <w:p w14:paraId="221B989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25F56A6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（14）</w:t>
      </w:r>
      <w:r>
        <w:rPr>
          <w:rFonts w:hint="eastAsia"/>
          <w:lang w:val="en-US" w:eastAsia="zh-CN"/>
        </w:rPr>
        <w:t>浏览器的主要功能是什么？</w:t>
      </w:r>
    </w:p>
    <w:p w14:paraId="585A0575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答：浏览器的主要功能是浏览网页，允许用户通过输入URL或点击链接来获取并展示网页上的信息，并支持用户与网络资源交互。</w:t>
      </w:r>
    </w:p>
    <w:p w14:paraId="492F714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 w14:paraId="44090B6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（20）</w:t>
      </w:r>
      <w:r>
        <w:rPr>
          <w:rFonts w:hint="eastAsia"/>
          <w:lang w:val="en-US" w:eastAsia="zh-CN"/>
        </w:rPr>
        <w:t>在客户机/服务器模式中，服务器是否能同时为多个用户提供服务？如果能，是如何实现的？</w:t>
      </w:r>
    </w:p>
    <w:p w14:paraId="68B8814D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答：服务器可以同时为多个用户提供服务，通过多线程、多进程或异步I/O机制实现并发处理，每个用户请求分配一个独立的线程或任务。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QwYTE4ODhhMjExNmE0YTBiYzA5ZWUyYTdmYWVkMGYifQ=="/>
  </w:docVars>
  <w:rsids>
    <w:rsidRoot w:val="00000000"/>
    <w:rsid w:val="01187D22"/>
    <w:rsid w:val="033B7D84"/>
    <w:rsid w:val="09344478"/>
    <w:rsid w:val="09C21173"/>
    <w:rsid w:val="0DA3127A"/>
    <w:rsid w:val="10A03AEF"/>
    <w:rsid w:val="14A93508"/>
    <w:rsid w:val="1C0A79E3"/>
    <w:rsid w:val="1C9E0082"/>
    <w:rsid w:val="1D3A289D"/>
    <w:rsid w:val="1F2B48C1"/>
    <w:rsid w:val="26093DA9"/>
    <w:rsid w:val="2A5F19B8"/>
    <w:rsid w:val="391E2AF1"/>
    <w:rsid w:val="3A377697"/>
    <w:rsid w:val="3E903EB4"/>
    <w:rsid w:val="3EF3228B"/>
    <w:rsid w:val="3EF66259"/>
    <w:rsid w:val="3F316DAB"/>
    <w:rsid w:val="3F985426"/>
    <w:rsid w:val="40407ACF"/>
    <w:rsid w:val="41A52DA1"/>
    <w:rsid w:val="44D040D6"/>
    <w:rsid w:val="474D5751"/>
    <w:rsid w:val="48D77EC5"/>
    <w:rsid w:val="4EB65FFF"/>
    <w:rsid w:val="4FB063EA"/>
    <w:rsid w:val="55C7301D"/>
    <w:rsid w:val="5B9C1789"/>
    <w:rsid w:val="61B36092"/>
    <w:rsid w:val="665916FA"/>
    <w:rsid w:val="66EE1DEC"/>
    <w:rsid w:val="6BF8008C"/>
    <w:rsid w:val="7085135F"/>
    <w:rsid w:val="73736085"/>
    <w:rsid w:val="76160027"/>
    <w:rsid w:val="762152D9"/>
    <w:rsid w:val="7BE67FFA"/>
    <w:rsid w:val="7CFB7AD5"/>
    <w:rsid w:val="7F731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1272</Words>
  <Characters>1301</Characters>
  <Lines>0</Lines>
  <Paragraphs>0</Paragraphs>
  <TotalTime>310</TotalTime>
  <ScaleCrop>false</ScaleCrop>
  <LinksUpToDate>false</LinksUpToDate>
  <CharactersWithSpaces>1304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2024-03-10T07:07:00Z</dcterms:created>
  <dc:creator>WIN11</dc:creator>
  <cp:lastModifiedBy>东英</cp:lastModifiedBy>
  <dcterms:modified xsi:type="dcterms:W3CDTF">2024-11-23T07:59:48Z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23735E23D8D845E59319136D20B2AEAC_12</vt:lpwstr>
  </property>
</Properties>
</file>