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47C6E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填空题</w:t>
      </w:r>
    </w:p>
    <w:p w14:paraId="004069F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平均队列长度、缺乏缓冲区造成的丢包率、往返时延（RTT）</w:t>
      </w:r>
    </w:p>
    <w:p w14:paraId="1C67D68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TCP、UDP</w:t>
      </w:r>
    </w:p>
    <w:p w14:paraId="18C7BD9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端口号</w:t>
      </w:r>
    </w:p>
    <w:p w14:paraId="6DE4807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应用</w:t>
      </w:r>
    </w:p>
    <w:p w14:paraId="14DD3FF0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字节流</w:t>
      </w:r>
    </w:p>
    <w:p w14:paraId="2F4065C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（6）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传输</w:t>
      </w:r>
    </w:p>
    <w:p w14:paraId="5435CFD8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400</w:t>
      </w:r>
    </w:p>
    <w:p w14:paraId="15063514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（8）1KB</w:t>
      </w:r>
    </w:p>
    <w:p w14:paraId="0AB84DEB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（9）目的端口号</w:t>
      </w:r>
    </w:p>
    <w:p w14:paraId="46E0EF6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（10）接收方的接收窗口大小、拥塞窗口大小 （两者取最小值）</w:t>
      </w: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选择题</w:t>
      </w:r>
    </w:p>
    <w:p w14:paraId="73A94427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AACCB CBCDC</w:t>
      </w: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简答题</w:t>
      </w:r>
    </w:p>
    <w:p w14:paraId="7B64EF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）什么是拥塞?拥塞产生的原因是什么?</w:t>
      </w:r>
    </w:p>
    <w:p w14:paraId="581B78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答：通信子网中信息量太多，导致性能大为下降的现象称为拥塞。拥塞产生的原因有：①多个输入对应一个输出；②慢速处理器；③低带宽线路。</w:t>
      </w:r>
    </w:p>
    <w:p w14:paraId="59660D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3EB98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）拥塞控制和流量控制有什么关系和不同点?</w:t>
      </w:r>
    </w:p>
    <w:p w14:paraId="53A003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答：关系：两者均为网络传输控制机制，都是为了保证网络能够高效、稳定地传输数据，它们相互配合，共同维护网络的正常运行。</w:t>
      </w:r>
    </w:p>
    <w:p w14:paraId="1083CD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不同点：作用范围和对象不同，①拥塞控制：面向网络</w:t>
      </w:r>
      <w:r>
        <w:rPr>
          <w:rFonts w:hint="eastAsia"/>
          <w:b/>
          <w:bCs/>
          <w:lang w:val="en-US" w:eastAsia="zh-CN"/>
        </w:rPr>
        <w:t>整体</w:t>
      </w:r>
      <w:r>
        <w:rPr>
          <w:rFonts w:hint="eastAsia"/>
          <w:lang w:val="en-US" w:eastAsia="zh-CN"/>
        </w:rPr>
        <w:t>，避免因流量过大引发拥塞。</w:t>
      </w:r>
    </w:p>
    <w:p w14:paraId="11526DA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②流量控制：面向网络</w:t>
      </w:r>
      <w:r>
        <w:rPr>
          <w:rFonts w:hint="eastAsia"/>
          <w:b/>
          <w:bCs/>
          <w:lang w:val="en-US" w:eastAsia="zh-CN"/>
        </w:rPr>
        <w:t>局部</w:t>
      </w:r>
      <w:r>
        <w:rPr>
          <w:rFonts w:hint="eastAsia"/>
          <w:lang w:val="en-US" w:eastAsia="zh-CN"/>
        </w:rPr>
        <w:t>，作用于点到点的通信，防止接收方因处理能力不足而丢包。</w:t>
      </w:r>
    </w:p>
    <w:p w14:paraId="727CF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82ECB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）拥塞控制算法是否能从根本上杜绝拥塞的产生，为什么?</w:t>
      </w:r>
    </w:p>
    <w:p w14:paraId="35D72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答：不能。拥塞控制算法只能减少拥塞发生的概率和影响，因为网络带宽和处理能力有限，突发性流量或不可控因素（如硬件故障）仍可能导致拥塞。</w:t>
      </w:r>
    </w:p>
    <w:p w14:paraId="6138D2D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9010A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）简述抑制分组法是如何解决拥塞的。</w:t>
      </w:r>
    </w:p>
    <w:p w14:paraId="16165BF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答：①路由器监控输出线路和其他资源的利用情况，超过某个阈值，则此资源进入警戒状态。</w:t>
      </w:r>
    </w:p>
    <w:p w14:paraId="42AC14F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②每个新包到来都要检查它的输出线路是否处于警戒状态。</w:t>
      </w:r>
    </w:p>
    <w:p w14:paraId="586B23A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③若是，则向源主机发送抑制包，同时把原包打上标记正常转发。</w:t>
      </w:r>
    </w:p>
    <w:p w14:paraId="4D9892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④源主机收到抑制包后，按一定比例减少发向特定目的地的流量，并且在固定时间内忽略指向同一目的地的抑制包。</w:t>
      </w:r>
    </w:p>
    <w:p w14:paraId="62E4D3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⑤开始监听，如果该线路仍然拥塞，则主机在固定时间内减轻负载，忽略抑制包。</w:t>
      </w:r>
    </w:p>
    <w:p w14:paraId="4F0084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⑥若在监听周期内没有收到抑制包，则以常量增加负载。</w:t>
      </w:r>
    </w:p>
    <w:p w14:paraId="2FAC18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流量增减中，减少时，按一定比例减少，保证快速解除拥塞；增加时，以常量增加，防止很快导致拥塞。</w:t>
      </w:r>
    </w:p>
    <w:p w14:paraId="6531F65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1C048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）既然UDP与IP一样提供无连接服务，能否让用户直接利用IP分组进行数据传递?</w:t>
      </w:r>
    </w:p>
    <w:p w14:paraId="12DD399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答：不能。IP仅负责基本的分组转发，没有提供端口功能以及一些必要的差错检测和恢复机制，无法区分不同的应用程序进程，也不能很好地保证数据传输的准确性和可靠性，而 UDP在IP的基础上增加了端口等功能，能够更好地支持应用层端到端的数据传输。</w:t>
      </w:r>
    </w:p>
    <w:p w14:paraId="1B3053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7900E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（10）TCP为什么要采用“三次握手”的方式进行连接的建立和断开?</w:t>
      </w:r>
    </w:p>
    <w:p w14:paraId="6589BE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答：①建立连接：三次握手确保双方通信能力正常，并同步初始序列号，防止旧的连接数据干扰。</w:t>
      </w:r>
    </w:p>
    <w:p w14:paraId="31AE46E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④断开连接：四次分阶段释放资源，确保双方都已完成数据传输，避免资源泄露。</w:t>
      </w:r>
    </w:p>
    <w:p w14:paraId="0C5101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5D0045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（12）TCP中使用基于字节流的控制方式，与传统的基于报文的控制方式相比，有何特点?</w:t>
      </w:r>
    </w:p>
    <w:p w14:paraId="45EA879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答：基于字节流的方式更加灵活，能够适应不同大小数据的传输需求，避免报文过长或过短影响效率，提高了网络资源的利用效率，但需要在应用层定义数据边界。</w:t>
      </w:r>
    </w:p>
    <w:p w14:paraId="298872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4ACB7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（13）TCP中的拥塞控制判定拥塞的标准是什么?发现了拥塞后如何处理?</w:t>
      </w:r>
    </w:p>
    <w:p w14:paraId="14D1AD4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答：判定标准：出现超时或（连续三个）重复ACK，表明可能存在拥塞。</w:t>
      </w:r>
    </w:p>
    <w:p w14:paraId="3EAA33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</w:t>
      </w:r>
    </w:p>
    <w:p w14:paraId="7BE8BC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若是由于快网络小缓存接收者而产生拥塞，则：</w:t>
      </w: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在建立连接时声明最大可接受段长度；</w:t>
      </w: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利用可变滑动窗口协议防止出现拥塞。</w:t>
      </w:r>
    </w:p>
    <w:p w14:paraId="27B78D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若是由于慢网络大缓存接收者而产生拥塞，则：</w:t>
      </w: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发送方维护两个窗口，可变发送窗口和拥塞窗口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按两个窗口的最小值发送；</w:t>
      </w: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拥塞窗口按照慢启动算法和拥塞避免算法变化。</w:t>
      </w:r>
    </w:p>
    <w:p w14:paraId="2D0594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1037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四、</w:t>
      </w:r>
      <w:r>
        <w:rPr>
          <w:rFonts w:hint="eastAsia"/>
          <w:lang w:val="en-US" w:eastAsia="zh-CN"/>
        </w:rPr>
        <w:t>计算题</w:t>
      </w:r>
    </w:p>
    <w:p w14:paraId="59466D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（1）假设有一容量为250KB的令牌桶，令牌的输入速率为2MBps，而数据最大输出速率为25 MBps，那么使用该令牌桶可以得到最大突发时间长度为多少毫秒?</w:t>
      </w:r>
    </w:p>
    <w:p w14:paraId="05EC12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解：由于令牌输入速率为2MBps，桶的容量为250KB，那么最大突发时间就是令牌桶被填满所需的时间。</w:t>
      </w:r>
    </w:p>
    <w:p w14:paraId="13C691DC">
      <w:pPr>
        <w:widowControl w:val="0"/>
        <w:numPr>
          <w:numId w:val="0"/>
        </w:numPr>
        <w:ind w:firstLine="420" w:firstLineChars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最大突发时间T = 令牌桶容量/令牌输入速率 = 250KB / 2MBps = 0.128s = 128ms</w:t>
      </w:r>
      <w:r>
        <w:rPr>
          <w:rFonts w:ascii="Calibri" w:hAnsi="Calibri" w:eastAsia="宋体" w:cs="Calibri"/>
          <w:sz w:val="21"/>
          <w:szCs w:val="21"/>
        </w:rPr>
        <w:t>(MBps带s单位，作10^6处理)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.</w:t>
      </w:r>
      <w:bookmarkStart w:id="0" w:name="_GoBack"/>
      <w:bookmarkEnd w:id="0"/>
    </w:p>
    <w:p w14:paraId="28FA948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</w:t>
      </w:r>
      <w:r>
        <w:rPr>
          <w:rFonts w:hint="default"/>
          <w:lang w:val="en-US" w:eastAsia="zh-CN"/>
        </w:rPr>
        <w:t>，最大突发时间长度为 12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毫秒。</w:t>
      </w:r>
    </w:p>
    <w:p w14:paraId="0800F5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C7F4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  <w:lang w:val="en-US" w:eastAsia="zh-CN"/>
        </w:rPr>
        <w:t>主机A向主机B连续发送了两个TCP报文段，其序号分别为70和100。试问:</w:t>
      </w:r>
    </w:p>
    <w:p w14:paraId="60E07F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①第一个TCP报文携带了多少个字节的数据?</w:t>
      </w:r>
    </w:p>
    <w:p w14:paraId="3F66C8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主机B收到第一个报文段后发回的确认报文中的确认号是多少?</w:t>
      </w:r>
    </w:p>
    <w:p w14:paraId="1F0371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如果主机B收到第二个报文后发回的确认号是180，请问A发送的第二个报文段中的数据有多少字节?</w:t>
      </w:r>
    </w:p>
    <w:p w14:paraId="2C2849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④如果A发送的第一个报文段丢失了，但第二个报文正确到达了B。B在第二个报文段到达后给A发送了确认，请问这个确认号是多少?</w:t>
      </w:r>
    </w:p>
    <w:p w14:paraId="0B6D64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解：①序号表示数据流中的字节数。因此，第一个报文段携带的字节数 = 100 - 70 = 30 字节。</w:t>
      </w:r>
    </w:p>
    <w:p w14:paraId="1823A71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②主机B接收到第一个报文段（序号为70）后，期望下一个接收到的字节的序号为 70 + 30 = 100。因此，B发回的确认号是 100。</w:t>
      </w:r>
    </w:p>
    <w:p w14:paraId="2F23DE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③第二个报文段的数据字节数 = 180 - 100 = 80 字节。</w:t>
      </w:r>
    </w:p>
    <w:p w14:paraId="3233D7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④B 在等待第一个报文段，所以它发回的确认号依然是第一个报文段的起始序号，即为70。</w:t>
      </w:r>
    </w:p>
    <w:p w14:paraId="1E49E4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056A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（3）若甲向乙发起一个TCP连接，最大段长MSS=1KB,RTT=5 ms，乙分配的接收缓冲区大小为64KB，试计算甲从连接成功到发送窗口达到32KB需要经过多长时间?</w:t>
      </w:r>
    </w:p>
    <w:p w14:paraId="5D476C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：按照慢启动算法，发送窗口=min{拥塞窗口（cwnd），接收窗口（rwnd）}，初始拥塞窗口（cwnd）为最大报文段长度=1KB，每经过一个RTT，拥塞窗口（cwnd）大小翻倍，因此当拥塞窗口=32KB时，有2^n=32，得n=5。即5个RTT后拥塞窗口达到32KB，T = 5 * RTT = 25ms。</w:t>
      </w:r>
    </w:p>
    <w:p w14:paraId="069A01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4F04570"/>
    <w:rsid w:val="090E293E"/>
    <w:rsid w:val="09344478"/>
    <w:rsid w:val="09B82AE0"/>
    <w:rsid w:val="09C21173"/>
    <w:rsid w:val="105E0625"/>
    <w:rsid w:val="10A03AEF"/>
    <w:rsid w:val="14A93508"/>
    <w:rsid w:val="16D52570"/>
    <w:rsid w:val="174B0728"/>
    <w:rsid w:val="17B72A55"/>
    <w:rsid w:val="17F65611"/>
    <w:rsid w:val="1C9E0082"/>
    <w:rsid w:val="239239D6"/>
    <w:rsid w:val="24737546"/>
    <w:rsid w:val="263A0DBE"/>
    <w:rsid w:val="2A5F19B8"/>
    <w:rsid w:val="2CF504F0"/>
    <w:rsid w:val="36E85F1D"/>
    <w:rsid w:val="391E2AF1"/>
    <w:rsid w:val="3AD03B25"/>
    <w:rsid w:val="3C9112AA"/>
    <w:rsid w:val="3E903EB4"/>
    <w:rsid w:val="3EE651E8"/>
    <w:rsid w:val="3EF3228B"/>
    <w:rsid w:val="3EF66259"/>
    <w:rsid w:val="4001116C"/>
    <w:rsid w:val="44D040D6"/>
    <w:rsid w:val="4B315972"/>
    <w:rsid w:val="4EB65FFF"/>
    <w:rsid w:val="4FE237A9"/>
    <w:rsid w:val="5197233D"/>
    <w:rsid w:val="53E1715F"/>
    <w:rsid w:val="5DEE6B1C"/>
    <w:rsid w:val="5FA77C77"/>
    <w:rsid w:val="61B36092"/>
    <w:rsid w:val="665916FA"/>
    <w:rsid w:val="73736085"/>
    <w:rsid w:val="74745CE3"/>
    <w:rsid w:val="7616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1301</Characters>
  <Lines>0</Lines>
  <Paragraphs>0</Paragraphs>
  <TotalTime>23</TotalTime>
  <ScaleCrop>false</ScaleCrop>
  <LinksUpToDate>false</LinksUpToDate>
  <CharactersWithSpaces>1304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2024-11-24T04:01:45Z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23735E23D8D845E59319136D20B2AEAC_12</vt:lpwstr>
  </property>
</Properties>
</file>