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839" w:rsidRPr="008076CB" w:rsidRDefault="001D3839" w:rsidP="00B03CE8">
      <w:pPr>
        <w:adjustRightInd w:val="0"/>
        <w:snapToGrid w:val="0"/>
        <w:spacing w:line="360" w:lineRule="auto"/>
        <w:jc w:val="center"/>
        <w:rPr>
          <w:rFonts w:asciiTheme="majorEastAsia" w:eastAsiaTheme="majorEastAsia" w:hAnsiTheme="majorEastAsia" w:cs="Times New Roman"/>
          <w:b/>
          <w:color w:val="000000"/>
          <w:w w:val="90"/>
          <w:sz w:val="44"/>
          <w:szCs w:val="44"/>
          <w:lang w:val="en-GB"/>
        </w:rPr>
      </w:pPr>
      <w:bookmarkStart w:id="0" w:name="OLE_LINK1"/>
      <w:bookmarkStart w:id="1" w:name="OLE_LINK2"/>
      <w:bookmarkStart w:id="2" w:name="OLE_LINK3"/>
      <w:bookmarkStart w:id="3" w:name="_GoBack"/>
      <w:r w:rsidRPr="008076CB">
        <w:rPr>
          <w:rFonts w:asciiTheme="majorEastAsia" w:eastAsiaTheme="majorEastAsia" w:hAnsiTheme="majorEastAsia" w:cs="Times New Roman" w:hint="eastAsia"/>
          <w:b/>
          <w:color w:val="000000"/>
          <w:w w:val="90"/>
          <w:sz w:val="44"/>
          <w:szCs w:val="44"/>
          <w:lang w:val="en-GB"/>
        </w:rPr>
        <w:t>阻塞性睡眠呼吸暂停</w:t>
      </w:r>
      <w:r w:rsidR="00B005CA" w:rsidRPr="008076CB">
        <w:rPr>
          <w:rFonts w:asciiTheme="majorEastAsia" w:eastAsiaTheme="majorEastAsia" w:hAnsiTheme="majorEastAsia" w:cs="Times New Roman" w:hint="eastAsia"/>
          <w:b/>
          <w:color w:val="000000"/>
          <w:w w:val="90"/>
          <w:sz w:val="44"/>
          <w:szCs w:val="44"/>
          <w:lang w:val="en-GB"/>
        </w:rPr>
        <w:t>低通气</w:t>
      </w:r>
      <w:r w:rsidRPr="008076CB">
        <w:rPr>
          <w:rFonts w:asciiTheme="majorEastAsia" w:eastAsiaTheme="majorEastAsia" w:hAnsiTheme="majorEastAsia" w:cs="Times New Roman" w:hint="eastAsia"/>
          <w:b/>
          <w:color w:val="000000"/>
          <w:w w:val="90"/>
          <w:sz w:val="44"/>
          <w:szCs w:val="44"/>
          <w:lang w:val="en-GB"/>
        </w:rPr>
        <w:t>综合征临床路径</w:t>
      </w:r>
    </w:p>
    <w:bookmarkEnd w:id="0"/>
    <w:bookmarkEnd w:id="1"/>
    <w:bookmarkEnd w:id="2"/>
    <w:bookmarkEnd w:id="3"/>
    <w:p w:rsidR="00517DCE" w:rsidRDefault="0075779E" w:rsidP="00527573">
      <w:pPr>
        <w:spacing w:line="360" w:lineRule="auto"/>
        <w:jc w:val="center"/>
        <w:rPr>
          <w:rFonts w:ascii="仿宋_GB2312" w:eastAsia="仿宋_GB2312" w:hAnsi="楷体_GB2312" w:cs="Times New Roman"/>
          <w:bCs/>
          <w:sz w:val="32"/>
          <w:szCs w:val="32"/>
        </w:rPr>
      </w:pPr>
      <w:r w:rsidRPr="00B03CE8">
        <w:rPr>
          <w:rFonts w:ascii="仿宋_GB2312" w:eastAsia="仿宋_GB2312" w:hAnsi="楷体_GB2312" w:cs="Times New Roman"/>
          <w:bCs/>
          <w:sz w:val="32"/>
          <w:szCs w:val="32"/>
        </w:rPr>
        <w:t>（2016</w:t>
      </w:r>
      <w:r w:rsidRPr="00B03CE8">
        <w:rPr>
          <w:rFonts w:ascii="仿宋_GB2312" w:eastAsia="仿宋_GB2312" w:hAnsi="楷体_GB2312" w:cs="Times New Roman" w:hint="eastAsia"/>
          <w:bCs/>
          <w:sz w:val="32"/>
          <w:szCs w:val="32"/>
        </w:rPr>
        <w:t>年版）</w:t>
      </w:r>
    </w:p>
    <w:p w:rsidR="00F861F5" w:rsidRDefault="00F861F5" w:rsidP="00527573">
      <w:pPr>
        <w:spacing w:line="360" w:lineRule="auto"/>
        <w:jc w:val="center"/>
        <w:rPr>
          <w:rFonts w:ascii="仿宋_GB2312" w:eastAsia="仿宋_GB2312" w:hAnsi="楷体_GB2312" w:cs="Times New Roman"/>
          <w:bCs/>
          <w:sz w:val="32"/>
          <w:szCs w:val="32"/>
        </w:rPr>
      </w:pPr>
    </w:p>
    <w:p w:rsidR="001D3839" w:rsidRPr="008076CB" w:rsidRDefault="001D3839" w:rsidP="00E456AE">
      <w:pPr>
        <w:pStyle w:val="1"/>
        <w:keepNext w:val="0"/>
        <w:keepLines w:val="0"/>
        <w:tabs>
          <w:tab w:val="left" w:pos="6500"/>
        </w:tabs>
        <w:spacing w:before="480" w:after="0" w:line="360" w:lineRule="auto"/>
        <w:ind w:firstLineChars="200" w:firstLine="640"/>
        <w:rPr>
          <w:rFonts w:ascii="黑体" w:eastAsia="黑体" w:hAnsi="黑体"/>
          <w:b w:val="0"/>
          <w:color w:val="000000"/>
          <w:sz w:val="32"/>
        </w:rPr>
      </w:pPr>
      <w:r w:rsidRPr="008076CB">
        <w:rPr>
          <w:rFonts w:ascii="黑体" w:eastAsia="黑体" w:hAnsi="黑体" w:hint="eastAsia"/>
          <w:b w:val="0"/>
          <w:color w:val="000000"/>
          <w:sz w:val="32"/>
        </w:rPr>
        <w:t>一、阻塞性睡眠呼吸暂停</w:t>
      </w:r>
      <w:r w:rsidR="00B005CA" w:rsidRPr="008076CB">
        <w:rPr>
          <w:rFonts w:ascii="黑体" w:eastAsia="黑体" w:hAnsi="黑体" w:hint="eastAsia"/>
          <w:b w:val="0"/>
          <w:color w:val="000000"/>
          <w:sz w:val="32"/>
        </w:rPr>
        <w:t>低通气</w:t>
      </w:r>
      <w:r w:rsidRPr="008076CB">
        <w:rPr>
          <w:rFonts w:ascii="黑体" w:eastAsia="黑体" w:hAnsi="黑体" w:hint="eastAsia"/>
          <w:b w:val="0"/>
          <w:color w:val="000000"/>
          <w:sz w:val="32"/>
        </w:rPr>
        <w:t>综合征临床路径标准住院流程</w:t>
      </w:r>
    </w:p>
    <w:p w:rsidR="001D3839" w:rsidRPr="00B03CE8" w:rsidRDefault="0075779E" w:rsidP="00E456AE">
      <w:pPr>
        <w:pStyle w:val="2"/>
        <w:keepNext w:val="0"/>
        <w:keepLines w:val="0"/>
        <w:spacing w:line="360" w:lineRule="auto"/>
        <w:ind w:firstLineChars="200" w:firstLine="643"/>
        <w:rPr>
          <w:rFonts w:ascii="楷体_GB2312" w:eastAsia="楷体_GB2312"/>
          <w:lang w:val="en-GB"/>
        </w:rPr>
      </w:pPr>
      <w:r w:rsidRPr="00B03CE8">
        <w:rPr>
          <w:rFonts w:ascii="楷体_GB2312" w:eastAsia="楷体_GB2312" w:hint="eastAsia"/>
          <w:lang w:val="en-GB"/>
        </w:rPr>
        <w:t>（一）适用对象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第一诊断为阻塞性睡眠呼吸</w:t>
      </w:r>
      <w:r w:rsidR="00B005CA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低通气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暂停综合征（非危重）（ICD-G47.302）。</w:t>
      </w:r>
    </w:p>
    <w:p w:rsidR="001D3839" w:rsidRPr="00B03CE8" w:rsidRDefault="0075779E" w:rsidP="00E456AE">
      <w:pPr>
        <w:pStyle w:val="2"/>
        <w:keepNext w:val="0"/>
        <w:keepLines w:val="0"/>
        <w:spacing w:line="360" w:lineRule="auto"/>
        <w:ind w:firstLineChars="200" w:firstLine="643"/>
        <w:rPr>
          <w:rFonts w:ascii="楷体_GB2312" w:eastAsia="楷体_GB2312"/>
          <w:lang w:val="en-GB"/>
        </w:rPr>
      </w:pPr>
      <w:r w:rsidRPr="00B03CE8">
        <w:rPr>
          <w:rFonts w:ascii="楷体_GB2312" w:eastAsia="楷体_GB2312" w:hint="eastAsia"/>
          <w:lang w:val="en-GB"/>
        </w:rPr>
        <w:t>（二）诊断依据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根据《阻塞性睡眠呼吸暂停低通气综合征诊治指南(2011年修订版)》（中华医学会呼吸病学分会，睡眠呼吸障碍学组）。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1.症状：睡眠时打鼾、反复呼吸暂停及觉醒，或自觉憋气，夜尿增多，晨起头痛，口干，醒后疲惫，可伴有白天嗜睡、注意力不集中、记忆力下降、反应迟钝、阳萎，性欲减退、夜间</w:t>
      </w:r>
      <w:r w:rsidR="0003222F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心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绞痛等。严重者可出现心理、智力、行为异常。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2.体征：肥胖(BMI≧2</w:t>
      </w:r>
      <w:r w:rsidR="0003222F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8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Kg/m2),颈粗短、</w:t>
      </w:r>
      <w:r w:rsidR="00EC43F0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小颌畸型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、下颌后缩，鼻甲肥大和鼻息肉、鼻中隔偏曲，口咽部阻塞、</w:t>
      </w:r>
      <w:r w:rsidR="00EC43F0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悬雍垂肥大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、扁桃体和腺样体肥大、舌体肥大等。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lastRenderedPageBreak/>
        <w:t>3.多导睡眠监测(PSG)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满足以下任一项OSAHS诊断即成立：①临床有典型的夜间睡眠打鼾伴呼吸暂停，ESS评分≧9分等症状，查体可见上气道任何部</w:t>
      </w:r>
      <w:r w:rsidR="00B005CA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位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狭窄及阻塞，AHI≧5次/h; ②日间嗜睡不明显</w:t>
      </w:r>
      <w:r w:rsidR="00EC43F0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，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ESS评分&lt;9分，AHI≧10次/h；③ESS评分&lt;9分，AHI≧5次/h，存在认知功能障碍、高血压、冠心病、脑血管疾病、</w:t>
      </w:r>
      <w:r w:rsidR="00EC43F0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II型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糖尿病、和失眠等1项或1项以上OSAHS并发症。</w:t>
      </w:r>
    </w:p>
    <w:p w:rsidR="001D3839" w:rsidRPr="00B03CE8" w:rsidRDefault="0075779E" w:rsidP="00E456AE">
      <w:pPr>
        <w:pStyle w:val="2"/>
        <w:keepNext w:val="0"/>
        <w:keepLines w:val="0"/>
        <w:spacing w:line="360" w:lineRule="auto"/>
        <w:ind w:firstLineChars="200" w:firstLine="643"/>
        <w:rPr>
          <w:rFonts w:ascii="楷体_GB2312" w:eastAsia="楷体_GB2312"/>
          <w:lang w:val="en-GB"/>
        </w:rPr>
      </w:pPr>
      <w:r w:rsidRPr="00B03CE8">
        <w:rPr>
          <w:rFonts w:ascii="楷体_GB2312" w:eastAsia="楷体_GB2312" w:hint="eastAsia"/>
          <w:lang w:val="en-GB"/>
        </w:rPr>
        <w:t>（三）治疗方案的选择依据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《阻塞性睡眠呼吸暂停低通气综合征诊治指南(2011年修订版)》（中华医学会呼吸病学分会，睡眠呼吸障碍学组）。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1. 内科治疗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①无创持续正压通气治疗（CPAP）：单水平持续正压（CPAP）,自动调压（</w:t>
      </w:r>
      <w:r w:rsidR="00EC43F0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AutoCPAP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）</w:t>
      </w:r>
      <w:r w:rsidR="00EC43F0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，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双水平正压（</w:t>
      </w:r>
      <w:r w:rsidR="00EC43F0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BiPAP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）呼吸机。符合下列一个或几个条件的OSAHS患者可考虑CPAP治疗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1、年龄超过50岁者；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2、AHI≥20者；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3、AHI≤20，但自觉症状明显（尤其白天嗜睡症状明显者），问卷评分高者；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4、OSAHS患者经手术治疗，症状改善不明显，或术后复查AHI仍较高，低氧血症严重；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lastRenderedPageBreak/>
        <w:t>5、重叠综合征患者；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6、肥胖，BMI≥2</w:t>
      </w:r>
      <w:r w:rsidR="00EC43F0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8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，颈围≥40</w:t>
      </w:r>
      <w:r w:rsidR="00EC43F0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cm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的患者；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7、睡眠呼吸暂停综合征合并心、脑、肺血管疾病者</w:t>
      </w:r>
      <w:r w:rsidR="00177F74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及II型糖尿病者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；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8、鼾症或睡眠呼吸暂停综合征不</w:t>
      </w:r>
      <w:r w:rsidR="00177F74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愿或不能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接受手术治疗者。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②口腔矫正器治疗：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适合单纯打鼾和轻-中度OSAHS患者</w:t>
      </w:r>
      <w:r w:rsidR="00177F74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，特别有下颌后缩者</w:t>
      </w:r>
    </w:p>
    <w:p w:rsidR="001D3839" w:rsidRPr="00B03CE8" w:rsidRDefault="00177F74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禁忌：重度颞下颌关节炎或功能障碍，严重牙周病，严重牙列缺失者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③一般治疗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肥胖者减肥，</w:t>
      </w:r>
      <w:r w:rsidR="00177F74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属于体位性</w:t>
      </w:r>
      <w:r w:rsidR="00B005CA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OSA</w:t>
      </w:r>
      <w:r w:rsidR="00177F74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患者可采用侧卧位睡眠体位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戒烟戒酒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慎用镇静安眠药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④病因治疗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如应用甲状腺素治疗甲状腺功能减低等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2.手术治疗</w:t>
      </w:r>
    </w:p>
    <w:p w:rsidR="001D3839" w:rsidRPr="00B03CE8" w:rsidRDefault="0071300F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仅适合于手术确实可解除上气道阻塞的患者，应严格掌握手术适应证。</w:t>
      </w:r>
    </w:p>
    <w:p w:rsidR="001D3839" w:rsidRPr="00B03CE8" w:rsidRDefault="0071300F" w:rsidP="00E456AE">
      <w:pPr>
        <w:pStyle w:val="2"/>
        <w:keepNext w:val="0"/>
        <w:keepLines w:val="0"/>
        <w:spacing w:line="360" w:lineRule="auto"/>
        <w:ind w:firstLineChars="200" w:firstLine="643"/>
        <w:rPr>
          <w:rFonts w:ascii="楷体_GB2312" w:eastAsia="楷体_GB2312"/>
          <w:lang w:val="en-GB"/>
        </w:rPr>
      </w:pPr>
      <w:r w:rsidRPr="00B03CE8">
        <w:rPr>
          <w:rFonts w:ascii="楷体_GB2312" w:eastAsia="楷体_GB2312" w:hint="eastAsia"/>
          <w:lang w:val="en-GB"/>
        </w:rPr>
        <w:t>（四）标准住院日为5-7</w:t>
      </w:r>
      <w:r w:rsidR="0075779E" w:rsidRPr="00B03CE8">
        <w:rPr>
          <w:rFonts w:ascii="楷体_GB2312" w:eastAsia="楷体_GB2312" w:hint="eastAsia"/>
          <w:lang w:val="en-GB"/>
        </w:rPr>
        <w:t>天</w:t>
      </w:r>
    </w:p>
    <w:p w:rsidR="001D3839" w:rsidRPr="00B03CE8" w:rsidRDefault="0075779E" w:rsidP="00E456AE">
      <w:pPr>
        <w:pStyle w:val="2"/>
        <w:keepNext w:val="0"/>
        <w:keepLines w:val="0"/>
        <w:spacing w:line="360" w:lineRule="auto"/>
        <w:ind w:firstLineChars="200" w:firstLine="643"/>
        <w:rPr>
          <w:rFonts w:ascii="楷体_GB2312" w:eastAsia="楷体_GB2312"/>
          <w:lang w:val="en-GB"/>
        </w:rPr>
      </w:pPr>
      <w:r w:rsidRPr="00B03CE8">
        <w:rPr>
          <w:rFonts w:ascii="楷体_GB2312" w:eastAsia="楷体_GB2312" w:hint="eastAsia"/>
          <w:lang w:val="en-GB"/>
        </w:rPr>
        <w:lastRenderedPageBreak/>
        <w:t>（五）进入路径标准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1.第一诊断必须符合（ICD-G47.302）。阻塞性睡眠呼吸暂停</w:t>
      </w:r>
      <w:r w:rsidR="00E07CBB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低通气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综合征疾病编码。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2.</w:t>
      </w:r>
      <w:r w:rsidR="005805AD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当患者同时具有其他疾病诊断，但在住院期间不需要紧急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处理，</w:t>
      </w:r>
      <w:r w:rsidR="005805AD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不会对患者健康安全造成危害的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，可以进入路径。</w:t>
      </w:r>
    </w:p>
    <w:p w:rsidR="001D3839" w:rsidRPr="00B03CE8" w:rsidRDefault="0075779E" w:rsidP="00E456AE">
      <w:pPr>
        <w:pStyle w:val="2"/>
        <w:keepNext w:val="0"/>
        <w:keepLines w:val="0"/>
        <w:spacing w:line="360" w:lineRule="auto"/>
        <w:ind w:firstLineChars="200" w:firstLine="643"/>
        <w:rPr>
          <w:rFonts w:ascii="楷体_GB2312" w:eastAsia="楷体_GB2312"/>
          <w:lang w:val="en-GB"/>
        </w:rPr>
      </w:pPr>
      <w:r w:rsidRPr="00B03CE8">
        <w:rPr>
          <w:rFonts w:ascii="楷体_GB2312" w:eastAsia="楷体_GB2312" w:hint="eastAsia"/>
          <w:lang w:val="en-GB"/>
        </w:rPr>
        <w:t>（六）住院期间的检查项目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1.必须的检查项目：多导睡眠监测。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2.根据患者情况可选择：</w:t>
      </w:r>
      <w:r w:rsidR="00DF2027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动脉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血气分析、血常规、甲状腺功能、</w:t>
      </w:r>
      <w:r w:rsidR="00DF2027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空腹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血糖、糖化血红蛋白、OGTT、血脂、肝肾功能、电解质、</w:t>
      </w:r>
      <w:r w:rsidR="00DF2027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常规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肺功能、胸部CT</w:t>
      </w:r>
      <w:r w:rsidR="00DF2027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、心电图、动态心电图、心肌损伤标志物、动态血压、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超声</w:t>
      </w:r>
      <w:r w:rsidR="00DF2027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心动图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、鼻咽部CT、头颅</w:t>
      </w:r>
      <w:r w:rsidR="00F850C9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CT或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MRI、多次小睡睡眠潜伏时间试验（MSLT）、以及可能发生的合并症的相应检查等。</w:t>
      </w:r>
    </w:p>
    <w:p w:rsidR="001D3839" w:rsidRPr="00B03CE8" w:rsidRDefault="0075779E" w:rsidP="00E456AE">
      <w:pPr>
        <w:pStyle w:val="2"/>
        <w:keepNext w:val="0"/>
        <w:keepLines w:val="0"/>
        <w:spacing w:line="360" w:lineRule="auto"/>
        <w:ind w:firstLineChars="200" w:firstLine="643"/>
        <w:rPr>
          <w:rFonts w:ascii="楷体_GB2312" w:eastAsia="楷体_GB2312"/>
          <w:lang w:val="en-GB"/>
        </w:rPr>
      </w:pPr>
      <w:r w:rsidRPr="00B03CE8">
        <w:rPr>
          <w:rFonts w:ascii="楷体_GB2312" w:eastAsia="楷体_GB2312" w:hint="eastAsia"/>
          <w:lang w:val="en-GB"/>
        </w:rPr>
        <w:t>（七）治疗原则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1.一般治疗：减肥，侧</w:t>
      </w:r>
      <w:r w:rsidR="00E07CBB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卧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位睡眠，抬高床头，戒烟酒，慎用镇静催眠药物，白天避免过度劳累。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2.病因治疗。如应用甲状腺素治疗甲状腺功能减低等。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3.无创正压通气治疗，根据病情选择呼吸机类型；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4.口腔矫治器治疗。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5.必要时手术治疗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lastRenderedPageBreak/>
        <w:t>6.药物治疗：目前尚无疗效确切的药物。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7.合并症的治疗：对于并发症及合并症应</w:t>
      </w:r>
      <w:r w:rsidR="00F850C9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转到相应科室进行常规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治疗。</w:t>
      </w:r>
    </w:p>
    <w:p w:rsidR="001D3839" w:rsidRPr="00B03CE8" w:rsidRDefault="0075779E" w:rsidP="00E456AE">
      <w:pPr>
        <w:pStyle w:val="2"/>
        <w:keepNext w:val="0"/>
        <w:keepLines w:val="0"/>
        <w:spacing w:line="360" w:lineRule="auto"/>
        <w:ind w:firstLineChars="200" w:firstLine="643"/>
        <w:rPr>
          <w:rFonts w:ascii="楷体_GB2312" w:eastAsia="楷体_GB2312"/>
          <w:lang w:val="en-GB"/>
        </w:rPr>
      </w:pPr>
      <w:r w:rsidRPr="00B03CE8">
        <w:rPr>
          <w:rFonts w:ascii="楷体_GB2312" w:eastAsia="楷体_GB2312" w:hint="eastAsia"/>
          <w:lang w:val="en-GB"/>
        </w:rPr>
        <w:t>（八）出院标准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1.无创正压通气治疗适应良好，压力滴定提示治疗效果良好</w:t>
      </w:r>
      <w:r w:rsidR="00F850C9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（AHI&lt;10/h）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，相关症状明显改善。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2.没有需要住院治疗的合并症和/或并发症。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 xml:space="preserve">3.病情较轻，仅需一般治疗或口腔矫正器治疗。 </w:t>
      </w:r>
    </w:p>
    <w:p w:rsidR="001D3839" w:rsidRPr="00B03CE8" w:rsidRDefault="0075779E" w:rsidP="00E456AE">
      <w:pPr>
        <w:pStyle w:val="2"/>
        <w:keepNext w:val="0"/>
        <w:keepLines w:val="0"/>
        <w:spacing w:line="360" w:lineRule="auto"/>
        <w:ind w:firstLineChars="200" w:firstLine="643"/>
        <w:rPr>
          <w:rFonts w:ascii="楷体_GB2312" w:eastAsia="楷体_GB2312"/>
          <w:lang w:val="en-GB"/>
        </w:rPr>
      </w:pPr>
      <w:r w:rsidRPr="00B03CE8">
        <w:rPr>
          <w:rFonts w:ascii="楷体_GB2312" w:eastAsia="楷体_GB2312" w:hint="eastAsia"/>
          <w:lang w:val="en-GB"/>
        </w:rPr>
        <w:t>（九）变异及原因分析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1.存在合并症和（或）并发症，需要进行相关的诊断和治疗，延长住院时间。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2.具有手术指征，转</w:t>
      </w:r>
      <w:r w:rsidR="00E07CBB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口腔、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咽喉头颈外科进一步手术治疗者。归入其他路径。</w:t>
      </w:r>
    </w:p>
    <w:p w:rsidR="001D3839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3.有明确病因需对因治疗：垂体瘤</w:t>
      </w:r>
      <w:r w:rsidR="00F850C9"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、甲状腺功能低下等，转</w:t>
      </w: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入其他路径。</w:t>
      </w:r>
    </w:p>
    <w:p w:rsidR="00221337" w:rsidRPr="00B03CE8" w:rsidRDefault="001D3839" w:rsidP="00B03CE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Times New Roman" w:cs="Times New Roman"/>
          <w:color w:val="000000"/>
          <w:sz w:val="32"/>
          <w:szCs w:val="32"/>
          <w:lang w:val="en-GB"/>
        </w:rPr>
      </w:pPr>
      <w:r w:rsidRPr="00B03CE8">
        <w:rPr>
          <w:rFonts w:ascii="仿宋_GB2312" w:eastAsia="仿宋_GB2312" w:hAnsi="Times New Roman" w:cs="Times New Roman" w:hint="eastAsia"/>
          <w:color w:val="000000"/>
          <w:sz w:val="32"/>
          <w:szCs w:val="32"/>
          <w:lang w:val="en-GB"/>
        </w:rPr>
        <w:t>4.病情危重，需有创通气患者，归入其他路径。</w:t>
      </w:r>
    </w:p>
    <w:p w:rsidR="00221337" w:rsidRDefault="00853182" w:rsidP="00853182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br w:type="page"/>
      </w:r>
    </w:p>
    <w:p w:rsidR="00221337" w:rsidRPr="008076CB" w:rsidRDefault="00221337" w:rsidP="008076CB">
      <w:pPr>
        <w:pStyle w:val="1"/>
        <w:keepNext w:val="0"/>
        <w:keepLines w:val="0"/>
        <w:spacing w:before="0" w:after="0" w:line="240" w:lineRule="auto"/>
        <w:ind w:firstLineChars="200" w:firstLine="640"/>
        <w:jc w:val="left"/>
        <w:rPr>
          <w:rFonts w:ascii="黑体" w:eastAsia="黑体" w:hAnsi="黑体"/>
          <w:b w:val="0"/>
          <w:color w:val="000000"/>
          <w:sz w:val="32"/>
        </w:rPr>
      </w:pPr>
      <w:r w:rsidRPr="008076CB">
        <w:rPr>
          <w:rFonts w:ascii="黑体" w:eastAsia="黑体" w:hAnsi="黑体"/>
          <w:b w:val="0"/>
          <w:color w:val="000000"/>
          <w:sz w:val="32"/>
        </w:rPr>
        <w:lastRenderedPageBreak/>
        <w:t>二、睡眠呼吸暂停综合征临床路径表单</w:t>
      </w:r>
    </w:p>
    <w:p w:rsidR="00221337" w:rsidRPr="00853182" w:rsidRDefault="00221337" w:rsidP="00E456AE">
      <w:pPr>
        <w:rPr>
          <w:rFonts w:ascii="宋体" w:eastAsia="宋体" w:hAnsi="宋体" w:cs="Times New Roman"/>
          <w:color w:val="000000"/>
          <w:szCs w:val="21"/>
        </w:rPr>
      </w:pPr>
      <w:r w:rsidRPr="00853182">
        <w:rPr>
          <w:rFonts w:ascii="宋体" w:eastAsia="宋体" w:hAnsi="宋体" w:cs="Times New Roman"/>
          <w:color w:val="000000"/>
          <w:szCs w:val="21"/>
        </w:rPr>
        <w:t>适用对象：</w:t>
      </w:r>
      <w:r w:rsidRPr="00853182">
        <w:rPr>
          <w:rFonts w:ascii="宋体" w:eastAsia="宋体" w:hAnsi="宋体" w:cs="Times New Roman"/>
          <w:b/>
          <w:color w:val="000000"/>
          <w:szCs w:val="21"/>
        </w:rPr>
        <w:t>第一诊断为</w:t>
      </w:r>
      <w:r w:rsidRPr="00853182">
        <w:rPr>
          <w:rFonts w:ascii="宋体" w:eastAsia="宋体" w:hAnsi="宋体" w:cs="Times New Roman"/>
          <w:color w:val="000000"/>
          <w:szCs w:val="21"/>
        </w:rPr>
        <w:t>阻塞性睡眠呼吸暂停</w:t>
      </w:r>
      <w:r w:rsidR="00E07CBB" w:rsidRPr="00853182">
        <w:rPr>
          <w:rFonts w:ascii="宋体" w:eastAsia="宋体" w:hAnsi="宋体" w:cs="Times New Roman" w:hint="eastAsia"/>
          <w:color w:val="000000"/>
          <w:szCs w:val="21"/>
        </w:rPr>
        <w:t>低通气</w:t>
      </w:r>
      <w:r w:rsidRPr="00853182">
        <w:rPr>
          <w:rFonts w:ascii="宋体" w:eastAsia="宋体" w:hAnsi="宋体" w:cs="Times New Roman"/>
          <w:color w:val="000000"/>
          <w:szCs w:val="21"/>
        </w:rPr>
        <w:t>综合征（ICD-G47.300/G47.302）</w:t>
      </w:r>
    </w:p>
    <w:p w:rsidR="00F73C5B" w:rsidRPr="00144D13" w:rsidRDefault="00F73C5B" w:rsidP="00E456AE">
      <w:pPr>
        <w:snapToGrid w:val="0"/>
        <w:rPr>
          <w:rFonts w:ascii="宋体" w:hAnsi="宋体"/>
          <w:color w:val="000000"/>
          <w:szCs w:val="21"/>
          <w:lang w:val="en-GB"/>
        </w:rPr>
      </w:pPr>
      <w:r w:rsidRPr="00144D13">
        <w:rPr>
          <w:rFonts w:ascii="宋体" w:hAnsi="宋体"/>
          <w:color w:val="000000"/>
          <w:szCs w:val="21"/>
          <w:lang w:val="en-GB"/>
        </w:rPr>
        <w:t>患者姓名：性别：年龄：门诊号： 住院号：</w:t>
      </w:r>
    </w:p>
    <w:p w:rsidR="00221337" w:rsidRPr="00DE7B4A" w:rsidRDefault="00DE7B4A" w:rsidP="00E456AE">
      <w:pPr>
        <w:ind w:rightChars="15" w:right="31"/>
        <w:rPr>
          <w:rFonts w:ascii="宋体" w:hAnsi="宋体"/>
          <w:color w:val="000000"/>
          <w:szCs w:val="21"/>
          <w:lang w:val="en-GB"/>
        </w:rPr>
      </w:pPr>
      <w:r w:rsidRPr="00144D13">
        <w:rPr>
          <w:rFonts w:ascii="宋体" w:hAnsi="宋体"/>
          <w:color w:val="000000"/>
          <w:szCs w:val="21"/>
          <w:lang w:val="en-GB"/>
        </w:rPr>
        <w:t>住院日期：年月日     出院日期：年月日   标准住院日</w:t>
      </w:r>
      <w:r w:rsidRPr="00144D13">
        <w:rPr>
          <w:rFonts w:ascii="宋体" w:hAnsi="宋体" w:hint="eastAsia"/>
          <w:color w:val="000000"/>
          <w:szCs w:val="21"/>
          <w:lang w:val="en-GB"/>
        </w:rPr>
        <w:t>：</w:t>
      </w:r>
      <w:r w:rsidR="00221337" w:rsidRPr="00853182">
        <w:rPr>
          <w:rFonts w:ascii="宋体" w:eastAsia="宋体" w:hAnsi="宋体" w:cs="Times New Roman"/>
          <w:color w:val="000000"/>
          <w:szCs w:val="21"/>
        </w:rPr>
        <w:t>≤</w:t>
      </w:r>
      <w:r w:rsidR="000E47E5" w:rsidRPr="00853182">
        <w:rPr>
          <w:rFonts w:ascii="宋体" w:eastAsia="宋体" w:hAnsi="宋体" w:cs="Times New Roman"/>
          <w:color w:val="000000"/>
          <w:szCs w:val="21"/>
        </w:rPr>
        <w:t>7</w:t>
      </w:r>
      <w:r>
        <w:rPr>
          <w:rFonts w:ascii="宋体" w:eastAsia="宋体" w:hAnsi="宋体" w:cs="Times New Roman" w:hint="eastAsia"/>
          <w:color w:val="000000"/>
          <w:szCs w:val="21"/>
        </w:rPr>
        <w:t>日</w:t>
      </w:r>
    </w:p>
    <w:tbl>
      <w:tblPr>
        <w:tblW w:w="100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738"/>
        <w:gridCol w:w="6"/>
        <w:gridCol w:w="5020"/>
        <w:gridCol w:w="4253"/>
      </w:tblGrid>
      <w:tr w:rsidR="002E3521" w:rsidRPr="00165615" w:rsidTr="00E456AE">
        <w:trPr>
          <w:cantSplit/>
          <w:trHeight w:hRule="exact" w:val="497"/>
          <w:jc w:val="center"/>
        </w:trPr>
        <w:tc>
          <w:tcPr>
            <w:tcW w:w="74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3521" w:rsidRPr="00DE7B4A" w:rsidRDefault="00165615" w:rsidP="00DE7B4A">
            <w:pPr>
              <w:spacing w:line="260" w:lineRule="exact"/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日期</w:t>
            </w:r>
          </w:p>
        </w:tc>
        <w:tc>
          <w:tcPr>
            <w:tcW w:w="502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3521" w:rsidRPr="00DE7B4A" w:rsidRDefault="002E3521" w:rsidP="00DE7B4A">
            <w:pPr>
              <w:spacing w:line="260" w:lineRule="exact"/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住院第</w:t>
            </w:r>
            <w:r w:rsidRPr="00DE7B4A">
              <w:rPr>
                <w:rFonts w:ascii="黑体" w:eastAsia="黑体" w:hAnsi="黑体"/>
                <w:szCs w:val="21"/>
              </w:rPr>
              <w:t xml:space="preserve"> 1-2 </w:t>
            </w:r>
            <w:r w:rsidRPr="00DE7B4A">
              <w:rPr>
                <w:rFonts w:ascii="黑体" w:eastAsia="黑体" w:hAnsi="黑体" w:hint="eastAsia"/>
                <w:szCs w:val="21"/>
              </w:rPr>
              <w:t>天</w:t>
            </w:r>
          </w:p>
        </w:tc>
        <w:tc>
          <w:tcPr>
            <w:tcW w:w="42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3521" w:rsidRPr="00165615" w:rsidRDefault="00E07CBB" w:rsidP="00B03CE8">
            <w:pPr>
              <w:spacing w:line="260" w:lineRule="exact"/>
              <w:jc w:val="center"/>
              <w:rPr>
                <w:rFonts w:ascii="黑体" w:eastAsia="黑体" w:hAnsi="黑体"/>
                <w:szCs w:val="21"/>
              </w:rPr>
            </w:pPr>
            <w:r w:rsidRPr="00165615">
              <w:rPr>
                <w:rFonts w:ascii="黑体" w:eastAsia="黑体" w:hAnsi="黑体" w:hint="eastAsia"/>
                <w:szCs w:val="21"/>
              </w:rPr>
              <w:t>住院后第3-7天</w:t>
            </w:r>
          </w:p>
        </w:tc>
      </w:tr>
      <w:tr w:rsidR="002E3521" w:rsidRPr="00165615" w:rsidTr="00E456AE">
        <w:trPr>
          <w:cantSplit/>
          <w:trHeight w:hRule="exact" w:val="1892"/>
          <w:jc w:val="center"/>
        </w:trPr>
        <w:tc>
          <w:tcPr>
            <w:tcW w:w="744" w:type="dxa"/>
            <w:gridSpan w:val="2"/>
            <w:tcBorders>
              <w:top w:val="doub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DE7B4A" w:rsidRPr="00DE7B4A" w:rsidRDefault="00DE7B4A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主</w:t>
            </w:r>
          </w:p>
          <w:p w:rsidR="00DE7B4A" w:rsidRPr="00DE7B4A" w:rsidRDefault="00DE7B4A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要</w:t>
            </w:r>
          </w:p>
          <w:p w:rsidR="00DE7B4A" w:rsidRPr="00DE7B4A" w:rsidRDefault="00DE7B4A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诊</w:t>
            </w:r>
          </w:p>
          <w:p w:rsidR="00DE7B4A" w:rsidRPr="00DE7B4A" w:rsidRDefault="00DE7B4A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疗</w:t>
            </w:r>
          </w:p>
          <w:p w:rsidR="00DE7B4A" w:rsidRPr="00DE7B4A" w:rsidRDefault="00DE7B4A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工</w:t>
            </w:r>
          </w:p>
          <w:p w:rsidR="002E3521" w:rsidRPr="00DE7B4A" w:rsidRDefault="00DE7B4A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作</w:t>
            </w:r>
          </w:p>
        </w:tc>
        <w:tc>
          <w:tcPr>
            <w:tcW w:w="5026" w:type="dxa"/>
            <w:gridSpan w:val="2"/>
            <w:tcBorders>
              <w:top w:val="doub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521" w:rsidRPr="00B32B37" w:rsidRDefault="002E3521" w:rsidP="00B32B37">
            <w:pPr>
              <w:tabs>
                <w:tab w:val="num" w:pos="360"/>
              </w:tabs>
              <w:spacing w:line="260" w:lineRule="exact"/>
              <w:ind w:left="360" w:hanging="360"/>
              <w:rPr>
                <w:rFonts w:ascii="宋体" w:eastAsia="宋体" w:hAnsi="宋体" w:cs="Times New Roman"/>
                <w:szCs w:val="21"/>
              </w:rPr>
            </w:pPr>
            <w:r w:rsidRPr="00B32B37">
              <w:rPr>
                <w:rFonts w:ascii="宋体" w:eastAsia="宋体" w:hAnsi="宋体" w:cs="Times New Roman" w:hint="eastAsia"/>
                <w:szCs w:val="21"/>
              </w:rPr>
              <w:t>□询问病史及体格检查</w:t>
            </w:r>
          </w:p>
          <w:p w:rsidR="002E3521" w:rsidRPr="00B32B37" w:rsidRDefault="002E3521" w:rsidP="00B32B37">
            <w:pPr>
              <w:tabs>
                <w:tab w:val="num" w:pos="360"/>
              </w:tabs>
              <w:spacing w:line="260" w:lineRule="exact"/>
              <w:ind w:left="360" w:hanging="360"/>
              <w:rPr>
                <w:rFonts w:ascii="宋体" w:eastAsia="宋体" w:hAnsi="宋体" w:cs="Times New Roman"/>
                <w:szCs w:val="21"/>
              </w:rPr>
            </w:pPr>
            <w:r w:rsidRPr="00B32B37">
              <w:rPr>
                <w:rFonts w:ascii="宋体" w:eastAsia="宋体" w:hAnsi="宋体" w:cs="Times New Roman" w:hint="eastAsia"/>
                <w:szCs w:val="21"/>
              </w:rPr>
              <w:t>□进行病情初步评估，病情严重程度分级</w:t>
            </w:r>
          </w:p>
          <w:p w:rsidR="002E3521" w:rsidRPr="00B32B37" w:rsidRDefault="002E3521" w:rsidP="00B32B37">
            <w:pPr>
              <w:tabs>
                <w:tab w:val="num" w:pos="360"/>
              </w:tabs>
              <w:spacing w:line="260" w:lineRule="exact"/>
              <w:ind w:left="360" w:hanging="360"/>
              <w:rPr>
                <w:rFonts w:ascii="宋体" w:eastAsia="宋体" w:hAnsi="宋体" w:cs="Times New Roman"/>
                <w:szCs w:val="21"/>
              </w:rPr>
            </w:pPr>
            <w:r w:rsidRPr="00B32B37">
              <w:rPr>
                <w:rFonts w:ascii="宋体" w:eastAsia="宋体" w:hAnsi="宋体" w:cs="Times New Roman" w:hint="eastAsia"/>
                <w:szCs w:val="21"/>
              </w:rPr>
              <w:t>□上级医师查房</w:t>
            </w:r>
          </w:p>
          <w:p w:rsidR="002E3521" w:rsidRPr="00B32B37" w:rsidRDefault="002E3521" w:rsidP="00B32B37">
            <w:pPr>
              <w:tabs>
                <w:tab w:val="num" w:pos="360"/>
              </w:tabs>
              <w:spacing w:line="260" w:lineRule="exact"/>
              <w:ind w:left="360" w:hanging="360"/>
              <w:rPr>
                <w:rFonts w:ascii="宋体" w:eastAsia="宋体" w:hAnsi="宋体" w:cs="Times New Roman"/>
                <w:szCs w:val="21"/>
              </w:rPr>
            </w:pPr>
            <w:r w:rsidRPr="00B32B37">
              <w:rPr>
                <w:rFonts w:ascii="宋体" w:eastAsia="宋体" w:hAnsi="宋体" w:cs="Times New Roman" w:hint="eastAsia"/>
                <w:szCs w:val="21"/>
              </w:rPr>
              <w:t>□明确诊断，决定诊治方案</w:t>
            </w:r>
          </w:p>
          <w:p w:rsidR="002E3521" w:rsidRPr="00B32B37" w:rsidRDefault="002E3521" w:rsidP="00B32B37">
            <w:pPr>
              <w:tabs>
                <w:tab w:val="num" w:pos="360"/>
              </w:tabs>
              <w:spacing w:line="260" w:lineRule="exact"/>
              <w:ind w:left="360" w:hanging="360"/>
              <w:rPr>
                <w:rFonts w:ascii="宋体" w:eastAsia="宋体" w:hAnsi="宋体" w:cs="Times New Roman"/>
                <w:szCs w:val="21"/>
              </w:rPr>
            </w:pPr>
            <w:r w:rsidRPr="00B32B37">
              <w:rPr>
                <w:rFonts w:ascii="宋体" w:eastAsia="宋体" w:hAnsi="宋体" w:cs="Times New Roman" w:hint="eastAsia"/>
                <w:szCs w:val="21"/>
              </w:rPr>
              <w:t>□相关并发症及合并症筛查</w:t>
            </w:r>
          </w:p>
          <w:p w:rsidR="002E3521" w:rsidRPr="00B32B37" w:rsidRDefault="002E3521" w:rsidP="00B32B37">
            <w:pPr>
              <w:tabs>
                <w:tab w:val="num" w:pos="360"/>
              </w:tabs>
              <w:spacing w:line="260" w:lineRule="exact"/>
              <w:ind w:left="360" w:hanging="360"/>
              <w:rPr>
                <w:rFonts w:ascii="宋体" w:eastAsia="宋体" w:hAnsi="宋体" w:cs="Times New Roman"/>
                <w:szCs w:val="21"/>
              </w:rPr>
            </w:pPr>
            <w:r w:rsidRPr="00B32B37">
              <w:rPr>
                <w:rFonts w:ascii="宋体" w:eastAsia="宋体" w:hAnsi="宋体" w:cs="Times New Roman" w:hint="eastAsia"/>
                <w:szCs w:val="21"/>
              </w:rPr>
              <w:t>□完成病历书写</w:t>
            </w:r>
          </w:p>
        </w:tc>
        <w:tc>
          <w:tcPr>
            <w:tcW w:w="4253" w:type="dxa"/>
            <w:tcBorders>
              <w:top w:val="doub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32B37" w:rsidRPr="00B32B37" w:rsidRDefault="002E3521" w:rsidP="00FB7508">
            <w:pPr>
              <w:numPr>
                <w:ilvl w:val="0"/>
                <w:numId w:val="9"/>
              </w:numPr>
              <w:tabs>
                <w:tab w:val="num" w:pos="360"/>
              </w:tabs>
              <w:spacing w:line="260" w:lineRule="exact"/>
              <w:ind w:left="360" w:hanging="360"/>
              <w:rPr>
                <w:rFonts w:ascii="宋体" w:eastAsia="宋体" w:hAnsi="宋体" w:cs="Times New Roman"/>
                <w:szCs w:val="21"/>
              </w:rPr>
            </w:pPr>
            <w:r w:rsidRPr="00B32B37">
              <w:rPr>
                <w:rFonts w:ascii="宋体" w:eastAsia="宋体" w:hAnsi="宋体" w:cs="Times New Roman" w:hint="eastAsia"/>
                <w:szCs w:val="21"/>
              </w:rPr>
              <w:t>上级医师查房</w:t>
            </w:r>
          </w:p>
          <w:p w:rsidR="00B32B37" w:rsidRPr="00B32B37" w:rsidRDefault="002E3521" w:rsidP="00FB7508">
            <w:pPr>
              <w:numPr>
                <w:ilvl w:val="0"/>
                <w:numId w:val="9"/>
              </w:numPr>
              <w:tabs>
                <w:tab w:val="num" w:pos="360"/>
              </w:tabs>
              <w:spacing w:line="260" w:lineRule="exact"/>
              <w:ind w:left="360" w:hanging="360"/>
              <w:rPr>
                <w:rFonts w:ascii="宋体" w:eastAsia="宋体" w:hAnsi="宋体" w:cs="Times New Roman"/>
                <w:szCs w:val="21"/>
              </w:rPr>
            </w:pPr>
            <w:r w:rsidRPr="00B32B37">
              <w:rPr>
                <w:rFonts w:ascii="宋体" w:eastAsia="宋体" w:hAnsi="宋体" w:cs="Times New Roman" w:hint="eastAsia"/>
                <w:szCs w:val="21"/>
              </w:rPr>
              <w:t>评估辅助检查的结果</w:t>
            </w:r>
          </w:p>
          <w:p w:rsidR="002E3521" w:rsidRPr="00B32B37" w:rsidRDefault="002E3521" w:rsidP="00FB7508">
            <w:pPr>
              <w:numPr>
                <w:ilvl w:val="0"/>
                <w:numId w:val="9"/>
              </w:numPr>
              <w:tabs>
                <w:tab w:val="num" w:pos="360"/>
              </w:tabs>
              <w:spacing w:line="260" w:lineRule="exact"/>
              <w:ind w:left="360" w:hanging="360"/>
              <w:rPr>
                <w:rFonts w:ascii="宋体" w:eastAsia="宋体" w:hAnsi="宋体" w:cs="Times New Roman"/>
                <w:szCs w:val="21"/>
              </w:rPr>
            </w:pPr>
            <w:r w:rsidRPr="00B32B37">
              <w:rPr>
                <w:rFonts w:ascii="宋体" w:eastAsia="宋体" w:hAnsi="宋体" w:cs="Times New Roman" w:hint="eastAsia"/>
                <w:szCs w:val="21"/>
              </w:rPr>
              <w:t>病情评估，根据患者病情调整</w:t>
            </w:r>
            <w:r w:rsidR="00B32B37" w:rsidRPr="00B32B37">
              <w:rPr>
                <w:rFonts w:ascii="宋体" w:eastAsia="宋体" w:hAnsi="宋体" w:cs="Times New Roman" w:hint="eastAsia"/>
                <w:szCs w:val="21"/>
              </w:rPr>
              <w:t>治疗方</w:t>
            </w:r>
            <w:r w:rsidRPr="00B32B37">
              <w:rPr>
                <w:rFonts w:ascii="宋体" w:eastAsia="宋体" w:hAnsi="宋体" w:cs="Times New Roman" w:hint="eastAsia"/>
                <w:szCs w:val="21"/>
              </w:rPr>
              <w:t>处理可能发生的并发症</w:t>
            </w:r>
          </w:p>
          <w:p w:rsidR="00B32B37" w:rsidRPr="00B32B37" w:rsidRDefault="002E3521" w:rsidP="00FB7508">
            <w:pPr>
              <w:numPr>
                <w:ilvl w:val="0"/>
                <w:numId w:val="9"/>
              </w:numPr>
              <w:tabs>
                <w:tab w:val="num" w:pos="360"/>
              </w:tabs>
              <w:spacing w:line="260" w:lineRule="exact"/>
              <w:ind w:left="360" w:hanging="360"/>
              <w:rPr>
                <w:rFonts w:ascii="宋体" w:eastAsia="宋体" w:hAnsi="宋体" w:cs="Times New Roman"/>
                <w:szCs w:val="21"/>
              </w:rPr>
            </w:pPr>
            <w:r w:rsidRPr="00B32B37">
              <w:rPr>
                <w:rFonts w:ascii="宋体" w:eastAsia="宋体" w:hAnsi="宋体" w:cs="Times New Roman" w:hint="eastAsia"/>
                <w:szCs w:val="21"/>
              </w:rPr>
              <w:t>观察治疗反应</w:t>
            </w:r>
          </w:p>
          <w:p w:rsidR="002E3521" w:rsidRPr="00B32B37" w:rsidRDefault="002E3521" w:rsidP="00FB7508">
            <w:pPr>
              <w:numPr>
                <w:ilvl w:val="0"/>
                <w:numId w:val="9"/>
              </w:numPr>
              <w:tabs>
                <w:tab w:val="num" w:pos="360"/>
              </w:tabs>
              <w:spacing w:line="260" w:lineRule="exact"/>
              <w:ind w:left="360" w:hanging="360"/>
            </w:pPr>
            <w:r w:rsidRPr="00B32B37">
              <w:rPr>
                <w:rFonts w:ascii="宋体" w:eastAsia="宋体" w:hAnsi="宋体" w:cs="Times New Roman" w:hint="eastAsia"/>
                <w:szCs w:val="21"/>
              </w:rPr>
              <w:t>住院医师书写病程记录</w:t>
            </w:r>
          </w:p>
        </w:tc>
      </w:tr>
      <w:tr w:rsidR="002E3521" w:rsidRPr="00165615" w:rsidTr="00E456AE">
        <w:trPr>
          <w:gridBefore w:val="1"/>
          <w:wBefore w:w="6" w:type="dxa"/>
          <w:cantSplit/>
          <w:trHeight w:hRule="exact" w:val="7533"/>
          <w:jc w:val="center"/>
        </w:trPr>
        <w:tc>
          <w:tcPr>
            <w:tcW w:w="74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E74EDF" w:rsidRPr="00DE7B4A" w:rsidRDefault="002E3521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重</w:t>
            </w:r>
          </w:p>
          <w:p w:rsidR="00E74EDF" w:rsidRPr="00DE7B4A" w:rsidRDefault="002E3521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点</w:t>
            </w:r>
          </w:p>
          <w:p w:rsidR="00E74EDF" w:rsidRPr="00DE7B4A" w:rsidRDefault="002E3521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医</w:t>
            </w:r>
          </w:p>
          <w:p w:rsidR="002E3521" w:rsidRPr="00DE7B4A" w:rsidRDefault="002E3521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嘱</w:t>
            </w:r>
          </w:p>
        </w:tc>
        <w:tc>
          <w:tcPr>
            <w:tcW w:w="5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521" w:rsidRPr="0065265F" w:rsidRDefault="002E3521" w:rsidP="00165615">
            <w:pPr>
              <w:rPr>
                <w:rFonts w:ascii="宋体" w:eastAsia="宋体" w:hAnsi="宋体"/>
                <w:b/>
                <w:szCs w:val="21"/>
              </w:rPr>
            </w:pPr>
            <w:r w:rsidRPr="0065265F">
              <w:rPr>
                <w:rFonts w:ascii="宋体" w:eastAsia="宋体" w:hAnsi="宋体" w:hint="eastAsia"/>
                <w:b/>
                <w:szCs w:val="21"/>
              </w:rPr>
              <w:t>长期医嘱：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□呼吸睡眠科护理常规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□一～三级护理常规（根据病情）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□普食、糖尿病饮食、低盐低脂饮食、糖尿病低盐低脂饮食、鼻饲饮食（根据病情）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□控制性氧疗</w:t>
            </w:r>
            <w:r w:rsidRPr="0065265F">
              <w:rPr>
                <w:rFonts w:ascii="宋体" w:eastAsia="宋体" w:hAnsi="宋体"/>
                <w:szCs w:val="21"/>
              </w:rPr>
              <w:t>(</w:t>
            </w:r>
            <w:r w:rsidRPr="0065265F">
              <w:rPr>
                <w:rFonts w:ascii="宋体" w:eastAsia="宋体" w:hAnsi="宋体" w:hint="eastAsia"/>
                <w:szCs w:val="21"/>
              </w:rPr>
              <w:t>必要时</w:t>
            </w:r>
            <w:r w:rsidRPr="0065265F">
              <w:rPr>
                <w:rFonts w:ascii="宋体" w:eastAsia="宋体" w:hAnsi="宋体"/>
                <w:szCs w:val="21"/>
              </w:rPr>
              <w:t>)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□心电、血氧饱和度监测</w:t>
            </w:r>
            <w:r w:rsidRPr="0065265F">
              <w:rPr>
                <w:rFonts w:ascii="宋体" w:eastAsia="宋体" w:hAnsi="宋体"/>
                <w:szCs w:val="21"/>
              </w:rPr>
              <w:t xml:space="preserve"> (</w:t>
            </w:r>
            <w:r w:rsidRPr="0065265F">
              <w:rPr>
                <w:rFonts w:ascii="宋体" w:eastAsia="宋体" w:hAnsi="宋体" w:hint="eastAsia"/>
                <w:szCs w:val="21"/>
              </w:rPr>
              <w:t>必要时</w:t>
            </w:r>
            <w:r w:rsidRPr="0065265F">
              <w:rPr>
                <w:rFonts w:ascii="宋体" w:eastAsia="宋体" w:hAnsi="宋体"/>
                <w:szCs w:val="21"/>
              </w:rPr>
              <w:t>)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测血压</w:t>
            </w:r>
            <w:r w:rsidRPr="0065265F">
              <w:rPr>
                <w:rFonts w:ascii="宋体" w:eastAsia="宋体" w:hAnsi="宋体"/>
                <w:szCs w:val="21"/>
              </w:rPr>
              <w:t xml:space="preserve"> Bid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□测三餐前、餐后</w:t>
            </w:r>
            <w:r w:rsidRPr="0065265F">
              <w:rPr>
                <w:rFonts w:ascii="宋体" w:eastAsia="宋体" w:hAnsi="宋体"/>
                <w:szCs w:val="21"/>
              </w:rPr>
              <w:t xml:space="preserve"> 2 </w:t>
            </w:r>
            <w:r w:rsidRPr="0065265F">
              <w:rPr>
                <w:rFonts w:ascii="宋体" w:eastAsia="宋体" w:hAnsi="宋体" w:hint="eastAsia"/>
                <w:szCs w:val="21"/>
              </w:rPr>
              <w:t>小时、睡前血糖（必要时）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□无创辅助通气治疗、持续呼吸功能监测、灭菌注射用水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□根据相关并发症及合并症</w:t>
            </w:r>
            <w:r w:rsidR="000E47E5" w:rsidRPr="0065265F">
              <w:rPr>
                <w:rFonts w:ascii="宋体" w:eastAsia="宋体" w:hAnsi="宋体" w:hint="eastAsia"/>
                <w:szCs w:val="21"/>
              </w:rPr>
              <w:t>请求相关科室会诊指导治疗</w:t>
            </w:r>
            <w:r w:rsidRPr="0065265F">
              <w:rPr>
                <w:rFonts w:ascii="宋体" w:eastAsia="宋体" w:hAnsi="宋体" w:hint="eastAsia"/>
                <w:szCs w:val="21"/>
              </w:rPr>
              <w:t>用药</w:t>
            </w:r>
            <w:r w:rsidR="000E47E5" w:rsidRPr="0065265F">
              <w:rPr>
                <w:rFonts w:ascii="宋体" w:eastAsia="宋体" w:hAnsi="宋体" w:hint="eastAsia"/>
                <w:szCs w:val="21"/>
              </w:rPr>
              <w:t>。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b/>
                <w:szCs w:val="21"/>
              </w:rPr>
              <w:t>临时医嘱：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□多导睡眠监测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□血糖、血脂、肝肾功能、电解质（必要时）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□糖化血红蛋白、□</w:t>
            </w:r>
            <w:r w:rsidRPr="0065265F">
              <w:rPr>
                <w:rFonts w:ascii="宋体" w:eastAsia="宋体" w:hAnsi="宋体"/>
                <w:szCs w:val="21"/>
              </w:rPr>
              <w:t>OGTT</w:t>
            </w:r>
            <w:r w:rsidRPr="0065265F">
              <w:rPr>
                <w:rFonts w:ascii="宋体" w:eastAsia="宋体" w:hAnsi="宋体" w:hint="eastAsia"/>
                <w:szCs w:val="21"/>
              </w:rPr>
              <w:t>（必要时）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□血常规（必要时）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□甲状腺功能（必要时）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□鼻咽部</w:t>
            </w:r>
            <w:r w:rsidRPr="0065265F">
              <w:rPr>
                <w:rFonts w:ascii="宋体" w:eastAsia="宋体" w:hAnsi="宋体"/>
                <w:szCs w:val="21"/>
              </w:rPr>
              <w:t xml:space="preserve"> CT </w:t>
            </w:r>
            <w:r w:rsidRPr="0065265F">
              <w:rPr>
                <w:rFonts w:ascii="宋体" w:eastAsia="宋体" w:hAnsi="宋体" w:hint="eastAsia"/>
                <w:szCs w:val="21"/>
              </w:rPr>
              <w:t>或</w:t>
            </w:r>
            <w:r w:rsidRPr="0065265F">
              <w:rPr>
                <w:rFonts w:ascii="宋体" w:eastAsia="宋体" w:hAnsi="宋体"/>
                <w:szCs w:val="21"/>
              </w:rPr>
              <w:t xml:space="preserve"> MRI</w:t>
            </w:r>
            <w:r w:rsidRPr="0065265F">
              <w:rPr>
                <w:rFonts w:ascii="宋体" w:eastAsia="宋体" w:hAnsi="宋体" w:hint="eastAsia"/>
                <w:szCs w:val="21"/>
              </w:rPr>
              <w:t>、□心电图、</w:t>
            </w:r>
            <w:r w:rsidR="00514078" w:rsidRPr="0065265F">
              <w:rPr>
                <w:rFonts w:ascii="宋体" w:eastAsia="宋体" w:hAnsi="宋体" w:hint="eastAsia"/>
                <w:szCs w:val="21"/>
              </w:rPr>
              <w:t>□</w:t>
            </w:r>
            <w:r w:rsidRPr="0065265F">
              <w:rPr>
                <w:rFonts w:ascii="宋体" w:eastAsia="宋体" w:hAnsi="宋体" w:hint="eastAsia"/>
                <w:szCs w:val="21"/>
              </w:rPr>
              <w:t>超声</w:t>
            </w:r>
            <w:r w:rsidR="00B53155" w:rsidRPr="0065265F">
              <w:rPr>
                <w:rFonts w:ascii="宋体" w:eastAsia="宋体" w:hAnsi="宋体" w:hint="eastAsia"/>
                <w:szCs w:val="21"/>
              </w:rPr>
              <w:t>心动图</w:t>
            </w:r>
            <w:r w:rsidRPr="0065265F">
              <w:rPr>
                <w:rFonts w:ascii="宋体" w:eastAsia="宋体" w:hAnsi="宋体" w:hint="eastAsia"/>
                <w:szCs w:val="21"/>
              </w:rPr>
              <w:t>、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</w:t>
            </w:r>
            <w:r w:rsidRPr="0065265F">
              <w:rPr>
                <w:rFonts w:ascii="宋体" w:eastAsia="宋体" w:hAnsi="宋体"/>
                <w:szCs w:val="21"/>
              </w:rPr>
              <w:t>MSLT</w:t>
            </w:r>
            <w:r w:rsidRPr="0065265F">
              <w:rPr>
                <w:rFonts w:ascii="宋体" w:eastAsia="宋体" w:hAnsi="宋体" w:hint="eastAsia"/>
                <w:szCs w:val="21"/>
              </w:rPr>
              <w:t>、□动态心电图、□动态血压、□心肌损伤标志物、□头颅</w:t>
            </w:r>
            <w:r w:rsidR="00514078" w:rsidRPr="0065265F">
              <w:rPr>
                <w:rFonts w:ascii="宋体" w:eastAsia="宋体" w:hAnsi="宋体" w:hint="eastAsia"/>
                <w:szCs w:val="21"/>
              </w:rPr>
              <w:t>CT</w:t>
            </w:r>
            <w:r w:rsidRPr="0065265F">
              <w:rPr>
                <w:rFonts w:ascii="宋体" w:eastAsia="宋体" w:hAnsi="宋体" w:hint="eastAsia"/>
                <w:szCs w:val="21"/>
              </w:rPr>
              <w:t>、□食管测压（必要时）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□血气分析、□</w:t>
            </w:r>
            <w:r w:rsidR="00514078" w:rsidRPr="0065265F">
              <w:rPr>
                <w:rFonts w:ascii="宋体" w:eastAsia="宋体" w:hAnsi="宋体" w:hint="eastAsia"/>
                <w:szCs w:val="21"/>
              </w:rPr>
              <w:t>常规</w:t>
            </w:r>
            <w:r w:rsidRPr="0065265F">
              <w:rPr>
                <w:rFonts w:ascii="宋体" w:eastAsia="宋体" w:hAnsi="宋体" w:hint="eastAsia"/>
                <w:szCs w:val="21"/>
              </w:rPr>
              <w:t>肺功能、□胸部</w:t>
            </w:r>
            <w:r w:rsidRPr="0065265F">
              <w:rPr>
                <w:rFonts w:ascii="宋体" w:eastAsia="宋体" w:hAnsi="宋体"/>
                <w:szCs w:val="21"/>
              </w:rPr>
              <w:t xml:space="preserve"> CT</w:t>
            </w:r>
            <w:r w:rsidRPr="0065265F">
              <w:rPr>
                <w:rFonts w:ascii="宋体" w:eastAsia="宋体" w:hAnsi="宋体" w:hint="eastAsia"/>
                <w:szCs w:val="21"/>
              </w:rPr>
              <w:t>（必要时）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□可能发生的合并症的相应检查（必要时）</w:t>
            </w:r>
          </w:p>
        </w:tc>
        <w:tc>
          <w:tcPr>
            <w:tcW w:w="42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521" w:rsidRPr="0065265F" w:rsidRDefault="002E3521" w:rsidP="00165615">
            <w:pPr>
              <w:rPr>
                <w:rFonts w:ascii="宋体" w:eastAsia="宋体" w:hAnsi="宋体"/>
                <w:b/>
                <w:szCs w:val="21"/>
              </w:rPr>
            </w:pPr>
            <w:r w:rsidRPr="0065265F">
              <w:rPr>
                <w:rFonts w:ascii="宋体" w:eastAsia="宋体" w:hAnsi="宋体" w:hint="eastAsia"/>
                <w:b/>
                <w:szCs w:val="21"/>
              </w:rPr>
              <w:t>长期医嘱：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□呼吸睡眠科护理常规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□一～三级护理常规（根据病情）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□普食、糖尿病饮食、低盐低脂饮食、糖尿病低盐低脂饮食、鼻饲饮食（根据病情）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□控制性氧疗</w:t>
            </w:r>
            <w:r w:rsidRPr="0065265F">
              <w:rPr>
                <w:rFonts w:ascii="宋体" w:eastAsia="宋体" w:hAnsi="宋体"/>
                <w:szCs w:val="21"/>
              </w:rPr>
              <w:t>(</w:t>
            </w:r>
            <w:r w:rsidRPr="0065265F">
              <w:rPr>
                <w:rFonts w:ascii="宋体" w:eastAsia="宋体" w:hAnsi="宋体" w:hint="eastAsia"/>
                <w:szCs w:val="21"/>
              </w:rPr>
              <w:t>必要时</w:t>
            </w:r>
            <w:r w:rsidRPr="0065265F">
              <w:rPr>
                <w:rFonts w:ascii="宋体" w:eastAsia="宋体" w:hAnsi="宋体"/>
                <w:szCs w:val="21"/>
              </w:rPr>
              <w:t>)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□心电、血氧饱和度监测</w:t>
            </w:r>
            <w:r w:rsidRPr="0065265F">
              <w:rPr>
                <w:rFonts w:ascii="宋体" w:eastAsia="宋体" w:hAnsi="宋体"/>
                <w:szCs w:val="21"/>
              </w:rPr>
              <w:t xml:space="preserve"> (</w:t>
            </w:r>
            <w:r w:rsidRPr="0065265F">
              <w:rPr>
                <w:rFonts w:ascii="宋体" w:eastAsia="宋体" w:hAnsi="宋体" w:hint="eastAsia"/>
                <w:szCs w:val="21"/>
              </w:rPr>
              <w:t>必要时</w:t>
            </w:r>
            <w:r w:rsidRPr="0065265F">
              <w:rPr>
                <w:rFonts w:ascii="宋体" w:eastAsia="宋体" w:hAnsi="宋体"/>
                <w:szCs w:val="21"/>
              </w:rPr>
              <w:t>)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□测血压</w:t>
            </w:r>
            <w:r w:rsidRPr="0065265F">
              <w:rPr>
                <w:rFonts w:ascii="宋体" w:eastAsia="宋体" w:hAnsi="宋体"/>
                <w:szCs w:val="21"/>
              </w:rPr>
              <w:t xml:space="preserve"> Bid</w:t>
            </w:r>
            <w:r w:rsidRPr="0065265F">
              <w:rPr>
                <w:rFonts w:ascii="宋体" w:eastAsia="宋体" w:hAnsi="宋体" w:hint="eastAsia"/>
                <w:szCs w:val="21"/>
              </w:rPr>
              <w:t>（必要时）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□测三餐前、餐后</w:t>
            </w:r>
            <w:r w:rsidRPr="0065265F">
              <w:rPr>
                <w:rFonts w:ascii="宋体" w:eastAsia="宋体" w:hAnsi="宋体"/>
                <w:szCs w:val="21"/>
              </w:rPr>
              <w:t xml:space="preserve"> 2 </w:t>
            </w:r>
            <w:r w:rsidRPr="0065265F">
              <w:rPr>
                <w:rFonts w:ascii="宋体" w:eastAsia="宋体" w:hAnsi="宋体" w:hint="eastAsia"/>
                <w:szCs w:val="21"/>
              </w:rPr>
              <w:t>小时、睡前血糖（必要时）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□无创辅助通气治疗、持续呼吸功能监测、灭菌注射用水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</w:t>
            </w:r>
            <w:r w:rsidR="00514078" w:rsidRPr="0065265F">
              <w:rPr>
                <w:rFonts w:ascii="宋体" w:eastAsia="宋体" w:hAnsi="宋体" w:hint="eastAsia"/>
                <w:szCs w:val="21"/>
              </w:rPr>
              <w:t>根据相关并发症及合并症请求相关科室会诊指导治疗用药。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b/>
                <w:szCs w:val="21"/>
              </w:rPr>
            </w:pPr>
            <w:r w:rsidRPr="0065265F">
              <w:rPr>
                <w:rFonts w:ascii="宋体" w:eastAsia="宋体" w:hAnsi="宋体" w:hint="eastAsia"/>
                <w:b/>
                <w:szCs w:val="21"/>
              </w:rPr>
              <w:t>临时医嘱：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□对症治疗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</w:p>
          <w:p w:rsidR="002E3521" w:rsidRPr="0065265F" w:rsidRDefault="002E3521" w:rsidP="00165615">
            <w:pPr>
              <w:rPr>
                <w:rFonts w:ascii="宋体" w:eastAsia="宋体" w:hAnsi="宋体"/>
                <w:b/>
                <w:szCs w:val="21"/>
              </w:rPr>
            </w:pPr>
            <w:r w:rsidRPr="0065265F">
              <w:rPr>
                <w:rFonts w:ascii="宋体" w:eastAsia="宋体" w:hAnsi="宋体" w:hint="eastAsia"/>
                <w:b/>
                <w:szCs w:val="21"/>
              </w:rPr>
              <w:t>临时医嘱：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□复查动脉血气分析（必要时）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□异常指标复查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□无创通气手动压力滴定、分段睡眠监测手工压力滴定</w:t>
            </w:r>
          </w:p>
          <w:p w:rsidR="002E3521" w:rsidRPr="0065265F" w:rsidRDefault="002E3521" w:rsidP="00165615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□相关并发症专业科室会诊及相应诊治（必要时）</w:t>
            </w:r>
          </w:p>
        </w:tc>
      </w:tr>
      <w:tr w:rsidR="00DE7B4A" w:rsidRPr="00165615" w:rsidTr="00E456AE">
        <w:trPr>
          <w:gridBefore w:val="1"/>
          <w:wBefore w:w="6" w:type="dxa"/>
          <w:cantSplit/>
          <w:trHeight w:hRule="exact" w:val="955"/>
          <w:jc w:val="center"/>
        </w:trPr>
        <w:tc>
          <w:tcPr>
            <w:tcW w:w="74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DE7B4A" w:rsidRPr="00DE7B4A" w:rsidRDefault="00DE7B4A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病情</w:t>
            </w:r>
          </w:p>
          <w:p w:rsidR="00DE7B4A" w:rsidRPr="00DE7B4A" w:rsidRDefault="00DE7B4A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变异</w:t>
            </w:r>
          </w:p>
          <w:p w:rsidR="00DE7B4A" w:rsidRPr="00DE7B4A" w:rsidRDefault="00DE7B4A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记录</w:t>
            </w:r>
          </w:p>
        </w:tc>
        <w:tc>
          <w:tcPr>
            <w:tcW w:w="5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7B4A" w:rsidRPr="0065265F" w:rsidRDefault="00DE7B4A" w:rsidP="00F0373F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□无□有，原因：</w:t>
            </w:r>
          </w:p>
          <w:p w:rsidR="00DE7B4A" w:rsidRPr="0065265F" w:rsidRDefault="00DE7B4A" w:rsidP="00F0373F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/>
                <w:szCs w:val="21"/>
              </w:rPr>
              <w:t>1.</w:t>
            </w:r>
          </w:p>
          <w:p w:rsidR="00DE7B4A" w:rsidRPr="0065265F" w:rsidRDefault="00DE7B4A" w:rsidP="00F0373F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/>
                <w:szCs w:val="21"/>
              </w:rPr>
              <w:t>2.</w:t>
            </w:r>
          </w:p>
        </w:tc>
        <w:tc>
          <w:tcPr>
            <w:tcW w:w="42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7B4A" w:rsidRPr="0065265F" w:rsidRDefault="00DE7B4A" w:rsidP="00F0373F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Cs w:val="21"/>
              </w:rPr>
              <w:t>□无□有，原因：</w:t>
            </w:r>
          </w:p>
          <w:p w:rsidR="00DE7B4A" w:rsidRPr="0065265F" w:rsidRDefault="00DE7B4A" w:rsidP="00F0373F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/>
                <w:szCs w:val="21"/>
              </w:rPr>
              <w:t>1.</w:t>
            </w:r>
          </w:p>
          <w:p w:rsidR="00DE7B4A" w:rsidRPr="0065265F" w:rsidRDefault="00DE7B4A" w:rsidP="00F0373F">
            <w:p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/>
                <w:szCs w:val="21"/>
              </w:rPr>
              <w:t>2.</w:t>
            </w:r>
          </w:p>
        </w:tc>
      </w:tr>
      <w:tr w:rsidR="00DE7B4A" w:rsidRPr="00165615" w:rsidTr="00E456AE">
        <w:trPr>
          <w:gridBefore w:val="1"/>
          <w:wBefore w:w="6" w:type="dxa"/>
          <w:cantSplit/>
          <w:trHeight w:hRule="exact" w:val="855"/>
          <w:jc w:val="center"/>
        </w:trPr>
        <w:tc>
          <w:tcPr>
            <w:tcW w:w="74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DE7B4A" w:rsidRPr="00DE7B4A" w:rsidRDefault="00DE7B4A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护士</w:t>
            </w:r>
          </w:p>
          <w:p w:rsidR="00DE7B4A" w:rsidRPr="00DE7B4A" w:rsidRDefault="00DE7B4A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签名</w:t>
            </w:r>
          </w:p>
        </w:tc>
        <w:tc>
          <w:tcPr>
            <w:tcW w:w="5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7B4A" w:rsidRPr="0065265F" w:rsidRDefault="00DE7B4A" w:rsidP="00F0373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7B4A" w:rsidRPr="0065265F" w:rsidRDefault="00DE7B4A" w:rsidP="00F0373F">
            <w:pPr>
              <w:rPr>
                <w:rFonts w:ascii="宋体" w:eastAsia="宋体" w:hAnsi="宋体"/>
                <w:szCs w:val="21"/>
              </w:rPr>
            </w:pPr>
          </w:p>
        </w:tc>
      </w:tr>
      <w:tr w:rsidR="00DE7B4A" w:rsidRPr="00165615" w:rsidTr="00E456AE">
        <w:trPr>
          <w:gridBefore w:val="1"/>
          <w:wBefore w:w="6" w:type="dxa"/>
          <w:cantSplit/>
          <w:trHeight w:hRule="exact" w:val="1010"/>
          <w:jc w:val="center"/>
        </w:trPr>
        <w:tc>
          <w:tcPr>
            <w:tcW w:w="74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DE7B4A" w:rsidRPr="00DE7B4A" w:rsidRDefault="00DE7B4A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lastRenderedPageBreak/>
              <w:t>医师</w:t>
            </w:r>
          </w:p>
          <w:p w:rsidR="00DE7B4A" w:rsidRPr="00DE7B4A" w:rsidRDefault="00DE7B4A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签名</w:t>
            </w:r>
          </w:p>
        </w:tc>
        <w:tc>
          <w:tcPr>
            <w:tcW w:w="5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7B4A" w:rsidRPr="0065265F" w:rsidRDefault="00DE7B4A" w:rsidP="00F0373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7B4A" w:rsidRPr="0065265F" w:rsidRDefault="00DE7B4A" w:rsidP="00F0373F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F8056F" w:rsidRDefault="00F8056F" w:rsidP="00165615">
      <w:pPr>
        <w:rPr>
          <w:rFonts w:ascii="宋体" w:eastAsia="宋体" w:hAnsi="宋体"/>
          <w:szCs w:val="21"/>
        </w:rPr>
      </w:pPr>
    </w:p>
    <w:p w:rsidR="00E456AE" w:rsidRDefault="00E456AE" w:rsidP="00165615">
      <w:pPr>
        <w:rPr>
          <w:rFonts w:ascii="宋体" w:eastAsia="宋体" w:hAnsi="宋体"/>
          <w:szCs w:val="21"/>
        </w:rPr>
      </w:pPr>
    </w:p>
    <w:tbl>
      <w:tblPr>
        <w:tblW w:w="952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"/>
        <w:gridCol w:w="4897"/>
        <w:gridCol w:w="3771"/>
      </w:tblGrid>
      <w:tr w:rsidR="00F8056F" w:rsidRPr="00DE7B4A" w:rsidTr="00DE7B4A">
        <w:trPr>
          <w:trHeight w:hRule="exact" w:val="560"/>
          <w:jc w:val="center"/>
        </w:trPr>
        <w:tc>
          <w:tcPr>
            <w:tcW w:w="8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8056F" w:rsidRPr="00DE7B4A" w:rsidRDefault="00F8056F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br w:type="page"/>
            </w:r>
            <w:r w:rsidRPr="00DE7B4A">
              <w:rPr>
                <w:rFonts w:ascii="黑体" w:eastAsia="黑体" w:hAnsi="黑体" w:hint="eastAsia"/>
                <w:szCs w:val="21"/>
              </w:rPr>
              <w:t>时间</w:t>
            </w:r>
          </w:p>
        </w:tc>
        <w:tc>
          <w:tcPr>
            <w:tcW w:w="48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8056F" w:rsidRPr="00DE7B4A" w:rsidRDefault="00F8056F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出院前1-3天</w:t>
            </w:r>
          </w:p>
        </w:tc>
        <w:tc>
          <w:tcPr>
            <w:tcW w:w="377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8056F" w:rsidRPr="00DE7B4A" w:rsidRDefault="00F8056F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出院前3-7天</w:t>
            </w:r>
          </w:p>
        </w:tc>
      </w:tr>
      <w:tr w:rsidR="006456C5" w:rsidRPr="00165615" w:rsidTr="00E456AE">
        <w:trPr>
          <w:trHeight w:hRule="exact" w:val="1573"/>
          <w:jc w:val="center"/>
        </w:trPr>
        <w:tc>
          <w:tcPr>
            <w:tcW w:w="861" w:type="dxa"/>
            <w:tcBorders>
              <w:top w:val="double" w:sz="4" w:space="0" w:color="auto"/>
              <w:left w:val="single" w:sz="7" w:space="0" w:color="000000"/>
              <w:bottom w:val="single" w:sz="7" w:space="0" w:color="000000"/>
              <w:right w:val="single" w:sz="4" w:space="0" w:color="auto"/>
            </w:tcBorders>
            <w:vAlign w:val="center"/>
          </w:tcPr>
          <w:p w:rsidR="00DE7B4A" w:rsidRPr="00DE7B4A" w:rsidRDefault="00DE7B4A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主</w:t>
            </w:r>
          </w:p>
          <w:p w:rsidR="00DE7B4A" w:rsidRPr="00DE7B4A" w:rsidRDefault="00DE7B4A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要</w:t>
            </w:r>
          </w:p>
          <w:p w:rsidR="00DE7B4A" w:rsidRPr="00DE7B4A" w:rsidRDefault="00DE7B4A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诊</w:t>
            </w:r>
          </w:p>
          <w:p w:rsidR="00DE7B4A" w:rsidRPr="00DE7B4A" w:rsidRDefault="00DE7B4A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疗</w:t>
            </w:r>
          </w:p>
          <w:p w:rsidR="00DE7B4A" w:rsidRPr="00DE7B4A" w:rsidRDefault="00DE7B4A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工</w:t>
            </w:r>
          </w:p>
          <w:p w:rsidR="006456C5" w:rsidRPr="00DE7B4A" w:rsidRDefault="00DE7B4A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作</w:t>
            </w:r>
          </w:p>
        </w:tc>
        <w:tc>
          <w:tcPr>
            <w:tcW w:w="489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65F" w:rsidRPr="0065265F" w:rsidRDefault="006456C5" w:rsidP="0065265F">
            <w:pPr>
              <w:pStyle w:val="a7"/>
              <w:numPr>
                <w:ilvl w:val="0"/>
                <w:numId w:val="10"/>
              </w:numPr>
              <w:rPr>
                <w:rFonts w:ascii="宋体" w:eastAsia="宋体" w:hAnsi="宋体"/>
                <w:sz w:val="21"/>
                <w:szCs w:val="21"/>
              </w:rPr>
            </w:pPr>
            <w:r w:rsidRPr="0065265F">
              <w:rPr>
                <w:rFonts w:ascii="宋体" w:eastAsia="宋体" w:hAnsi="宋体" w:hint="eastAsia"/>
                <w:sz w:val="21"/>
                <w:szCs w:val="21"/>
              </w:rPr>
              <w:t>无创辅助通气治疗、持续呼吸功能监测、灭菌注射用水</w:t>
            </w:r>
          </w:p>
          <w:p w:rsidR="006456C5" w:rsidRPr="0065265F" w:rsidRDefault="006456C5" w:rsidP="0065265F">
            <w:pPr>
              <w:pStyle w:val="a7"/>
              <w:numPr>
                <w:ilvl w:val="0"/>
                <w:numId w:val="10"/>
              </w:numPr>
              <w:rPr>
                <w:rFonts w:ascii="宋体" w:eastAsia="宋体" w:hAnsi="宋体"/>
                <w:szCs w:val="21"/>
              </w:rPr>
            </w:pPr>
            <w:r w:rsidRPr="0065265F">
              <w:rPr>
                <w:rFonts w:ascii="宋体" w:eastAsia="宋体" w:hAnsi="宋体" w:hint="eastAsia"/>
                <w:sz w:val="21"/>
                <w:szCs w:val="21"/>
              </w:rPr>
              <w:t>无创通气手动压力滴定、分段睡眠监测手工压力滴定</w:t>
            </w:r>
          </w:p>
        </w:tc>
        <w:tc>
          <w:tcPr>
            <w:tcW w:w="37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6C5" w:rsidRPr="00165615" w:rsidRDefault="006456C5" w:rsidP="00165615">
            <w:pPr>
              <w:rPr>
                <w:rFonts w:ascii="宋体" w:eastAsia="宋体" w:hAnsi="宋体"/>
                <w:szCs w:val="21"/>
              </w:rPr>
            </w:pPr>
          </w:p>
        </w:tc>
      </w:tr>
      <w:tr w:rsidR="006456C5" w:rsidRPr="00165615" w:rsidTr="00E456AE">
        <w:trPr>
          <w:trHeight w:hRule="exact" w:val="2612"/>
          <w:jc w:val="center"/>
        </w:trPr>
        <w:tc>
          <w:tcPr>
            <w:tcW w:w="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DE7B4A" w:rsidRDefault="006456C5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主要</w:t>
            </w:r>
          </w:p>
          <w:p w:rsidR="00DE7B4A" w:rsidRDefault="006456C5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护理</w:t>
            </w:r>
          </w:p>
          <w:p w:rsidR="006456C5" w:rsidRPr="00DE7B4A" w:rsidRDefault="006456C5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工作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456C5" w:rsidRPr="00165615" w:rsidRDefault="006456C5" w:rsidP="00165615">
            <w:pPr>
              <w:rPr>
                <w:rFonts w:ascii="宋体" w:eastAsia="宋体" w:hAnsi="宋体"/>
                <w:szCs w:val="21"/>
              </w:rPr>
            </w:pPr>
            <w:r w:rsidRPr="00165615">
              <w:rPr>
                <w:rFonts w:ascii="宋体" w:eastAsia="宋体" w:hAnsi="宋体" w:hint="eastAsia"/>
                <w:szCs w:val="21"/>
              </w:rPr>
              <w:t>□介绍病房环境、设施和设备</w:t>
            </w:r>
          </w:p>
          <w:p w:rsidR="006456C5" w:rsidRPr="00165615" w:rsidRDefault="006456C5" w:rsidP="00165615">
            <w:pPr>
              <w:rPr>
                <w:rFonts w:ascii="宋体" w:eastAsia="宋体" w:hAnsi="宋体"/>
                <w:szCs w:val="21"/>
              </w:rPr>
            </w:pPr>
            <w:r w:rsidRPr="00165615">
              <w:rPr>
                <w:rFonts w:ascii="宋体" w:eastAsia="宋体" w:hAnsi="宋体" w:hint="eastAsia"/>
                <w:szCs w:val="21"/>
              </w:rPr>
              <w:t>□入院护理评估，护理计划</w:t>
            </w:r>
          </w:p>
          <w:p w:rsidR="006456C5" w:rsidRPr="00165615" w:rsidRDefault="006456C5" w:rsidP="00165615">
            <w:pPr>
              <w:rPr>
                <w:rFonts w:ascii="宋体" w:eastAsia="宋体" w:hAnsi="宋体"/>
                <w:szCs w:val="21"/>
              </w:rPr>
            </w:pPr>
            <w:r w:rsidRPr="00165615">
              <w:rPr>
                <w:rFonts w:ascii="宋体" w:eastAsia="宋体" w:hAnsi="宋体" w:hint="eastAsia"/>
                <w:szCs w:val="21"/>
              </w:rPr>
              <w:t>□观察患者情况</w:t>
            </w:r>
          </w:p>
          <w:p w:rsidR="006456C5" w:rsidRPr="00165615" w:rsidRDefault="006456C5" w:rsidP="00165615">
            <w:pPr>
              <w:rPr>
                <w:rFonts w:ascii="宋体" w:eastAsia="宋体" w:hAnsi="宋体"/>
                <w:szCs w:val="21"/>
              </w:rPr>
            </w:pPr>
            <w:r w:rsidRPr="00165615">
              <w:rPr>
                <w:rFonts w:ascii="宋体" w:eastAsia="宋体" w:hAnsi="宋体" w:hint="eastAsia"/>
                <w:szCs w:val="21"/>
              </w:rPr>
              <w:t>□指导氧疗治疗（必要时）</w:t>
            </w:r>
          </w:p>
          <w:p w:rsidR="006456C5" w:rsidRPr="00165615" w:rsidRDefault="006456C5" w:rsidP="00165615">
            <w:pPr>
              <w:rPr>
                <w:rFonts w:ascii="宋体" w:eastAsia="宋体" w:hAnsi="宋体"/>
                <w:szCs w:val="21"/>
              </w:rPr>
            </w:pPr>
            <w:r w:rsidRPr="00165615">
              <w:rPr>
                <w:rFonts w:ascii="宋体" w:eastAsia="宋体" w:hAnsi="宋体" w:hint="eastAsia"/>
                <w:szCs w:val="21"/>
              </w:rPr>
              <w:t>□静脉取血，用药指导</w:t>
            </w:r>
          </w:p>
          <w:p w:rsidR="006456C5" w:rsidRPr="00165615" w:rsidRDefault="006456C5" w:rsidP="00165615">
            <w:pPr>
              <w:rPr>
                <w:rFonts w:ascii="宋体" w:eastAsia="宋体" w:hAnsi="宋体"/>
                <w:szCs w:val="21"/>
              </w:rPr>
            </w:pPr>
            <w:r w:rsidRPr="00165615">
              <w:rPr>
                <w:rFonts w:ascii="宋体" w:eastAsia="宋体" w:hAnsi="宋体" w:hint="eastAsia"/>
                <w:szCs w:val="21"/>
              </w:rPr>
              <w:t>□无创呼吸机应用日常护理</w:t>
            </w:r>
          </w:p>
          <w:p w:rsidR="006456C5" w:rsidRPr="00165615" w:rsidRDefault="006456C5" w:rsidP="00165615">
            <w:pPr>
              <w:rPr>
                <w:rFonts w:ascii="宋体" w:eastAsia="宋体" w:hAnsi="宋体"/>
                <w:szCs w:val="21"/>
              </w:rPr>
            </w:pPr>
            <w:r w:rsidRPr="00165615">
              <w:rPr>
                <w:rFonts w:ascii="宋体" w:eastAsia="宋体" w:hAnsi="宋体" w:hint="eastAsia"/>
                <w:szCs w:val="21"/>
              </w:rPr>
              <w:t>□进行戒烟酒、减肥建议和健康宣教</w:t>
            </w:r>
          </w:p>
          <w:p w:rsidR="006456C5" w:rsidRPr="00165615" w:rsidRDefault="006456C5" w:rsidP="00165615">
            <w:pPr>
              <w:rPr>
                <w:rFonts w:ascii="宋体" w:eastAsia="宋体" w:hAnsi="宋体"/>
                <w:szCs w:val="21"/>
              </w:rPr>
            </w:pPr>
            <w:r w:rsidRPr="00165615">
              <w:rPr>
                <w:rFonts w:ascii="宋体" w:eastAsia="宋体" w:hAnsi="宋体" w:hint="eastAsia"/>
                <w:szCs w:val="21"/>
              </w:rPr>
              <w:t>□协助患者完成实验室检查及辅助检查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456C5" w:rsidRPr="00165615" w:rsidRDefault="006456C5" w:rsidP="00165615">
            <w:pPr>
              <w:rPr>
                <w:rFonts w:ascii="宋体" w:eastAsia="宋体" w:hAnsi="宋体"/>
                <w:szCs w:val="21"/>
              </w:rPr>
            </w:pPr>
            <w:r w:rsidRPr="00165615">
              <w:rPr>
                <w:rFonts w:ascii="宋体" w:eastAsia="宋体" w:hAnsi="宋体" w:hint="eastAsia"/>
                <w:szCs w:val="21"/>
              </w:rPr>
              <w:t>□观察患者一般情况及病情变化</w:t>
            </w:r>
          </w:p>
          <w:p w:rsidR="006456C5" w:rsidRPr="00165615" w:rsidRDefault="006456C5" w:rsidP="00165615">
            <w:pPr>
              <w:rPr>
                <w:rFonts w:ascii="宋体" w:eastAsia="宋体" w:hAnsi="宋体"/>
                <w:szCs w:val="21"/>
              </w:rPr>
            </w:pPr>
            <w:r w:rsidRPr="00165615">
              <w:rPr>
                <w:rFonts w:ascii="宋体" w:eastAsia="宋体" w:hAnsi="宋体" w:hint="eastAsia"/>
                <w:szCs w:val="21"/>
              </w:rPr>
              <w:t>□观察治疗反应</w:t>
            </w:r>
          </w:p>
          <w:p w:rsidR="006456C5" w:rsidRPr="00165615" w:rsidRDefault="006456C5" w:rsidP="00165615">
            <w:pPr>
              <w:rPr>
                <w:rFonts w:ascii="宋体" w:eastAsia="宋体" w:hAnsi="宋体"/>
                <w:szCs w:val="21"/>
              </w:rPr>
            </w:pPr>
            <w:r w:rsidRPr="00165615">
              <w:rPr>
                <w:rFonts w:ascii="宋体" w:eastAsia="宋体" w:hAnsi="宋体" w:hint="eastAsia"/>
                <w:szCs w:val="21"/>
              </w:rPr>
              <w:t>□指导患者预防面部压疮等</w:t>
            </w:r>
          </w:p>
          <w:p w:rsidR="006456C5" w:rsidRPr="00165615" w:rsidRDefault="006456C5" w:rsidP="00165615">
            <w:pPr>
              <w:rPr>
                <w:rFonts w:ascii="宋体" w:eastAsia="宋体" w:hAnsi="宋体"/>
                <w:szCs w:val="21"/>
              </w:rPr>
            </w:pPr>
            <w:r w:rsidRPr="00165615">
              <w:rPr>
                <w:rFonts w:ascii="宋体" w:eastAsia="宋体" w:hAnsi="宋体" w:hint="eastAsia"/>
                <w:szCs w:val="21"/>
              </w:rPr>
              <w:t>□疾病相关健康教育</w:t>
            </w:r>
          </w:p>
        </w:tc>
      </w:tr>
      <w:tr w:rsidR="006456C5" w:rsidRPr="00165615" w:rsidTr="00E456AE">
        <w:trPr>
          <w:trHeight w:hRule="exact" w:val="1133"/>
          <w:jc w:val="center"/>
        </w:trPr>
        <w:tc>
          <w:tcPr>
            <w:tcW w:w="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DE7B4A" w:rsidRDefault="006456C5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病情</w:t>
            </w:r>
          </w:p>
          <w:p w:rsidR="006456C5" w:rsidRPr="00DE7B4A" w:rsidRDefault="006456C5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变异</w:t>
            </w:r>
          </w:p>
          <w:p w:rsidR="006456C5" w:rsidRPr="00DE7B4A" w:rsidRDefault="006456C5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记录</w:t>
            </w:r>
          </w:p>
        </w:tc>
        <w:tc>
          <w:tcPr>
            <w:tcW w:w="48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7B4A" w:rsidRDefault="006456C5" w:rsidP="00165615">
            <w:pPr>
              <w:rPr>
                <w:rFonts w:ascii="宋体" w:eastAsia="宋体" w:hAnsi="宋体"/>
                <w:szCs w:val="21"/>
              </w:rPr>
            </w:pPr>
            <w:r w:rsidRPr="00165615">
              <w:rPr>
                <w:rFonts w:ascii="宋体" w:eastAsia="宋体" w:hAnsi="宋体" w:hint="eastAsia"/>
                <w:szCs w:val="21"/>
              </w:rPr>
              <w:t>□无□有，原因：</w:t>
            </w:r>
          </w:p>
          <w:p w:rsidR="006456C5" w:rsidRPr="00165615" w:rsidRDefault="006456C5" w:rsidP="00165615">
            <w:pPr>
              <w:rPr>
                <w:rFonts w:ascii="宋体" w:eastAsia="宋体" w:hAnsi="宋体"/>
                <w:szCs w:val="21"/>
              </w:rPr>
            </w:pPr>
            <w:r w:rsidRPr="00165615">
              <w:rPr>
                <w:rFonts w:ascii="宋体" w:eastAsia="宋体" w:hAnsi="宋体"/>
                <w:szCs w:val="21"/>
              </w:rPr>
              <w:t>1.</w:t>
            </w:r>
          </w:p>
          <w:p w:rsidR="006456C5" w:rsidRPr="00165615" w:rsidRDefault="006456C5" w:rsidP="00165615">
            <w:pPr>
              <w:rPr>
                <w:rFonts w:ascii="宋体" w:eastAsia="宋体" w:hAnsi="宋体"/>
                <w:szCs w:val="21"/>
              </w:rPr>
            </w:pPr>
            <w:r w:rsidRPr="00165615">
              <w:rPr>
                <w:rFonts w:ascii="宋体" w:eastAsia="宋体" w:hAnsi="宋体"/>
                <w:szCs w:val="21"/>
              </w:rPr>
              <w:t>2.</w:t>
            </w:r>
          </w:p>
        </w:tc>
        <w:tc>
          <w:tcPr>
            <w:tcW w:w="37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7B4A" w:rsidRDefault="006456C5" w:rsidP="00165615">
            <w:pPr>
              <w:rPr>
                <w:rFonts w:ascii="宋体" w:eastAsia="宋体" w:hAnsi="宋体"/>
                <w:szCs w:val="21"/>
              </w:rPr>
            </w:pPr>
            <w:r w:rsidRPr="00165615">
              <w:rPr>
                <w:rFonts w:ascii="宋体" w:eastAsia="宋体" w:hAnsi="宋体" w:hint="eastAsia"/>
                <w:szCs w:val="21"/>
              </w:rPr>
              <w:t>□无□有，原因：</w:t>
            </w:r>
          </w:p>
          <w:p w:rsidR="006456C5" w:rsidRPr="00165615" w:rsidRDefault="006456C5" w:rsidP="00165615">
            <w:pPr>
              <w:rPr>
                <w:rFonts w:ascii="宋体" w:eastAsia="宋体" w:hAnsi="宋体"/>
                <w:szCs w:val="21"/>
              </w:rPr>
            </w:pPr>
            <w:r w:rsidRPr="00165615">
              <w:rPr>
                <w:rFonts w:ascii="宋体" w:eastAsia="宋体" w:hAnsi="宋体"/>
                <w:szCs w:val="21"/>
              </w:rPr>
              <w:t>1.</w:t>
            </w:r>
          </w:p>
          <w:p w:rsidR="006456C5" w:rsidRPr="00165615" w:rsidRDefault="006456C5" w:rsidP="00165615">
            <w:pPr>
              <w:rPr>
                <w:rFonts w:ascii="宋体" w:eastAsia="宋体" w:hAnsi="宋体"/>
                <w:szCs w:val="21"/>
              </w:rPr>
            </w:pPr>
            <w:r w:rsidRPr="00165615">
              <w:rPr>
                <w:rFonts w:ascii="宋体" w:eastAsia="宋体" w:hAnsi="宋体"/>
                <w:szCs w:val="21"/>
              </w:rPr>
              <w:t>2.</w:t>
            </w:r>
          </w:p>
        </w:tc>
      </w:tr>
      <w:tr w:rsidR="006456C5" w:rsidRPr="00165615" w:rsidTr="00DE7B4A">
        <w:trPr>
          <w:trHeight w:hRule="exact" w:val="956"/>
          <w:jc w:val="center"/>
        </w:trPr>
        <w:tc>
          <w:tcPr>
            <w:tcW w:w="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456C5" w:rsidRPr="00DE7B4A" w:rsidRDefault="006456C5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护士</w:t>
            </w:r>
          </w:p>
          <w:p w:rsidR="006456C5" w:rsidRPr="00DE7B4A" w:rsidRDefault="006456C5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签名</w:t>
            </w:r>
          </w:p>
        </w:tc>
        <w:tc>
          <w:tcPr>
            <w:tcW w:w="48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456C5" w:rsidRPr="00165615" w:rsidRDefault="006456C5" w:rsidP="0016561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37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456C5" w:rsidRPr="00165615" w:rsidRDefault="006456C5" w:rsidP="00165615">
            <w:pPr>
              <w:rPr>
                <w:rFonts w:ascii="宋体" w:eastAsia="宋体" w:hAnsi="宋体"/>
                <w:szCs w:val="21"/>
              </w:rPr>
            </w:pPr>
          </w:p>
        </w:tc>
      </w:tr>
      <w:tr w:rsidR="006456C5" w:rsidRPr="00165615" w:rsidTr="00DE7B4A">
        <w:trPr>
          <w:trHeight w:hRule="exact" w:val="958"/>
          <w:jc w:val="center"/>
        </w:trPr>
        <w:tc>
          <w:tcPr>
            <w:tcW w:w="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456C5" w:rsidRPr="00DE7B4A" w:rsidRDefault="006456C5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医师</w:t>
            </w:r>
          </w:p>
          <w:p w:rsidR="006456C5" w:rsidRPr="00DE7B4A" w:rsidRDefault="006456C5" w:rsidP="00DE7B4A">
            <w:pPr>
              <w:jc w:val="center"/>
              <w:rPr>
                <w:rFonts w:ascii="黑体" w:eastAsia="黑体" w:hAnsi="黑体"/>
                <w:szCs w:val="21"/>
              </w:rPr>
            </w:pPr>
            <w:r w:rsidRPr="00DE7B4A">
              <w:rPr>
                <w:rFonts w:ascii="黑体" w:eastAsia="黑体" w:hAnsi="黑体" w:hint="eastAsia"/>
                <w:szCs w:val="21"/>
              </w:rPr>
              <w:t>签名</w:t>
            </w:r>
          </w:p>
        </w:tc>
        <w:tc>
          <w:tcPr>
            <w:tcW w:w="48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456C5" w:rsidRPr="00165615" w:rsidRDefault="006456C5" w:rsidP="0016561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37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456C5" w:rsidRPr="00165615" w:rsidRDefault="006456C5" w:rsidP="00165615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DE7B4A" w:rsidRDefault="00DE7B4A" w:rsidP="00221337">
      <w:pPr>
        <w:rPr>
          <w:rFonts w:ascii="仿宋_GB2312" w:eastAsia="仿宋_GB2312"/>
          <w:sz w:val="28"/>
          <w:szCs w:val="28"/>
        </w:rPr>
      </w:pPr>
    </w:p>
    <w:p w:rsidR="00221337" w:rsidRPr="001D3839" w:rsidRDefault="00221337" w:rsidP="00DE7B4A">
      <w:pPr>
        <w:widowControl/>
        <w:jc w:val="left"/>
        <w:rPr>
          <w:rFonts w:ascii="仿宋_GB2312" w:eastAsia="仿宋_GB2312"/>
          <w:sz w:val="28"/>
          <w:szCs w:val="28"/>
        </w:rPr>
      </w:pPr>
    </w:p>
    <w:sectPr w:rsidR="00221337" w:rsidRPr="001D3839" w:rsidSect="00C83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F0F" w:rsidRDefault="00251F0F" w:rsidP="001D3839">
      <w:r>
        <w:separator/>
      </w:r>
    </w:p>
  </w:endnote>
  <w:endnote w:type="continuationSeparator" w:id="0">
    <w:p w:rsidR="00251F0F" w:rsidRDefault="00251F0F" w:rsidP="001D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F0F" w:rsidRDefault="00251F0F" w:rsidP="001D3839">
      <w:r>
        <w:separator/>
      </w:r>
    </w:p>
  </w:footnote>
  <w:footnote w:type="continuationSeparator" w:id="0">
    <w:p w:rsidR="00251F0F" w:rsidRDefault="00251F0F" w:rsidP="001D3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□"/>
      <w:lvlJc w:val="left"/>
      <w:pPr>
        <w:ind w:left="458" w:hanging="360"/>
      </w:pPr>
      <w:rPr>
        <w:rFonts w:ascii="宋体" w:hAnsi="Times New Roman" w:cs="宋体"/>
        <w:b w:val="0"/>
        <w:b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903" w:hanging="360"/>
      </w:pPr>
    </w:lvl>
    <w:lvl w:ilvl="2">
      <w:numFmt w:val="bullet"/>
      <w:lvlText w:val="•"/>
      <w:lvlJc w:val="left"/>
      <w:pPr>
        <w:ind w:left="1346" w:hanging="360"/>
      </w:pPr>
    </w:lvl>
    <w:lvl w:ilvl="3">
      <w:numFmt w:val="bullet"/>
      <w:lvlText w:val="•"/>
      <w:lvlJc w:val="left"/>
      <w:pPr>
        <w:ind w:left="1789" w:hanging="360"/>
      </w:pPr>
    </w:lvl>
    <w:lvl w:ilvl="4">
      <w:numFmt w:val="bullet"/>
      <w:lvlText w:val="•"/>
      <w:lvlJc w:val="left"/>
      <w:pPr>
        <w:ind w:left="2232" w:hanging="360"/>
      </w:pPr>
    </w:lvl>
    <w:lvl w:ilvl="5">
      <w:numFmt w:val="bullet"/>
      <w:lvlText w:val="•"/>
      <w:lvlJc w:val="left"/>
      <w:pPr>
        <w:ind w:left="2676" w:hanging="360"/>
      </w:pPr>
    </w:lvl>
    <w:lvl w:ilvl="6">
      <w:numFmt w:val="bullet"/>
      <w:lvlText w:val="•"/>
      <w:lvlJc w:val="left"/>
      <w:pPr>
        <w:ind w:left="3119" w:hanging="360"/>
      </w:pPr>
    </w:lvl>
    <w:lvl w:ilvl="7">
      <w:numFmt w:val="bullet"/>
      <w:lvlText w:val="•"/>
      <w:lvlJc w:val="left"/>
      <w:pPr>
        <w:ind w:left="3562" w:hanging="360"/>
      </w:pPr>
    </w:lvl>
    <w:lvl w:ilvl="8">
      <w:numFmt w:val="bullet"/>
      <w:lvlText w:val="•"/>
      <w:lvlJc w:val="left"/>
      <w:pPr>
        <w:ind w:left="4005" w:hanging="360"/>
      </w:pPr>
    </w:lvl>
  </w:abstractNum>
  <w:abstractNum w:abstractNumId="1" w15:restartNumberingAfterBreak="0">
    <w:nsid w:val="020943BA"/>
    <w:multiLevelType w:val="hybridMultilevel"/>
    <w:tmpl w:val="D1A08E9A"/>
    <w:lvl w:ilvl="0" w:tplc="6A50EA72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14320B"/>
    <w:multiLevelType w:val="hybridMultilevel"/>
    <w:tmpl w:val="13F4D92A"/>
    <w:lvl w:ilvl="0" w:tplc="6A50EA72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7B1E7B"/>
    <w:multiLevelType w:val="hybridMultilevel"/>
    <w:tmpl w:val="2460FAD6"/>
    <w:lvl w:ilvl="0" w:tplc="C5BC4FEA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67319E"/>
    <w:multiLevelType w:val="hybridMultilevel"/>
    <w:tmpl w:val="08C00EB8"/>
    <w:lvl w:ilvl="0" w:tplc="23F4A66C">
      <w:numFmt w:val="bullet"/>
      <w:lvlText w:val="□"/>
      <w:lvlJc w:val="left"/>
      <w:pPr>
        <w:ind w:left="458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9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8" w:hanging="420"/>
      </w:pPr>
      <w:rPr>
        <w:rFonts w:ascii="Wingdings" w:hAnsi="Wingdings" w:hint="default"/>
      </w:rPr>
    </w:lvl>
  </w:abstractNum>
  <w:abstractNum w:abstractNumId="5" w15:restartNumberingAfterBreak="0">
    <w:nsid w:val="3ABA24AC"/>
    <w:multiLevelType w:val="hybridMultilevel"/>
    <w:tmpl w:val="2A5677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FC1EE3"/>
    <w:multiLevelType w:val="hybridMultilevel"/>
    <w:tmpl w:val="5B9CED02"/>
    <w:lvl w:ilvl="0" w:tplc="6A50EA72">
      <w:start w:val="1"/>
      <w:numFmt w:val="bullet"/>
      <w:lvlText w:val="□"/>
      <w:lvlJc w:val="left"/>
      <w:pPr>
        <w:ind w:left="518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8" w:hanging="420"/>
      </w:pPr>
      <w:rPr>
        <w:rFonts w:ascii="Wingdings" w:hAnsi="Wingdings" w:hint="default"/>
      </w:rPr>
    </w:lvl>
  </w:abstractNum>
  <w:abstractNum w:abstractNumId="7" w15:restartNumberingAfterBreak="0">
    <w:nsid w:val="60F73B51"/>
    <w:multiLevelType w:val="hybridMultilevel"/>
    <w:tmpl w:val="9492369A"/>
    <w:lvl w:ilvl="0" w:tplc="6A50EA72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E17F3B"/>
    <w:multiLevelType w:val="hybridMultilevel"/>
    <w:tmpl w:val="B5A87242"/>
    <w:lvl w:ilvl="0" w:tplc="23F4A66C">
      <w:numFmt w:val="bullet"/>
      <w:lvlText w:val="□"/>
      <w:lvlJc w:val="left"/>
      <w:pPr>
        <w:ind w:left="556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9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8" w:hanging="420"/>
      </w:pPr>
      <w:rPr>
        <w:rFonts w:ascii="Wingdings" w:hAnsi="Wingdings" w:hint="default"/>
      </w:rPr>
    </w:lvl>
  </w:abstractNum>
  <w:abstractNum w:abstractNumId="9" w15:restartNumberingAfterBreak="0">
    <w:nsid w:val="7E414DCF"/>
    <w:multiLevelType w:val="hybridMultilevel"/>
    <w:tmpl w:val="254C3CF0"/>
    <w:lvl w:ilvl="0" w:tplc="C5BC4FEA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3839"/>
    <w:rsid w:val="0003222F"/>
    <w:rsid w:val="00092556"/>
    <w:rsid w:val="000A2F06"/>
    <w:rsid w:val="000E47E5"/>
    <w:rsid w:val="00165615"/>
    <w:rsid w:val="00177F74"/>
    <w:rsid w:val="001D3839"/>
    <w:rsid w:val="00221337"/>
    <w:rsid w:val="00233AB0"/>
    <w:rsid w:val="00251F0F"/>
    <w:rsid w:val="002E3521"/>
    <w:rsid w:val="003E400F"/>
    <w:rsid w:val="004873FF"/>
    <w:rsid w:val="00514078"/>
    <w:rsid w:val="00517DCE"/>
    <w:rsid w:val="00527573"/>
    <w:rsid w:val="005805AD"/>
    <w:rsid w:val="006456C5"/>
    <w:rsid w:val="0065265F"/>
    <w:rsid w:val="0070202F"/>
    <w:rsid w:val="0071300F"/>
    <w:rsid w:val="007364B2"/>
    <w:rsid w:val="00736CF1"/>
    <w:rsid w:val="0075779E"/>
    <w:rsid w:val="007907E3"/>
    <w:rsid w:val="007E5BD3"/>
    <w:rsid w:val="008076CB"/>
    <w:rsid w:val="00850729"/>
    <w:rsid w:val="00853182"/>
    <w:rsid w:val="008D7B10"/>
    <w:rsid w:val="00920CE5"/>
    <w:rsid w:val="00A31A8A"/>
    <w:rsid w:val="00A879EA"/>
    <w:rsid w:val="00AC61D4"/>
    <w:rsid w:val="00AD7DC0"/>
    <w:rsid w:val="00B005CA"/>
    <w:rsid w:val="00B03CE8"/>
    <w:rsid w:val="00B12988"/>
    <w:rsid w:val="00B15F76"/>
    <w:rsid w:val="00B32B37"/>
    <w:rsid w:val="00B53155"/>
    <w:rsid w:val="00C03BF1"/>
    <w:rsid w:val="00C837CD"/>
    <w:rsid w:val="00C85531"/>
    <w:rsid w:val="00D00BAE"/>
    <w:rsid w:val="00D804D2"/>
    <w:rsid w:val="00DE7B4A"/>
    <w:rsid w:val="00DF2027"/>
    <w:rsid w:val="00DF578D"/>
    <w:rsid w:val="00E07CBB"/>
    <w:rsid w:val="00E456AE"/>
    <w:rsid w:val="00E74EDF"/>
    <w:rsid w:val="00EC43F0"/>
    <w:rsid w:val="00F17255"/>
    <w:rsid w:val="00F73C5B"/>
    <w:rsid w:val="00F8056F"/>
    <w:rsid w:val="00F850C9"/>
    <w:rsid w:val="00F861F5"/>
    <w:rsid w:val="00F8692D"/>
    <w:rsid w:val="00FB75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0665B0-14E8-48C3-82B4-A7CC1EFA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7CD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2757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27573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8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839"/>
    <w:rPr>
      <w:sz w:val="18"/>
      <w:szCs w:val="18"/>
    </w:rPr>
  </w:style>
  <w:style w:type="paragraph" w:customStyle="1" w:styleId="Default">
    <w:name w:val="Default"/>
    <w:rsid w:val="001D383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2E3521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7">
    <w:name w:val="List Paragraph"/>
    <w:basedOn w:val="a"/>
    <w:uiPriority w:val="1"/>
    <w:qFormat/>
    <w:rsid w:val="002E3521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rsid w:val="0052757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27573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C53CE-C3C8-4A72-AF22-385F29DF4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朱峰</dc:creator>
  <cp:keywords/>
  <dc:description/>
  <cp:lastModifiedBy>song</cp:lastModifiedBy>
  <cp:revision>39</cp:revision>
  <dcterms:created xsi:type="dcterms:W3CDTF">2016-09-09T02:22:00Z</dcterms:created>
  <dcterms:modified xsi:type="dcterms:W3CDTF">2018-01-18T06:04:00Z</dcterms:modified>
</cp:coreProperties>
</file>