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103" w:rsidRDefault="00B33DA8" w:rsidP="00B33DA8">
      <w:pPr>
        <w:pStyle w:val="1"/>
        <w:jc w:val="center"/>
        <w:rPr>
          <w:rFonts w:hint="eastAsia"/>
        </w:rPr>
      </w:pPr>
      <w:r>
        <w:rPr>
          <w:rFonts w:hint="eastAsia"/>
        </w:rPr>
        <w:t>CAN</w:t>
      </w:r>
      <w:r>
        <w:rPr>
          <w:rFonts w:hint="eastAsia"/>
        </w:rPr>
        <w:t>测试报告</w:t>
      </w:r>
    </w:p>
    <w:p w:rsidR="00B33DA8" w:rsidRDefault="00B33DA8" w:rsidP="00B33DA8">
      <w:pPr>
        <w:rPr>
          <w:rFonts w:hint="eastAsia"/>
        </w:rPr>
      </w:pPr>
      <w:r>
        <w:rPr>
          <w:rFonts w:hint="eastAsia"/>
        </w:rPr>
        <w:t>测试目的：</w:t>
      </w:r>
    </w:p>
    <w:p w:rsidR="00B33DA8" w:rsidRDefault="00B33DA8" w:rsidP="00B33D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</w:t>
      </w:r>
      <w:r>
        <w:rPr>
          <w:rFonts w:hint="eastAsia"/>
        </w:rPr>
        <w:t>GD32</w:t>
      </w:r>
      <w:r>
        <w:rPr>
          <w:rFonts w:hint="eastAsia"/>
        </w:rPr>
        <w:t>的</w:t>
      </w:r>
      <w:r>
        <w:rPr>
          <w:rFonts w:hint="eastAsia"/>
        </w:rPr>
        <w:t>CAN</w:t>
      </w:r>
      <w:r>
        <w:rPr>
          <w:rFonts w:hint="eastAsia"/>
        </w:rPr>
        <w:t>发送和接收报文功能。</w:t>
      </w:r>
    </w:p>
    <w:p w:rsidR="00BF7669" w:rsidRDefault="00BF7669" w:rsidP="00B33DA8">
      <w:pPr>
        <w:rPr>
          <w:rFonts w:hint="eastAsia"/>
        </w:rPr>
      </w:pPr>
    </w:p>
    <w:p w:rsidR="00B33DA8" w:rsidRDefault="00B33DA8" w:rsidP="00B33DA8">
      <w:pPr>
        <w:rPr>
          <w:rFonts w:hint="eastAsia"/>
        </w:rPr>
      </w:pPr>
      <w:r>
        <w:rPr>
          <w:rFonts w:hint="eastAsia"/>
        </w:rPr>
        <w:t>测试方法：</w:t>
      </w:r>
    </w:p>
    <w:p w:rsidR="00B33DA8" w:rsidRDefault="00B33DA8" w:rsidP="00B33D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硬件准备：</w:t>
      </w:r>
    </w:p>
    <w:p w:rsidR="00B33DA8" w:rsidRDefault="00B33DA8" w:rsidP="00B33DA8">
      <w:pPr>
        <w:ind w:firstLine="420"/>
        <w:rPr>
          <w:rFonts w:hint="eastAsia"/>
        </w:rPr>
      </w:pPr>
      <w:r>
        <w:rPr>
          <w:rFonts w:hint="eastAsia"/>
        </w:rPr>
        <w:t>此测试需要借助</w:t>
      </w:r>
      <w:r>
        <w:rPr>
          <w:rFonts w:hint="eastAsia"/>
        </w:rPr>
        <w:t>can</w:t>
      </w:r>
      <w:r>
        <w:rPr>
          <w:rFonts w:hint="eastAsia"/>
        </w:rPr>
        <w:t>收发模块</w:t>
      </w:r>
      <w:r>
        <w:rPr>
          <w:rFonts w:hint="eastAsia"/>
        </w:rPr>
        <w:t>TJA1050</w:t>
      </w:r>
      <w:r>
        <w:rPr>
          <w:rFonts w:hint="eastAsia"/>
        </w:rPr>
        <w:t>以及一个</w:t>
      </w:r>
      <w:r>
        <w:rPr>
          <w:rFonts w:hint="eastAsia"/>
        </w:rPr>
        <w:t>USB CAN</w:t>
      </w:r>
      <w:r>
        <w:rPr>
          <w:rFonts w:hint="eastAsia"/>
        </w:rPr>
        <w:t>分析仪。</w:t>
      </w:r>
    </w:p>
    <w:p w:rsidR="00B33DA8" w:rsidRDefault="00B33DA8" w:rsidP="00B33D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GD32</w:t>
      </w:r>
      <w:r>
        <w:rPr>
          <w:rFonts w:hint="eastAsia"/>
        </w:rPr>
        <w:t>的</w:t>
      </w:r>
      <w:r>
        <w:rPr>
          <w:rFonts w:hint="eastAsia"/>
        </w:rPr>
        <w:t>can TX</w:t>
      </w:r>
      <w:r>
        <w:rPr>
          <w:rFonts w:hint="eastAsia"/>
        </w:rPr>
        <w:t>引脚</w:t>
      </w:r>
      <w:r>
        <w:rPr>
          <w:rFonts w:hint="eastAsia"/>
        </w:rPr>
        <w:t>PB9</w:t>
      </w:r>
      <w:r>
        <w:rPr>
          <w:rFonts w:hint="eastAsia"/>
        </w:rPr>
        <w:t>、</w:t>
      </w:r>
      <w:r>
        <w:rPr>
          <w:rFonts w:hint="eastAsia"/>
        </w:rPr>
        <w:t>CAN RX</w:t>
      </w:r>
      <w:r>
        <w:rPr>
          <w:rFonts w:hint="eastAsia"/>
        </w:rPr>
        <w:t>引脚</w:t>
      </w:r>
      <w:r>
        <w:rPr>
          <w:rFonts w:hint="eastAsia"/>
        </w:rPr>
        <w:t>PB8</w:t>
      </w:r>
      <w:r>
        <w:rPr>
          <w:rFonts w:hint="eastAsia"/>
        </w:rPr>
        <w:t>与</w:t>
      </w:r>
      <w:r>
        <w:rPr>
          <w:rFonts w:hint="eastAsia"/>
        </w:rPr>
        <w:t>TJA1050</w:t>
      </w:r>
      <w:r>
        <w:rPr>
          <w:rFonts w:hint="eastAsia"/>
        </w:rPr>
        <w:t>相连，保证</w:t>
      </w:r>
      <w:r>
        <w:rPr>
          <w:rFonts w:hint="eastAsia"/>
        </w:rPr>
        <w:t>TJA1050</w:t>
      </w:r>
      <w:r>
        <w:rPr>
          <w:rFonts w:hint="eastAsia"/>
        </w:rPr>
        <w:t>供电电压为</w:t>
      </w:r>
      <w:r>
        <w:rPr>
          <w:rFonts w:hint="eastAsia"/>
        </w:rPr>
        <w:t>5V</w:t>
      </w:r>
      <w:r>
        <w:rPr>
          <w:rFonts w:hint="eastAsia"/>
        </w:rPr>
        <w:t>，然后将</w:t>
      </w:r>
      <w:r>
        <w:rPr>
          <w:rFonts w:hint="eastAsia"/>
        </w:rPr>
        <w:t>TJA1050</w:t>
      </w:r>
      <w:r>
        <w:rPr>
          <w:rFonts w:hint="eastAsia"/>
        </w:rPr>
        <w:t>的</w:t>
      </w:r>
      <w:r>
        <w:rPr>
          <w:rFonts w:hint="eastAsia"/>
        </w:rPr>
        <w:t>CAN</w:t>
      </w:r>
      <w:r>
        <w:rPr>
          <w:rFonts w:hint="eastAsia"/>
        </w:rPr>
        <w:t>高和</w:t>
      </w:r>
      <w:r>
        <w:rPr>
          <w:rFonts w:hint="eastAsia"/>
        </w:rPr>
        <w:t>CAN</w:t>
      </w:r>
      <w:r>
        <w:rPr>
          <w:rFonts w:hint="eastAsia"/>
        </w:rPr>
        <w:t>低与</w:t>
      </w:r>
      <w:r>
        <w:rPr>
          <w:rFonts w:hint="eastAsia"/>
        </w:rPr>
        <w:t>can</w:t>
      </w:r>
      <w:r>
        <w:rPr>
          <w:rFonts w:hint="eastAsia"/>
        </w:rPr>
        <w:t>分析仪相连，将</w:t>
      </w:r>
      <w:r>
        <w:rPr>
          <w:rFonts w:hint="eastAsia"/>
        </w:rPr>
        <w:t>can</w:t>
      </w:r>
      <w:r>
        <w:rPr>
          <w:rFonts w:hint="eastAsia"/>
        </w:rPr>
        <w:t>分析</w:t>
      </w:r>
      <w:proofErr w:type="gramStart"/>
      <w:r>
        <w:rPr>
          <w:rFonts w:hint="eastAsia"/>
        </w:rPr>
        <w:t>仪接到</w:t>
      </w:r>
      <w:proofErr w:type="gramEnd"/>
      <w:r>
        <w:rPr>
          <w:rFonts w:hint="eastAsia"/>
        </w:rPr>
        <w:t>电脑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口。</w:t>
      </w:r>
    </w:p>
    <w:p w:rsidR="00B33DA8" w:rsidRDefault="00B33DA8" w:rsidP="00B33D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软件准备：</w:t>
      </w:r>
    </w:p>
    <w:p w:rsidR="00B33DA8" w:rsidRDefault="00B33DA8" w:rsidP="00B33DA8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can pro</w:t>
      </w:r>
      <w:r>
        <w:rPr>
          <w:rFonts w:hint="eastAsia"/>
        </w:rPr>
        <w:t>软件对报文数据进行解析。该软件可以接收</w:t>
      </w:r>
      <w:r>
        <w:rPr>
          <w:rFonts w:hint="eastAsia"/>
        </w:rPr>
        <w:t>can</w:t>
      </w:r>
      <w:r>
        <w:rPr>
          <w:rFonts w:hint="eastAsia"/>
        </w:rPr>
        <w:t>报文以及接收</w:t>
      </w:r>
      <w:r>
        <w:rPr>
          <w:rFonts w:hint="eastAsia"/>
        </w:rPr>
        <w:t>can</w:t>
      </w:r>
      <w:r>
        <w:rPr>
          <w:rFonts w:hint="eastAsia"/>
        </w:rPr>
        <w:t>报文。</w:t>
      </w:r>
    </w:p>
    <w:p w:rsidR="00B33DA8" w:rsidRDefault="00B33DA8" w:rsidP="00B33DA8">
      <w:pPr>
        <w:ind w:firstLine="420"/>
        <w:rPr>
          <w:rFonts w:hint="eastAsia"/>
        </w:rPr>
      </w:pPr>
      <w:r>
        <w:rPr>
          <w:rFonts w:hint="eastAsia"/>
        </w:rPr>
        <w:t>该测试代码默认使用高速</w:t>
      </w:r>
      <w:r>
        <w:rPr>
          <w:rFonts w:hint="eastAsia"/>
        </w:rPr>
        <w:t>CAN</w:t>
      </w:r>
      <w:r>
        <w:rPr>
          <w:rFonts w:hint="eastAsia"/>
        </w:rPr>
        <w:t>进行通信，波特率为</w:t>
      </w:r>
      <w:r>
        <w:rPr>
          <w:rFonts w:hint="eastAsia"/>
        </w:rPr>
        <w:t>1M</w:t>
      </w:r>
    </w:p>
    <w:p w:rsidR="00BF7669" w:rsidRPr="00B33DA8" w:rsidRDefault="00BF7669" w:rsidP="00B33DA8">
      <w:pPr>
        <w:ind w:firstLine="420"/>
        <w:rPr>
          <w:rFonts w:hint="eastAsia"/>
        </w:rPr>
      </w:pPr>
    </w:p>
    <w:p w:rsidR="00B33DA8" w:rsidRDefault="00B33DA8" w:rsidP="00B33DA8">
      <w:pPr>
        <w:rPr>
          <w:rFonts w:hint="eastAsia"/>
        </w:rPr>
      </w:pPr>
      <w:r>
        <w:rPr>
          <w:rFonts w:hint="eastAsia"/>
        </w:rPr>
        <w:t>测试结果：</w:t>
      </w:r>
    </w:p>
    <w:p w:rsidR="00C6590C" w:rsidRPr="00C6590C" w:rsidRDefault="00B33DA8" w:rsidP="00B33DA8">
      <w:pPr>
        <w:rPr>
          <w:rFonts w:hint="eastAsia"/>
        </w:rPr>
      </w:pPr>
      <w:r>
        <w:rPr>
          <w:rFonts w:hint="eastAsia"/>
        </w:rPr>
        <w:tab/>
      </w:r>
      <w:r w:rsidR="00C6590C">
        <w:rPr>
          <w:rFonts w:hint="eastAsia"/>
        </w:rPr>
        <w:t>如图</w:t>
      </w:r>
      <w:r w:rsidR="00C6590C">
        <w:rPr>
          <w:rFonts w:hint="eastAsia"/>
        </w:rPr>
        <w:t>1</w:t>
      </w:r>
      <w:r w:rsidR="00C6590C">
        <w:rPr>
          <w:rFonts w:hint="eastAsia"/>
        </w:rPr>
        <w:t>所示，上位机向开发板发送</w:t>
      </w:r>
      <w:r w:rsidR="00C6590C">
        <w:rPr>
          <w:rFonts w:hint="eastAsia"/>
        </w:rPr>
        <w:t>can</w:t>
      </w:r>
      <w:r w:rsidR="00C6590C">
        <w:rPr>
          <w:rFonts w:hint="eastAsia"/>
        </w:rPr>
        <w:t>报文，如图</w:t>
      </w:r>
      <w:r w:rsidR="00C6590C">
        <w:rPr>
          <w:rFonts w:hint="eastAsia"/>
        </w:rPr>
        <w:t>2</w:t>
      </w:r>
      <w:r w:rsidR="00C6590C">
        <w:rPr>
          <w:rFonts w:hint="eastAsia"/>
        </w:rPr>
        <w:t>为</w:t>
      </w:r>
      <w:r w:rsidR="00C6590C">
        <w:rPr>
          <w:rFonts w:hint="eastAsia"/>
        </w:rPr>
        <w:t>debug</w:t>
      </w:r>
      <w:r w:rsidR="00C6590C">
        <w:rPr>
          <w:rFonts w:hint="eastAsia"/>
        </w:rPr>
        <w:t>模式下观察到</w:t>
      </w:r>
      <w:proofErr w:type="spellStart"/>
      <w:r w:rsidR="00C6590C" w:rsidRPr="00C6590C">
        <w:t>receive_message</w:t>
      </w:r>
      <w:proofErr w:type="spellEnd"/>
      <w:r w:rsidR="00C6590C" w:rsidRPr="00C6590C">
        <w:rPr>
          <w:rFonts w:hint="eastAsia"/>
        </w:rPr>
        <w:t>结构体中的</w:t>
      </w:r>
      <w:r w:rsidR="00C6590C" w:rsidRPr="00C6590C">
        <w:rPr>
          <w:rFonts w:hint="eastAsia"/>
        </w:rPr>
        <w:t>can</w:t>
      </w:r>
      <w:r w:rsidR="00C6590C" w:rsidRPr="00C6590C">
        <w:rPr>
          <w:rFonts w:hint="eastAsia"/>
        </w:rPr>
        <w:t>数据和上位机发送的一致，测试成功！</w:t>
      </w:r>
    </w:p>
    <w:p w:rsidR="00B33DA8" w:rsidRDefault="00B33DA8" w:rsidP="00B33DA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C8C793D" wp14:editId="0413E358">
            <wp:extent cx="5274310" cy="2431560"/>
            <wp:effectExtent l="0" t="0" r="2540" b="6985"/>
            <wp:docPr id="1" name="图片 1" descr="D:\Users\tim\AppData\Local\Temp\16315225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im\AppData\Local\Temp\1631522518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DA8" w:rsidRDefault="00B33DA8" w:rsidP="00B33DA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使用上位机发送</w:t>
      </w:r>
      <w:r>
        <w:rPr>
          <w:rFonts w:hint="eastAsia"/>
        </w:rPr>
        <w:t>CAN</w:t>
      </w:r>
      <w:r>
        <w:rPr>
          <w:rFonts w:hint="eastAsia"/>
        </w:rPr>
        <w:t>报文</w:t>
      </w:r>
    </w:p>
    <w:p w:rsidR="00B33DA8" w:rsidRDefault="00B33DA8" w:rsidP="00B33DA8">
      <w:pPr>
        <w:rPr>
          <w:rFonts w:hint="eastAsia"/>
        </w:rPr>
      </w:pPr>
    </w:p>
    <w:p w:rsidR="00B33DA8" w:rsidRDefault="00B33DA8" w:rsidP="00B33DA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29125" cy="2966085"/>
            <wp:effectExtent l="0" t="0" r="9525" b="5715"/>
            <wp:docPr id="2" name="图片 2" descr="D:\Users\tim\AppData\Local\Temp\16315225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tim\AppData\Local\Temp\163152255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DA8" w:rsidRDefault="00B33DA8" w:rsidP="00B33DA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在</w:t>
      </w:r>
      <w:r>
        <w:rPr>
          <w:rFonts w:hint="eastAsia"/>
        </w:rPr>
        <w:t>DEBUG</w:t>
      </w:r>
      <w:r>
        <w:rPr>
          <w:rFonts w:hint="eastAsia"/>
        </w:rPr>
        <w:t>模式下观察接收到的报文数据</w:t>
      </w:r>
    </w:p>
    <w:p w:rsidR="00B33DA8" w:rsidRDefault="00B33DA8" w:rsidP="00B33DA8">
      <w:pPr>
        <w:jc w:val="center"/>
        <w:rPr>
          <w:rFonts w:hint="eastAsia"/>
        </w:rPr>
      </w:pPr>
    </w:p>
    <w:p w:rsidR="00B33DA8" w:rsidRDefault="00C6590C" w:rsidP="00C6590C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3</w:t>
      </w:r>
      <w:r>
        <w:rPr>
          <w:rFonts w:hint="eastAsia"/>
        </w:rPr>
        <w:t>所示为开发板向上位机发送报文，与发送的数据一致，测试成功！</w:t>
      </w:r>
    </w:p>
    <w:p w:rsidR="00B33DA8" w:rsidRDefault="00C6590C" w:rsidP="00B33DA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20328"/>
            <wp:effectExtent l="0" t="0" r="2540" b="0"/>
            <wp:docPr id="3" name="图片 3" descr="D:\Users\tim\AppData\Local\Temp\16315232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tim\AppData\Local\Temp\163152326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90C" w:rsidRDefault="00C6590C" w:rsidP="00B33DA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上位机接收开发板发送的报文</w:t>
      </w:r>
    </w:p>
    <w:p w:rsidR="008D0AA6" w:rsidRDefault="008D0AA6" w:rsidP="00B33DA8">
      <w:pPr>
        <w:jc w:val="center"/>
        <w:rPr>
          <w:rFonts w:hint="eastAsia"/>
        </w:rPr>
      </w:pPr>
      <w:bookmarkStart w:id="0" w:name="_GoBack"/>
      <w:bookmarkEnd w:id="0"/>
    </w:p>
    <w:p w:rsidR="00870FB4" w:rsidRPr="00B33DA8" w:rsidRDefault="00870FB4" w:rsidP="00870FB4">
      <w:pPr>
        <w:rPr>
          <w:rFonts w:hint="eastAsia"/>
        </w:rPr>
      </w:pPr>
      <w:r>
        <w:rPr>
          <w:rFonts w:hint="eastAsia"/>
        </w:rPr>
        <w:t>注意点：</w:t>
      </w:r>
      <w:r>
        <w:rPr>
          <w:rFonts w:hint="eastAsia"/>
        </w:rPr>
        <w:t>can</w:t>
      </w:r>
      <w:r>
        <w:rPr>
          <w:rFonts w:hint="eastAsia"/>
        </w:rPr>
        <w:t>接收报文时一定要使</w:t>
      </w:r>
      <w:r w:rsidR="008D0AA6">
        <w:rPr>
          <w:rFonts w:hint="eastAsia"/>
        </w:rPr>
        <w:t>能并使用</w:t>
      </w:r>
      <w:r>
        <w:rPr>
          <w:rFonts w:hint="eastAsia"/>
        </w:rPr>
        <w:t>滤波器，否则会接收失败。</w:t>
      </w:r>
    </w:p>
    <w:sectPr w:rsidR="00870FB4" w:rsidRPr="00B33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634"/>
    <w:rsid w:val="00870FB4"/>
    <w:rsid w:val="008D0AA6"/>
    <w:rsid w:val="00906103"/>
    <w:rsid w:val="009B3634"/>
    <w:rsid w:val="00B33DA8"/>
    <w:rsid w:val="00BF7669"/>
    <w:rsid w:val="00C6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3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3DA8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33D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3D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3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3DA8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33D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3D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5</cp:revision>
  <dcterms:created xsi:type="dcterms:W3CDTF">2021-09-13T08:33:00Z</dcterms:created>
  <dcterms:modified xsi:type="dcterms:W3CDTF">2021-09-13T08:58:00Z</dcterms:modified>
</cp:coreProperties>
</file>