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DD7C0" w14:textId="77777777" w:rsidR="00BC7A63" w:rsidRDefault="00F23A89">
      <w:pPr>
        <w:spacing w:after="1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DAE539" w14:textId="77777777" w:rsidR="00BC7A63" w:rsidRDefault="00F23A89">
      <w:pPr>
        <w:spacing w:after="81"/>
        <w:ind w:left="7"/>
        <w:jc w:val="center"/>
      </w:pPr>
      <w:r>
        <w:rPr>
          <w:noProof/>
        </w:rPr>
        <w:drawing>
          <wp:inline distT="0" distB="0" distL="0" distR="0" wp14:anchorId="06F07788" wp14:editId="52264517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989AF1" w14:textId="77777777" w:rsidR="00BC7A63" w:rsidRDefault="00F23A89">
      <w:pPr>
        <w:spacing w:after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8015D6" w14:textId="0F7EDE67" w:rsidR="000806C9" w:rsidRDefault="000806C9" w:rsidP="000806C9">
      <w:pPr>
        <w:spacing w:after="1" w:line="262" w:lineRule="auto"/>
        <w:jc w:val="center"/>
        <w:rPr>
          <w:rFonts w:ascii="黑体" w:eastAsia="黑体" w:hAnsi="黑体" w:cs="宋体"/>
          <w:sz w:val="52"/>
          <w:szCs w:val="52"/>
        </w:rPr>
      </w:pPr>
      <w:r w:rsidRPr="000806C9">
        <w:rPr>
          <w:rFonts w:ascii="黑体" w:eastAsia="黑体" w:hAnsi="黑体" w:cs="宋体" w:hint="eastAsia"/>
          <w:sz w:val="52"/>
          <w:szCs w:val="52"/>
        </w:rPr>
        <w:t>计算机图形学实验</w:t>
      </w:r>
    </w:p>
    <w:p w14:paraId="1126D842" w14:textId="77777777" w:rsidR="00B7206A" w:rsidRPr="00B7206A" w:rsidRDefault="00B7206A" w:rsidP="00B7206A">
      <w:pPr>
        <w:spacing w:after="175"/>
        <w:rPr>
          <w:rFonts w:ascii="宋体" w:eastAsia="宋体" w:hAnsi="宋体" w:cs="宋体"/>
          <w:sz w:val="32"/>
        </w:rPr>
      </w:pPr>
    </w:p>
    <w:p w14:paraId="76D815EE" w14:textId="1080CC5F" w:rsidR="00BC7A63" w:rsidRPr="00B7206A" w:rsidRDefault="00F23A89" w:rsidP="00B7206A">
      <w:pPr>
        <w:spacing w:after="0"/>
        <w:jc w:val="center"/>
        <w:rPr>
          <w:rFonts w:eastAsiaTheme="minorEastAsia"/>
        </w:rPr>
      </w:pPr>
      <w:r>
        <w:rPr>
          <w:rFonts w:ascii="黑体" w:eastAsia="黑体" w:hAnsi="黑体" w:cs="黑体"/>
          <w:sz w:val="44"/>
        </w:rPr>
        <w:t>实验</w:t>
      </w:r>
      <w:r w:rsidR="00EA01DC">
        <w:rPr>
          <w:rFonts w:ascii="黑体" w:eastAsia="黑体" w:hAnsi="黑体" w:cs="黑体" w:hint="eastAsia"/>
          <w:sz w:val="44"/>
        </w:rPr>
        <w:t>2</w:t>
      </w:r>
      <w:r>
        <w:rPr>
          <w:rFonts w:ascii="黑体" w:eastAsia="黑体" w:hAnsi="黑体" w:cs="黑体"/>
          <w:sz w:val="44"/>
        </w:rPr>
        <w:t>、</w:t>
      </w:r>
      <w:r w:rsidR="00EA01DC" w:rsidRPr="00EA01DC">
        <w:rPr>
          <w:rFonts w:ascii="黑体" w:eastAsia="黑体" w:hAnsi="黑体" w:cs="黑体"/>
          <w:sz w:val="44"/>
        </w:rPr>
        <w:t>OpenGL</w:t>
      </w:r>
      <w:r w:rsidR="00EA01DC" w:rsidRPr="00EA01DC">
        <w:rPr>
          <w:rFonts w:ascii="黑体" w:eastAsia="黑体" w:hAnsi="黑体" w:cs="黑体" w:hint="eastAsia"/>
          <w:sz w:val="44"/>
        </w:rPr>
        <w:t>绘制基础</w:t>
      </w:r>
    </w:p>
    <w:p w14:paraId="5ACE4C90" w14:textId="77777777" w:rsidR="00BC7A63" w:rsidRDefault="00F23A89">
      <w:pPr>
        <w:spacing w:after="175"/>
      </w:pPr>
      <w:r>
        <w:rPr>
          <w:rFonts w:ascii="宋体" w:eastAsia="宋体" w:hAnsi="宋体" w:cs="宋体"/>
          <w:sz w:val="32"/>
        </w:rPr>
        <w:t xml:space="preserve"> </w:t>
      </w:r>
    </w:p>
    <w:p w14:paraId="375C08F4" w14:textId="77777777" w:rsidR="00BC7A63" w:rsidRDefault="00F23A89">
      <w:pPr>
        <w:spacing w:after="175"/>
      </w:pPr>
      <w:r>
        <w:rPr>
          <w:rFonts w:ascii="宋体" w:eastAsia="宋体" w:hAnsi="宋体" w:cs="宋体"/>
          <w:sz w:val="32"/>
        </w:rPr>
        <w:t xml:space="preserve"> </w:t>
      </w:r>
    </w:p>
    <w:p w14:paraId="60D04DE8" w14:textId="0AE18671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姓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名：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>潘宇科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 xml:space="preserve">   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</w:t>
      </w:r>
    </w:p>
    <w:p w14:paraId="3249B23F" w14:textId="4FB57AA4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学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号：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</w:t>
      </w:r>
      <w:r w:rsidR="009C7B1C">
        <w:rPr>
          <w:rFonts w:ascii="宋体" w:eastAsia="宋体" w:hAnsi="宋体" w:hint="eastAsia"/>
          <w:sz w:val="32"/>
          <w:szCs w:val="32"/>
          <w:u w:val="single"/>
        </w:rPr>
        <w:t xml:space="preserve"> 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>37320222204170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</w:t>
      </w:r>
      <w:r w:rsidR="009C7B1C">
        <w:rPr>
          <w:rFonts w:ascii="宋体" w:eastAsia="宋体" w:hAnsi="宋体" w:hint="eastAsia"/>
          <w:sz w:val="32"/>
          <w:szCs w:val="32"/>
          <w:u w:val="single"/>
        </w:rPr>
        <w:t xml:space="preserve">   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</w:t>
      </w:r>
    </w:p>
    <w:p w14:paraId="23F87415" w14:textId="12E8EFB6" w:rsidR="009A4271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学</w:t>
      </w:r>
      <w:r w:rsidRPr="00561A4D">
        <w:rPr>
          <w:rFonts w:ascii="宋体" w:eastAsia="宋体" w:hAnsi="宋体"/>
          <w:sz w:val="32"/>
          <w:szCs w:val="32"/>
        </w:rPr>
        <w:t xml:space="preserve">  </w:t>
      </w:r>
      <w:r w:rsidR="00561A4D" w:rsidRPr="00561A4D">
        <w:rPr>
          <w:rFonts w:ascii="宋体" w:eastAsia="宋体" w:hAnsi="宋体"/>
          <w:sz w:val="32"/>
          <w:szCs w:val="32"/>
        </w:rPr>
        <w:t xml:space="preserve"> </w:t>
      </w:r>
      <w:r w:rsidRPr="00561A4D">
        <w:rPr>
          <w:rFonts w:ascii="宋体" w:eastAsia="宋体" w:hAnsi="宋体"/>
          <w:sz w:val="32"/>
          <w:szCs w:val="32"/>
        </w:rPr>
        <w:t xml:space="preserve"> </w:t>
      </w:r>
      <w:r w:rsidRPr="00561A4D">
        <w:rPr>
          <w:rFonts w:ascii="宋体" w:eastAsia="宋体" w:hAnsi="宋体" w:cs="宋体" w:hint="eastAsia"/>
          <w:sz w:val="32"/>
          <w:szCs w:val="32"/>
        </w:rPr>
        <w:t>院：</w:t>
      </w:r>
      <w:r w:rsidR="00561A4D" w:rsidRPr="00677B9B">
        <w:rPr>
          <w:rFonts w:ascii="宋体" w:eastAsia="宋体" w:hAnsi="宋体" w:hint="eastAsia"/>
          <w:sz w:val="32"/>
          <w:szCs w:val="32"/>
          <w:u w:val="single"/>
        </w:rPr>
        <w:t>_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>信息学院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</w:t>
      </w:r>
      <w:r w:rsidR="009C7B1C">
        <w:rPr>
          <w:rFonts w:ascii="宋体" w:eastAsia="宋体" w:hAnsi="宋体" w:hint="eastAsia"/>
          <w:sz w:val="32"/>
          <w:szCs w:val="32"/>
          <w:u w:val="single"/>
        </w:rPr>
        <w:t xml:space="preserve">  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 xml:space="preserve"> 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</w:t>
      </w:r>
    </w:p>
    <w:p w14:paraId="5047E31E" w14:textId="4E1700ED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专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业：</w:t>
      </w:r>
      <w:r w:rsidR="00561A4D" w:rsidRPr="00677B9B">
        <w:rPr>
          <w:rFonts w:ascii="宋体" w:eastAsia="宋体" w:hAnsi="宋体" w:hint="eastAsia"/>
          <w:sz w:val="32"/>
          <w:szCs w:val="32"/>
          <w:u w:val="single"/>
        </w:rPr>
        <w:t>_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</w:t>
      </w:r>
      <w:r w:rsidR="009C7B1C">
        <w:rPr>
          <w:rFonts w:ascii="宋体" w:eastAsia="宋体" w:hAnsi="宋体" w:hint="eastAsia"/>
          <w:sz w:val="32"/>
          <w:szCs w:val="32"/>
          <w:u w:val="single"/>
        </w:rPr>
        <w:t xml:space="preserve"> 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>软件工程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 xml:space="preserve"> </w:t>
      </w:r>
      <w:r w:rsidR="009C7B1C">
        <w:rPr>
          <w:rFonts w:ascii="宋体" w:eastAsia="宋体" w:hAnsi="宋体" w:hint="eastAsia"/>
          <w:sz w:val="32"/>
          <w:szCs w:val="32"/>
          <w:u w:val="single"/>
        </w:rPr>
        <w:t xml:space="preserve"> 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 xml:space="preserve"> 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</w:t>
      </w:r>
    </w:p>
    <w:p w14:paraId="70E0D3A2" w14:textId="09BF6E08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年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级：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</w:t>
      </w:r>
      <w:r w:rsidR="009C7B1C">
        <w:rPr>
          <w:rFonts w:ascii="宋体" w:eastAsia="宋体" w:hAnsi="宋体" w:hint="eastAsia"/>
          <w:sz w:val="32"/>
          <w:szCs w:val="32"/>
          <w:u w:val="single"/>
        </w:rPr>
        <w:t xml:space="preserve"> 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>2022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</w:t>
      </w:r>
      <w:r w:rsidR="009C7B1C">
        <w:rPr>
          <w:rFonts w:ascii="宋体" w:eastAsia="宋体" w:hAnsi="宋体" w:hint="eastAsia"/>
          <w:sz w:val="32"/>
          <w:szCs w:val="32"/>
          <w:u w:val="single"/>
        </w:rPr>
        <w:t xml:space="preserve"> 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</w:t>
      </w:r>
      <w:r w:rsidR="00EA01DC">
        <w:rPr>
          <w:rFonts w:ascii="宋体" w:eastAsia="宋体" w:hAnsi="宋体" w:hint="eastAsia"/>
          <w:sz w:val="32"/>
          <w:szCs w:val="32"/>
          <w:u w:val="single"/>
        </w:rPr>
        <w:t xml:space="preserve">     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</w:t>
      </w:r>
    </w:p>
    <w:p w14:paraId="0506B3BD" w14:textId="70621CA7" w:rsidR="00BC7A63" w:rsidRPr="000806C9" w:rsidRDefault="00F23A89" w:rsidP="000806C9">
      <w:pPr>
        <w:spacing w:after="175"/>
        <w:ind w:left="2125"/>
        <w:rPr>
          <w:rFonts w:eastAsiaTheme="minorEastAsia"/>
        </w:rPr>
      </w:pPr>
      <w:r>
        <w:rPr>
          <w:rFonts w:ascii="宋体" w:eastAsia="宋体" w:hAnsi="宋体" w:cs="宋体"/>
          <w:sz w:val="32"/>
        </w:rPr>
        <w:t xml:space="preserve"> </w:t>
      </w:r>
    </w:p>
    <w:p w14:paraId="6D29FCA6" w14:textId="77777777" w:rsidR="00BC7A63" w:rsidRDefault="00F23A89">
      <w:pPr>
        <w:spacing w:after="10"/>
        <w:ind w:left="2125"/>
      </w:pPr>
      <w:r>
        <w:rPr>
          <w:rFonts w:ascii="宋体" w:eastAsia="宋体" w:hAnsi="宋体" w:cs="宋体"/>
          <w:sz w:val="32"/>
        </w:rPr>
        <w:t xml:space="preserve"> </w:t>
      </w:r>
    </w:p>
    <w:p w14:paraId="42AEA8C0" w14:textId="77777777" w:rsidR="006C1416" w:rsidRDefault="006C1416">
      <w:pPr>
        <w:spacing w:after="316"/>
        <w:ind w:right="48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5C2E23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3EC8C1AE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3ED119AA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4F25B48F" w14:textId="21699DEE" w:rsidR="00BC7A63" w:rsidRPr="00296763" w:rsidRDefault="00296763" w:rsidP="00296763">
      <w:pPr>
        <w:spacing w:after="316"/>
        <w:jc w:val="center"/>
      </w:pPr>
      <w:r w:rsidRPr="00296763">
        <w:rPr>
          <w:rFonts w:ascii="宋体" w:eastAsia="宋体" w:hAnsi="宋体" w:cs="宋体" w:hint="eastAsia"/>
          <w:sz w:val="28"/>
        </w:rPr>
        <w:t>2</w:t>
      </w:r>
      <w:r w:rsidRPr="00296763">
        <w:rPr>
          <w:rFonts w:ascii="宋体" w:eastAsia="宋体" w:hAnsi="宋体" w:cs="宋体"/>
          <w:sz w:val="28"/>
        </w:rPr>
        <w:t>0</w:t>
      </w:r>
      <w:r w:rsidR="00EA01DC">
        <w:rPr>
          <w:rFonts w:ascii="宋体" w:eastAsia="宋体" w:hAnsi="宋体" w:cs="宋体" w:hint="eastAsia"/>
          <w:sz w:val="28"/>
        </w:rPr>
        <w:t>24</w:t>
      </w:r>
      <w:r w:rsidR="00F23A89" w:rsidRPr="00296763">
        <w:rPr>
          <w:rFonts w:ascii="宋体" w:eastAsia="宋体" w:hAnsi="宋体" w:cs="宋体"/>
          <w:sz w:val="28"/>
        </w:rPr>
        <w:t>年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967164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BB705A">
        <w:rPr>
          <w:rFonts w:ascii="Times New Roman" w:eastAsiaTheme="minorEastAsia" w:hAnsi="Times New Roman" w:cs="Times New Roman" w:hint="eastAsia"/>
          <w:sz w:val="28"/>
        </w:rPr>
        <w:t>4</w:t>
      </w:r>
      <w:r w:rsidR="00F23A89" w:rsidRPr="00296763">
        <w:rPr>
          <w:rFonts w:ascii="宋体" w:eastAsia="宋体" w:hAnsi="宋体" w:cs="宋体"/>
          <w:sz w:val="28"/>
        </w:rPr>
        <w:t>月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   </w:t>
      </w:r>
      <w:r w:rsidR="00BB705A">
        <w:rPr>
          <w:rFonts w:ascii="Times New Roman" w:eastAsiaTheme="minorEastAsia" w:hAnsi="Times New Roman" w:cs="Times New Roman" w:hint="eastAsia"/>
          <w:sz w:val="28"/>
        </w:rPr>
        <w:t>25</w:t>
      </w:r>
      <w:r w:rsidR="00F23A89" w:rsidRPr="00296763">
        <w:rPr>
          <w:rFonts w:ascii="宋体" w:eastAsia="宋体" w:hAnsi="宋体" w:cs="宋体"/>
          <w:sz w:val="28"/>
        </w:rPr>
        <w:t>日</w:t>
      </w:r>
    </w:p>
    <w:p w14:paraId="748CA87D" w14:textId="0D8A1FCD" w:rsidR="00BC7A63" w:rsidRDefault="00F23A89">
      <w:pPr>
        <w:spacing w:after="0"/>
        <w:ind w:left="2125"/>
        <w:rPr>
          <w:rFonts w:ascii="宋体" w:eastAsia="宋体" w:hAnsi="宋体" w:cs="宋体"/>
          <w:sz w:val="32"/>
        </w:rPr>
      </w:pPr>
      <w:r>
        <w:rPr>
          <w:rFonts w:ascii="宋体" w:eastAsia="宋体" w:hAnsi="宋体" w:cs="宋体"/>
          <w:sz w:val="32"/>
        </w:rPr>
        <w:t xml:space="preserve"> 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E44AF1" w14:textId="74098C0E" w:rsidR="00E9486F" w:rsidRDefault="00E9486F">
          <w:pPr>
            <w:pStyle w:val="TOC"/>
          </w:pPr>
          <w:r>
            <w:rPr>
              <w:lang w:val="zh-CN"/>
            </w:rPr>
            <w:t>目录</w:t>
          </w:r>
        </w:p>
        <w:p w14:paraId="43EEDB44" w14:textId="0526AD00" w:rsidR="008D290E" w:rsidRDefault="00E9486F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36928" w:history="1">
            <w:r w:rsidR="008D290E" w:rsidRPr="00CC5D48">
              <w:rPr>
                <w:rStyle w:val="a8"/>
                <w:noProof/>
              </w:rPr>
              <w:t>Task1</w:t>
            </w:r>
            <w:r w:rsidR="008D290E" w:rsidRPr="00CC5D48">
              <w:rPr>
                <w:rStyle w:val="a8"/>
                <w:rFonts w:ascii="宋体" w:eastAsia="宋体" w:hAnsi="宋体" w:cs="宋体" w:hint="eastAsia"/>
                <w:noProof/>
              </w:rPr>
              <w:t>：</w:t>
            </w:r>
            <w:r w:rsidR="0003365C">
              <w:rPr>
                <w:bCs/>
              </w:rPr>
              <w:t>Sierpinski</w:t>
            </w:r>
            <w:r w:rsidR="008D290E">
              <w:rPr>
                <w:noProof/>
                <w:webHidden/>
              </w:rPr>
              <w:tab/>
            </w:r>
            <w:r w:rsidR="008D290E">
              <w:rPr>
                <w:noProof/>
                <w:webHidden/>
              </w:rPr>
              <w:fldChar w:fldCharType="begin"/>
            </w:r>
            <w:r w:rsidR="008D290E">
              <w:rPr>
                <w:noProof/>
                <w:webHidden/>
              </w:rPr>
              <w:instrText xml:space="preserve"> PAGEREF _Toc97636928 \h </w:instrText>
            </w:r>
            <w:r w:rsidR="008D290E">
              <w:rPr>
                <w:noProof/>
                <w:webHidden/>
              </w:rPr>
            </w:r>
            <w:r w:rsidR="008D290E">
              <w:rPr>
                <w:noProof/>
                <w:webHidden/>
              </w:rPr>
              <w:fldChar w:fldCharType="separate"/>
            </w:r>
            <w:r w:rsidR="008D290E">
              <w:rPr>
                <w:noProof/>
                <w:webHidden/>
              </w:rPr>
              <w:t>3</w:t>
            </w:r>
            <w:r w:rsidR="008D290E">
              <w:rPr>
                <w:noProof/>
                <w:webHidden/>
              </w:rPr>
              <w:fldChar w:fldCharType="end"/>
            </w:r>
          </w:hyperlink>
        </w:p>
        <w:p w14:paraId="3D5E8876" w14:textId="3C1B5002" w:rsidR="008D290E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97636929" w:history="1">
            <w:r w:rsidR="008D290E" w:rsidRPr="00CC5D48">
              <w:rPr>
                <w:rStyle w:val="a8"/>
                <w:noProof/>
              </w:rPr>
              <w:t>1.</w:t>
            </w:r>
            <w:r w:rsidR="0003365C" w:rsidRPr="0003365C">
              <w:rPr>
                <w:rFonts w:hint="eastAsia"/>
                <w:bCs/>
              </w:rPr>
              <w:t xml:space="preserve"> </w:t>
            </w:r>
            <w:r w:rsidR="0003365C">
              <w:rPr>
                <w:rFonts w:hint="eastAsia"/>
                <w:bCs/>
              </w:rPr>
              <w:t>为</w:t>
            </w:r>
            <w:r w:rsidR="0003365C">
              <w:rPr>
                <w:bCs/>
              </w:rPr>
              <w:t>不同三角形设置不同的颜色</w:t>
            </w:r>
            <w:r w:rsidR="008D290E">
              <w:rPr>
                <w:noProof/>
                <w:webHidden/>
              </w:rPr>
              <w:tab/>
            </w:r>
            <w:r w:rsidR="008D290E">
              <w:rPr>
                <w:noProof/>
                <w:webHidden/>
              </w:rPr>
              <w:fldChar w:fldCharType="begin"/>
            </w:r>
            <w:r w:rsidR="008D290E">
              <w:rPr>
                <w:noProof/>
                <w:webHidden/>
              </w:rPr>
              <w:instrText xml:space="preserve"> PAGEREF _Toc97636929 \h </w:instrText>
            </w:r>
            <w:r w:rsidR="008D290E">
              <w:rPr>
                <w:noProof/>
                <w:webHidden/>
              </w:rPr>
            </w:r>
            <w:r w:rsidR="008D290E">
              <w:rPr>
                <w:noProof/>
                <w:webHidden/>
              </w:rPr>
              <w:fldChar w:fldCharType="separate"/>
            </w:r>
            <w:r w:rsidR="008D290E">
              <w:rPr>
                <w:noProof/>
                <w:webHidden/>
              </w:rPr>
              <w:t>3</w:t>
            </w:r>
            <w:r w:rsidR="008D290E">
              <w:rPr>
                <w:noProof/>
                <w:webHidden/>
              </w:rPr>
              <w:fldChar w:fldCharType="end"/>
            </w:r>
          </w:hyperlink>
        </w:p>
        <w:p w14:paraId="6EA5D8A7" w14:textId="68FCF0C6" w:rsidR="008D290E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97636930" w:history="1">
            <w:r w:rsidR="008D290E" w:rsidRPr="00CC5D48">
              <w:rPr>
                <w:rStyle w:val="a8"/>
                <w:noProof/>
              </w:rPr>
              <w:t>2.</w:t>
            </w:r>
            <w:r w:rsidR="0003365C" w:rsidRPr="0003365C">
              <w:rPr>
                <w:rFonts w:hint="eastAsia"/>
                <w:bCs/>
              </w:rPr>
              <w:t xml:space="preserve"> </w:t>
            </w:r>
            <w:r w:rsidR="0003365C">
              <w:rPr>
                <w:rFonts w:hint="eastAsia"/>
                <w:bCs/>
              </w:rPr>
              <w:t>为</w:t>
            </w:r>
            <w:r w:rsidR="0003365C">
              <w:rPr>
                <w:bCs/>
              </w:rPr>
              <w:t>这个</w:t>
            </w:r>
            <w:r w:rsidR="0003365C">
              <w:rPr>
                <w:rFonts w:hint="eastAsia"/>
                <w:bCs/>
              </w:rPr>
              <w:t>镂</w:t>
            </w:r>
            <w:r w:rsidR="0003365C">
              <w:rPr>
                <w:bCs/>
              </w:rPr>
              <w:t>垫</w:t>
            </w:r>
            <w:r w:rsidR="0003365C">
              <w:rPr>
                <w:rFonts w:hint="eastAsia"/>
                <w:bCs/>
              </w:rPr>
              <w:t>生成</w:t>
            </w:r>
            <w:r w:rsidR="0003365C">
              <w:rPr>
                <w:bCs/>
              </w:rPr>
              <w:t>动画</w:t>
            </w:r>
            <w:r w:rsidR="008D290E">
              <w:rPr>
                <w:noProof/>
                <w:webHidden/>
              </w:rPr>
              <w:tab/>
            </w:r>
            <w:r w:rsidR="008D290E">
              <w:rPr>
                <w:noProof/>
                <w:webHidden/>
              </w:rPr>
              <w:fldChar w:fldCharType="begin"/>
            </w:r>
            <w:r w:rsidR="008D290E">
              <w:rPr>
                <w:noProof/>
                <w:webHidden/>
              </w:rPr>
              <w:instrText xml:space="preserve"> PAGEREF _Toc97636930 \h </w:instrText>
            </w:r>
            <w:r w:rsidR="008D290E">
              <w:rPr>
                <w:noProof/>
                <w:webHidden/>
              </w:rPr>
            </w:r>
            <w:r w:rsidR="008D290E">
              <w:rPr>
                <w:noProof/>
                <w:webHidden/>
              </w:rPr>
              <w:fldChar w:fldCharType="separate"/>
            </w:r>
            <w:r w:rsidR="008D290E">
              <w:rPr>
                <w:noProof/>
                <w:webHidden/>
              </w:rPr>
              <w:t>3</w:t>
            </w:r>
            <w:r w:rsidR="008D290E">
              <w:rPr>
                <w:noProof/>
                <w:webHidden/>
              </w:rPr>
              <w:fldChar w:fldCharType="end"/>
            </w:r>
          </w:hyperlink>
        </w:p>
        <w:p w14:paraId="6B756AF0" w14:textId="2C8C67AB" w:rsidR="008D290E" w:rsidRDefault="00000000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97636931" w:history="1">
            <w:r w:rsidR="008D290E" w:rsidRPr="00CC5D48">
              <w:rPr>
                <w:rStyle w:val="a8"/>
                <w:noProof/>
              </w:rPr>
              <w:t xml:space="preserve">Task2: </w:t>
            </w:r>
            <w:r w:rsidR="00F9188B">
              <w:rPr>
                <w:rStyle w:val="a8"/>
                <w:rFonts w:ascii="宋体" w:eastAsia="宋体" w:hAnsi="宋体" w:cs="宋体" w:hint="eastAsia"/>
                <w:noProof/>
              </w:rPr>
              <w:t>三维程序</w:t>
            </w:r>
            <w:r w:rsidR="008D290E">
              <w:rPr>
                <w:noProof/>
                <w:webHidden/>
              </w:rPr>
              <w:tab/>
            </w:r>
            <w:r w:rsidR="008D290E">
              <w:rPr>
                <w:noProof/>
                <w:webHidden/>
              </w:rPr>
              <w:fldChar w:fldCharType="begin"/>
            </w:r>
            <w:r w:rsidR="008D290E">
              <w:rPr>
                <w:noProof/>
                <w:webHidden/>
              </w:rPr>
              <w:instrText xml:space="preserve"> PAGEREF _Toc97636931 \h </w:instrText>
            </w:r>
            <w:r w:rsidR="008D290E">
              <w:rPr>
                <w:noProof/>
                <w:webHidden/>
              </w:rPr>
            </w:r>
            <w:r w:rsidR="008D290E">
              <w:rPr>
                <w:noProof/>
                <w:webHidden/>
              </w:rPr>
              <w:fldChar w:fldCharType="separate"/>
            </w:r>
            <w:r w:rsidR="008D290E">
              <w:rPr>
                <w:noProof/>
                <w:webHidden/>
              </w:rPr>
              <w:t>3</w:t>
            </w:r>
            <w:r w:rsidR="008D290E">
              <w:rPr>
                <w:noProof/>
                <w:webHidden/>
              </w:rPr>
              <w:fldChar w:fldCharType="end"/>
            </w:r>
          </w:hyperlink>
        </w:p>
        <w:p w14:paraId="1294652A" w14:textId="1C15E883" w:rsidR="008D290E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97636932" w:history="1">
            <w:r w:rsidR="008D290E" w:rsidRPr="00CC5D48">
              <w:rPr>
                <w:rStyle w:val="a8"/>
                <w:noProof/>
              </w:rPr>
              <w:t>1.</w:t>
            </w:r>
            <w:r w:rsidR="00F9188B" w:rsidRPr="00F9188B">
              <w:rPr>
                <w:rFonts w:hint="eastAsia"/>
                <w:bCs/>
              </w:rPr>
              <w:t xml:space="preserve"> </w:t>
            </w:r>
            <w:r w:rsidR="00F9188B">
              <w:rPr>
                <w:rFonts w:hint="eastAsia"/>
                <w:bCs/>
              </w:rPr>
              <w:t>设置</w:t>
            </w:r>
            <w:r w:rsidR="00F9188B">
              <w:rPr>
                <w:rFonts w:hint="eastAsia"/>
                <w:bCs/>
                <w:i/>
                <w:color w:val="FF0000"/>
                <w:u w:val="single"/>
              </w:rPr>
              <w:t>合适</w:t>
            </w:r>
            <w:r w:rsidR="00F9188B">
              <w:rPr>
                <w:bCs/>
                <w:i/>
                <w:color w:val="FF0000"/>
                <w:u w:val="single"/>
              </w:rPr>
              <w:t>的相机位置和相机投影矩阵</w:t>
            </w:r>
            <w:r w:rsidR="008D290E">
              <w:rPr>
                <w:noProof/>
                <w:webHidden/>
              </w:rPr>
              <w:tab/>
            </w:r>
            <w:r w:rsidR="008D290E">
              <w:rPr>
                <w:noProof/>
                <w:webHidden/>
              </w:rPr>
              <w:fldChar w:fldCharType="begin"/>
            </w:r>
            <w:r w:rsidR="008D290E">
              <w:rPr>
                <w:noProof/>
                <w:webHidden/>
              </w:rPr>
              <w:instrText xml:space="preserve"> PAGEREF _Toc97636932 \h </w:instrText>
            </w:r>
            <w:r w:rsidR="008D290E">
              <w:rPr>
                <w:noProof/>
                <w:webHidden/>
              </w:rPr>
            </w:r>
            <w:r w:rsidR="008D290E">
              <w:rPr>
                <w:noProof/>
                <w:webHidden/>
              </w:rPr>
              <w:fldChar w:fldCharType="separate"/>
            </w:r>
            <w:r w:rsidR="008D290E">
              <w:rPr>
                <w:noProof/>
                <w:webHidden/>
              </w:rPr>
              <w:t>3</w:t>
            </w:r>
            <w:r w:rsidR="008D290E">
              <w:rPr>
                <w:noProof/>
                <w:webHidden/>
              </w:rPr>
              <w:fldChar w:fldCharType="end"/>
            </w:r>
          </w:hyperlink>
        </w:p>
        <w:p w14:paraId="61F9A5FE" w14:textId="57008760" w:rsidR="008D290E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97636933" w:history="1">
            <w:r w:rsidR="008D290E" w:rsidRPr="00CC5D48">
              <w:rPr>
                <w:rStyle w:val="a8"/>
                <w:noProof/>
              </w:rPr>
              <w:t>2.</w:t>
            </w:r>
            <w:r w:rsidR="00F9188B" w:rsidRPr="00F9188B">
              <w:rPr>
                <w:rFonts w:hint="eastAsia"/>
                <w:bCs/>
              </w:rPr>
              <w:t xml:space="preserve"> </w:t>
            </w:r>
            <w:r w:rsidR="00F9188B">
              <w:rPr>
                <w:rFonts w:hint="eastAsia"/>
                <w:bCs/>
              </w:rPr>
              <w:t>运行提供的示例程序</w:t>
            </w:r>
            <w:r w:rsidR="00F9188B">
              <w:rPr>
                <w:bCs/>
              </w:rPr>
              <w:t>(exp2-2-1.cpp)</w:t>
            </w:r>
            <w:r w:rsidR="00F9188B">
              <w:rPr>
                <w:rFonts w:hint="eastAsia"/>
                <w:bCs/>
              </w:rPr>
              <w:t>，对程序进行改写</w:t>
            </w:r>
            <w:r w:rsidR="008D290E">
              <w:rPr>
                <w:noProof/>
                <w:webHidden/>
              </w:rPr>
              <w:tab/>
            </w:r>
            <w:r w:rsidR="008D290E">
              <w:rPr>
                <w:noProof/>
                <w:webHidden/>
              </w:rPr>
              <w:fldChar w:fldCharType="begin"/>
            </w:r>
            <w:r w:rsidR="008D290E">
              <w:rPr>
                <w:noProof/>
                <w:webHidden/>
              </w:rPr>
              <w:instrText xml:space="preserve"> PAGEREF _Toc97636933 \h </w:instrText>
            </w:r>
            <w:r w:rsidR="008D290E">
              <w:rPr>
                <w:noProof/>
                <w:webHidden/>
              </w:rPr>
            </w:r>
            <w:r w:rsidR="008D290E">
              <w:rPr>
                <w:noProof/>
                <w:webHidden/>
              </w:rPr>
              <w:fldChar w:fldCharType="separate"/>
            </w:r>
            <w:r w:rsidR="008D290E">
              <w:rPr>
                <w:noProof/>
                <w:webHidden/>
              </w:rPr>
              <w:t>3</w:t>
            </w:r>
            <w:r w:rsidR="008D290E">
              <w:rPr>
                <w:noProof/>
                <w:webHidden/>
              </w:rPr>
              <w:fldChar w:fldCharType="end"/>
            </w:r>
          </w:hyperlink>
        </w:p>
        <w:p w14:paraId="7E1BBFB0" w14:textId="2FD310E2" w:rsidR="00E9486F" w:rsidRPr="00F9188B" w:rsidRDefault="00E9486F" w:rsidP="00F9188B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rPr>
              <w:b/>
              <w:bCs/>
              <w:lang w:val="zh-CN"/>
            </w:rPr>
            <w:fldChar w:fldCharType="end"/>
          </w:r>
          <w:hyperlink w:anchor="_Toc97636931" w:history="1">
            <w:r w:rsidR="00F9188B" w:rsidRPr="00CC5D48">
              <w:rPr>
                <w:rStyle w:val="a8"/>
                <w:noProof/>
              </w:rPr>
              <w:t>Task</w:t>
            </w:r>
            <w:r w:rsidR="00F9188B">
              <w:rPr>
                <w:rStyle w:val="a8"/>
                <w:rFonts w:eastAsiaTheme="minorEastAsia" w:hint="eastAsia"/>
                <w:noProof/>
              </w:rPr>
              <w:t>3</w:t>
            </w:r>
            <w:r w:rsidR="00F9188B" w:rsidRPr="00CC5D48">
              <w:rPr>
                <w:rStyle w:val="a8"/>
                <w:noProof/>
              </w:rPr>
              <w:t xml:space="preserve">: </w:t>
            </w:r>
            <w:r w:rsidR="00F9188B">
              <w:rPr>
                <w:rFonts w:ascii="宋体" w:eastAsia="宋体" w:hAnsi="宋体" w:cs="宋体" w:hint="eastAsia"/>
              </w:rPr>
              <w:t>线框球体</w:t>
            </w:r>
            <w:r w:rsidR="00F9188B">
              <w:rPr>
                <w:noProof/>
                <w:webHidden/>
              </w:rPr>
              <w:tab/>
            </w:r>
            <w:r w:rsidR="00F9188B">
              <w:rPr>
                <w:noProof/>
                <w:webHidden/>
              </w:rPr>
              <w:fldChar w:fldCharType="begin"/>
            </w:r>
            <w:r w:rsidR="00F9188B">
              <w:rPr>
                <w:noProof/>
                <w:webHidden/>
              </w:rPr>
              <w:instrText xml:space="preserve"> PAGEREF _Toc97636931 \h </w:instrText>
            </w:r>
            <w:r w:rsidR="00F9188B">
              <w:rPr>
                <w:noProof/>
                <w:webHidden/>
              </w:rPr>
            </w:r>
            <w:r w:rsidR="00F9188B">
              <w:rPr>
                <w:noProof/>
                <w:webHidden/>
              </w:rPr>
              <w:fldChar w:fldCharType="separate"/>
            </w:r>
            <w:r w:rsidR="00F9188B">
              <w:rPr>
                <w:noProof/>
                <w:webHidden/>
              </w:rPr>
              <w:t>3</w:t>
            </w:r>
            <w:r w:rsidR="00F9188B">
              <w:rPr>
                <w:noProof/>
                <w:webHidden/>
              </w:rPr>
              <w:fldChar w:fldCharType="end"/>
            </w:r>
          </w:hyperlink>
        </w:p>
      </w:sdtContent>
    </w:sdt>
    <w:p w14:paraId="6FA41F5C" w14:textId="52BEC49E" w:rsidR="00BC7A63" w:rsidRDefault="00BC7A63">
      <w:pPr>
        <w:spacing w:after="112"/>
        <w:ind w:left="2401"/>
      </w:pPr>
    </w:p>
    <w:p w14:paraId="0653F16E" w14:textId="77777777" w:rsidR="00BC7A63" w:rsidRDefault="00F23A89">
      <w:pPr>
        <w:spacing w:after="172"/>
        <w:ind w:left="240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61B6BE" w14:textId="77777777" w:rsidR="00BC7A63" w:rsidRDefault="00F23A89">
      <w:pPr>
        <w:spacing w:after="0"/>
        <w:ind w:right="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14:paraId="08AC7031" w14:textId="5CB80E62" w:rsidR="00BC7A63" w:rsidRPr="00F43715" w:rsidRDefault="00F23A89" w:rsidP="00F43715">
      <w:pPr>
        <w:pStyle w:val="1"/>
      </w:pPr>
      <w:bookmarkStart w:id="0" w:name="_Toc97636928"/>
      <w:r w:rsidRPr="00F43715">
        <w:lastRenderedPageBreak/>
        <w:t>Task</w:t>
      </w:r>
      <w:r w:rsidR="008D290E">
        <w:t>1</w:t>
      </w:r>
      <w:r w:rsidR="00F43715">
        <w:rPr>
          <w:rFonts w:hint="eastAsia"/>
        </w:rPr>
        <w:t>：</w:t>
      </w:r>
      <w:bookmarkEnd w:id="0"/>
      <w:r w:rsidR="00BE6B9F">
        <w:rPr>
          <w:rFonts w:hint="eastAsia"/>
          <w:bCs/>
        </w:rPr>
        <w:t>实现阅读材料（</w:t>
      </w:r>
      <w:r w:rsidR="00BE6B9F">
        <w:rPr>
          <w:bCs/>
        </w:rPr>
        <w:t>1</w:t>
      </w:r>
      <w:r w:rsidR="00BE6B9F">
        <w:rPr>
          <w:rFonts w:hint="eastAsia"/>
          <w:bCs/>
        </w:rPr>
        <w:t>）中的</w:t>
      </w:r>
      <w:r w:rsidR="00BE6B9F">
        <w:rPr>
          <w:bCs/>
        </w:rPr>
        <w:t>Sierpinski</w:t>
      </w:r>
      <w:r w:rsidR="00BE6B9F">
        <w:rPr>
          <w:rFonts w:hint="eastAsia"/>
          <w:bCs/>
        </w:rPr>
        <w:t>镂</w:t>
      </w:r>
      <w:r w:rsidR="00BE6B9F">
        <w:rPr>
          <w:bCs/>
        </w:rPr>
        <w:t>垫</w:t>
      </w:r>
      <w:r w:rsidR="00BE6B9F">
        <w:rPr>
          <w:rFonts w:hint="eastAsia"/>
          <w:bCs/>
        </w:rPr>
        <w:t>程序，并</w:t>
      </w:r>
      <w:r w:rsidR="00BE6B9F">
        <w:rPr>
          <w:bCs/>
        </w:rPr>
        <w:t>完成如下具体功能（下面的功能要求逐条递增）</w:t>
      </w:r>
    </w:p>
    <w:p w14:paraId="0FF2C355" w14:textId="77777777" w:rsidR="00BE6B9F" w:rsidRDefault="000E1823" w:rsidP="00BE6B9F">
      <w:pPr>
        <w:pStyle w:val="2"/>
      </w:pPr>
      <w:bookmarkStart w:id="1" w:name="_Toc97636929"/>
      <w:r>
        <w:rPr>
          <w:rFonts w:hint="eastAsia"/>
        </w:rPr>
        <w:t>1</w:t>
      </w:r>
      <w:r w:rsidRPr="007F34A4">
        <w:t>.</w:t>
      </w:r>
      <w:r w:rsidR="00BE6B9F" w:rsidRPr="00BE6B9F">
        <w:t xml:space="preserve"> 1.</w:t>
      </w:r>
      <w:r w:rsidR="00BE6B9F" w:rsidRPr="00BE6B9F">
        <w:tab/>
      </w:r>
      <w:r w:rsidR="00BE6B9F" w:rsidRPr="00BE6B9F">
        <w:rPr>
          <w:rFonts w:hint="eastAsia"/>
        </w:rPr>
        <w:t>理解并实现课本程序</w:t>
      </w:r>
    </w:p>
    <w:p w14:paraId="5C1756A9" w14:textId="6C6F96A2" w:rsidR="000E1823" w:rsidRPr="002F126C" w:rsidRDefault="000E1823" w:rsidP="00BE6B9F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操作流程：</w:t>
      </w:r>
      <w:r>
        <w:rPr>
          <w:rFonts w:ascii="Times New Roman" w:eastAsia="宋体" w:hAnsi="Times New Roman" w:cs="Times New Roman" w:hint="eastAsia"/>
          <w:sz w:val="24"/>
          <w:szCs w:val="24"/>
        </w:rPr>
        <w:t>从网上查找</w:t>
      </w:r>
      <w:r>
        <w:rPr>
          <w:rFonts w:ascii="Times New Roman" w:eastAsia="宋体" w:hAnsi="Times New Roman" w:cs="Times New Roman" w:hint="eastAsia"/>
          <w:sz w:val="24"/>
          <w:szCs w:val="24"/>
        </w:rPr>
        <w:t>sierpinski</w:t>
      </w:r>
      <w:r>
        <w:rPr>
          <w:rFonts w:ascii="Times New Roman" w:eastAsia="宋体" w:hAnsi="Times New Roman" w:cs="Times New Roman" w:hint="eastAsia"/>
          <w:sz w:val="24"/>
          <w:szCs w:val="24"/>
        </w:rPr>
        <w:t>镂垫资料</w:t>
      </w:r>
      <w:r w:rsidR="00855007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855007">
        <w:rPr>
          <w:rFonts w:ascii="Times New Roman" w:eastAsia="宋体" w:hAnsi="Times New Roman" w:cs="Times New Roman" w:hint="eastAsia"/>
          <w:sz w:val="24"/>
          <w:szCs w:val="24"/>
        </w:rPr>
        <w:t>所给实例代码</w:t>
      </w:r>
    </w:p>
    <w:p w14:paraId="06647CFF" w14:textId="77777777" w:rsidR="000E1823" w:rsidRDefault="000E1823" w:rsidP="000E1823">
      <w:pPr>
        <w:ind w:left="-15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关键代码截图：</w:t>
      </w:r>
    </w:p>
    <w:p w14:paraId="56885907" w14:textId="2EC4E363" w:rsidR="00855007" w:rsidRDefault="00855007" w:rsidP="000E1823">
      <w:pPr>
        <w:ind w:left="-15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E1C50" wp14:editId="0B1408A0">
            <wp:extent cx="2351631" cy="3552825"/>
            <wp:effectExtent l="0" t="0" r="0" b="0"/>
            <wp:docPr id="1715210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10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119" cy="355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F0A12" wp14:editId="39F551FD">
            <wp:extent cx="1942967" cy="2890838"/>
            <wp:effectExtent l="0" t="0" r="635" b="5080"/>
            <wp:docPr id="1057845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5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7688" cy="28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6531" w14:textId="5CE99B6A" w:rsidR="00855007" w:rsidRDefault="00855007" w:rsidP="000E1823">
      <w:pPr>
        <w:ind w:left="-15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C0CA0" wp14:editId="12106C5D">
            <wp:extent cx="2666363" cy="2139462"/>
            <wp:effectExtent l="0" t="0" r="1270" b="0"/>
            <wp:docPr id="102568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84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2011" cy="214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1908" w14:textId="07DC6123" w:rsidR="000E1823" w:rsidRDefault="000E1823" w:rsidP="007F34A4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lastRenderedPageBreak/>
        <w:t>运行结果截图：</w:t>
      </w:r>
    </w:p>
    <w:p w14:paraId="5B2425B6" w14:textId="179DA564" w:rsidR="000E1823" w:rsidRPr="000E1823" w:rsidRDefault="000E1823" w:rsidP="000E182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2F82046" wp14:editId="718D1793">
            <wp:extent cx="2105025" cy="2202103"/>
            <wp:effectExtent l="0" t="0" r="0" b="8255"/>
            <wp:docPr id="125702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27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921" cy="22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007">
        <w:rPr>
          <w:noProof/>
        </w:rPr>
        <w:drawing>
          <wp:inline distT="0" distB="0" distL="0" distR="0" wp14:anchorId="15DEB57D" wp14:editId="601A1AA3">
            <wp:extent cx="2200398" cy="2390775"/>
            <wp:effectExtent l="0" t="0" r="9525" b="0"/>
            <wp:docPr id="54174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2974" cy="23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11F" w14:textId="68EB6D5B" w:rsidR="00BC7A63" w:rsidRDefault="000E1823" w:rsidP="007F34A4">
      <w:pPr>
        <w:pStyle w:val="2"/>
      </w:pPr>
      <w:r>
        <w:rPr>
          <w:rFonts w:hint="eastAsia"/>
        </w:rPr>
        <w:t>2</w:t>
      </w:r>
      <w:r w:rsidR="007F34A4" w:rsidRPr="007F34A4">
        <w:t>.</w:t>
      </w:r>
      <w:bookmarkEnd w:id="1"/>
      <w:r w:rsidR="00BE6B9F" w:rsidRPr="00BE6B9F">
        <w:rPr>
          <w:rFonts w:hint="eastAsia"/>
          <w:bCs/>
        </w:rPr>
        <w:t xml:space="preserve"> </w:t>
      </w:r>
      <w:r w:rsidR="00BE6B9F">
        <w:rPr>
          <w:rFonts w:hint="eastAsia"/>
          <w:bCs/>
        </w:rPr>
        <w:t>尝试为</w:t>
      </w:r>
      <w:r w:rsidR="00BE6B9F">
        <w:rPr>
          <w:bCs/>
        </w:rPr>
        <w:t>不同三角形设置不同的颜色，使得看起来</w:t>
      </w:r>
      <w:r w:rsidR="00BE6B9F">
        <w:rPr>
          <w:rFonts w:hint="eastAsia"/>
          <w:bCs/>
        </w:rPr>
        <w:t>颜色</w:t>
      </w:r>
      <w:r w:rsidR="00BE6B9F">
        <w:rPr>
          <w:bCs/>
        </w:rPr>
        <w:t>更加美观。</w:t>
      </w:r>
      <w:r w:rsidR="00F23A89" w:rsidRPr="007F34A4">
        <w:t xml:space="preserve"> </w:t>
      </w:r>
    </w:p>
    <w:p w14:paraId="49148079" w14:textId="35AA14DD" w:rsidR="008D290E" w:rsidRPr="002F126C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操作流程：</w:t>
      </w:r>
      <w:r w:rsidR="00BE6B9F">
        <w:rPr>
          <w:rFonts w:ascii="Times New Roman" w:eastAsia="宋体" w:hAnsi="Times New Roman" w:cs="Times New Roman" w:hint="eastAsia"/>
          <w:sz w:val="24"/>
          <w:szCs w:val="24"/>
        </w:rPr>
        <w:t>修改三角形的颜色参数以及背景颜色参数等</w:t>
      </w:r>
    </w:p>
    <w:p w14:paraId="2A9C1467" w14:textId="6D03A7FD" w:rsidR="007F34A4" w:rsidRDefault="007F34A4" w:rsidP="007F34A4">
      <w:pPr>
        <w:ind w:left="-15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关键代码截图：</w:t>
      </w:r>
    </w:p>
    <w:p w14:paraId="399CFE76" w14:textId="754BF22B" w:rsidR="0003365C" w:rsidRPr="002F126C" w:rsidRDefault="0003365C" w:rsidP="007F34A4">
      <w:pPr>
        <w:ind w:left="-15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65779" wp14:editId="12EF93CB">
            <wp:extent cx="2368005" cy="2633663"/>
            <wp:effectExtent l="0" t="0" r="0" b="0"/>
            <wp:docPr id="996060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0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3149" cy="26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9A61" w14:textId="39B3DD32" w:rsidR="00BC7A63" w:rsidRDefault="00F23A89">
      <w:pPr>
        <w:spacing w:after="32" w:line="260" w:lineRule="auto"/>
        <w:ind w:left="-5" w:hanging="10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E26C518" w14:textId="1E7528B6" w:rsidR="0003365C" w:rsidRPr="002F126C" w:rsidRDefault="0003365C">
      <w:pPr>
        <w:spacing w:after="32" w:line="260" w:lineRule="auto"/>
        <w:ind w:left="-5" w:hanging="1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A788CA" wp14:editId="23DA4C0C">
            <wp:extent cx="2719388" cy="2837651"/>
            <wp:effectExtent l="0" t="0" r="5080" b="1270"/>
            <wp:docPr id="1924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5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379" cy="284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4617" w14:textId="4D87327D" w:rsidR="00BC7A63" w:rsidRDefault="00F23A89">
      <w:pPr>
        <w:spacing w:after="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FDCBCE" w14:textId="77777777" w:rsidR="00BC7A63" w:rsidRDefault="00F23A89">
      <w:pPr>
        <w:spacing w:after="315"/>
        <w:ind w:right="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806398" w14:textId="106E18F6" w:rsidR="00BC7A63" w:rsidRDefault="00595106" w:rsidP="007F34A4">
      <w:pPr>
        <w:pStyle w:val="2"/>
      </w:pPr>
      <w:bookmarkStart w:id="2" w:name="_Toc97636930"/>
      <w:r>
        <w:rPr>
          <w:rFonts w:hint="eastAsia"/>
        </w:rPr>
        <w:t>3</w:t>
      </w:r>
      <w:r w:rsidR="007F34A4" w:rsidRPr="007F34A4">
        <w:t>.</w:t>
      </w:r>
      <w:bookmarkEnd w:id="2"/>
      <w:r w:rsidRPr="00595106">
        <w:rPr>
          <w:rFonts w:hint="eastAsia"/>
          <w:bCs/>
        </w:rPr>
        <w:t xml:space="preserve"> </w:t>
      </w:r>
      <w:r>
        <w:rPr>
          <w:rFonts w:hint="eastAsia"/>
          <w:bCs/>
        </w:rPr>
        <w:t>为</w:t>
      </w:r>
      <w:r>
        <w:rPr>
          <w:bCs/>
        </w:rPr>
        <w:t>这个</w:t>
      </w:r>
      <w:r>
        <w:rPr>
          <w:rFonts w:hint="eastAsia"/>
          <w:bCs/>
        </w:rPr>
        <w:t>镂</w:t>
      </w:r>
      <w:r>
        <w:rPr>
          <w:bCs/>
        </w:rPr>
        <w:t>垫</w:t>
      </w:r>
      <w:r>
        <w:rPr>
          <w:rFonts w:hint="eastAsia"/>
          <w:bCs/>
        </w:rPr>
        <w:t>生成</w:t>
      </w:r>
      <w:r>
        <w:rPr>
          <w:bCs/>
        </w:rPr>
        <w:t>动画，</w:t>
      </w:r>
      <w:r>
        <w:rPr>
          <w:rFonts w:hint="eastAsia"/>
          <w:bCs/>
        </w:rPr>
        <w:t>①镂垫的颜色随</w:t>
      </w:r>
      <w:r>
        <w:rPr>
          <w:bCs/>
        </w:rPr>
        <w:t>时间不断变化</w:t>
      </w:r>
      <w:r>
        <w:rPr>
          <w:rFonts w:hint="eastAsia"/>
          <w:bCs/>
        </w:rPr>
        <w:t>。②在①的基础上增加</w:t>
      </w:r>
      <w:r>
        <w:rPr>
          <w:bCs/>
        </w:rPr>
        <w:t>旋转</w:t>
      </w:r>
      <w:r>
        <w:rPr>
          <w:rFonts w:hint="eastAsia"/>
          <w:bCs/>
        </w:rPr>
        <w:t>效果。③在②的基础上增加缩放效果</w:t>
      </w:r>
      <w:r>
        <w:rPr>
          <w:bCs/>
        </w:rPr>
        <w:t>。</w:t>
      </w:r>
      <w:r w:rsidR="007F34A4" w:rsidRPr="007F34A4">
        <w:t xml:space="preserve"> </w:t>
      </w:r>
    </w:p>
    <w:p w14:paraId="4DDE2A51" w14:textId="77777777" w:rsidR="00B62DB6" w:rsidRDefault="008D290E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</w:p>
    <w:p w14:paraId="46F4EEA7" w14:textId="291B2F01" w:rsidR="00EE257B" w:rsidRPr="00EE257B" w:rsidRDefault="00B62DB6" w:rsidP="00EE257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EE257B" w:rsidRPr="00EE257B">
        <w:rPr>
          <w:rFonts w:ascii="Times New Roman" w:eastAsia="宋体" w:hAnsi="Times New Roman" w:cs="Times New Roman" w:hint="eastAsia"/>
          <w:sz w:val="24"/>
          <w:szCs w:val="24"/>
        </w:rPr>
        <w:t>初始化</w:t>
      </w:r>
      <w:r w:rsidR="00EE257B" w:rsidRPr="00EE257B">
        <w:rPr>
          <w:rFonts w:ascii="Times New Roman" w:eastAsia="宋体" w:hAnsi="Times New Roman" w:cs="Times New Roman"/>
          <w:sz w:val="24"/>
          <w:szCs w:val="24"/>
        </w:rPr>
        <w:t>OpenGL</w:t>
      </w:r>
    </w:p>
    <w:p w14:paraId="3D746425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initOpenGL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函数，设置清除屏幕时使用的颜色（黑色），并配置投影矩阵为正交投影，以适应</w:t>
      </w:r>
      <w:r w:rsidRPr="00EE257B">
        <w:rPr>
          <w:rFonts w:ascii="Times New Roman" w:eastAsia="宋体" w:hAnsi="Times New Roman" w:cs="Times New Roman"/>
          <w:sz w:val="24"/>
          <w:szCs w:val="24"/>
        </w:rPr>
        <w:t>[0,1]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的坐标范围。</w:t>
      </w:r>
    </w:p>
    <w:p w14:paraId="3532B35D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</w:p>
    <w:p w14:paraId="7517BB0B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绘制</w:t>
      </w:r>
      <w:r w:rsidRPr="00EE257B">
        <w:rPr>
          <w:rFonts w:ascii="Times New Roman" w:eastAsia="宋体" w:hAnsi="Times New Roman" w:cs="Times New Roman"/>
          <w:sz w:val="24"/>
          <w:szCs w:val="24"/>
        </w:rPr>
        <w:t>Sierpinski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三角形</w:t>
      </w:r>
    </w:p>
    <w:p w14:paraId="2A6F810B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drawTriangle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函数负责使用</w:t>
      </w:r>
      <w:r w:rsidRPr="00EE257B">
        <w:rPr>
          <w:rFonts w:ascii="Times New Roman" w:eastAsia="宋体" w:hAnsi="Times New Roman" w:cs="Times New Roman"/>
          <w:sz w:val="24"/>
          <w:szCs w:val="24"/>
        </w:rPr>
        <w:t>OpenGL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GL_TRIANGLES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命令绘制单个三角形。它接收三个顶点坐标，使用三角形的顶点定义三角形，并设置颜色。</w:t>
      </w:r>
    </w:p>
    <w:p w14:paraId="12B65A24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drawSierpinski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是一个递归函数，用于在给定的层数（</w:t>
      </w:r>
      <w:r w:rsidRPr="00EE257B">
        <w:rPr>
          <w:rFonts w:ascii="Times New Roman" w:eastAsia="宋体" w:hAnsi="Times New Roman" w:cs="Times New Roman"/>
          <w:sz w:val="24"/>
          <w:szCs w:val="24"/>
        </w:rPr>
        <w:t>levels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）基础上递归绘制更小的</w:t>
      </w:r>
      <w:r w:rsidRPr="00EE257B">
        <w:rPr>
          <w:rFonts w:ascii="Times New Roman" w:eastAsia="宋体" w:hAnsi="Times New Roman" w:cs="Times New Roman"/>
          <w:sz w:val="24"/>
          <w:szCs w:val="24"/>
        </w:rPr>
        <w:t>Sierpinski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三角形。它计算每个递归步骤中新三角形的顶点，然后调用自身三次（为每个新三角形），直到达到基础层级（</w:t>
      </w:r>
      <w:r w:rsidRPr="00EE257B">
        <w:rPr>
          <w:rFonts w:ascii="Times New Roman" w:eastAsia="宋体" w:hAnsi="Times New Roman" w:cs="Times New Roman"/>
          <w:sz w:val="24"/>
          <w:szCs w:val="24"/>
        </w:rPr>
        <w:t>level 0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78ACD411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动画效果</w:t>
      </w:r>
    </w:p>
    <w:p w14:paraId="19508AD6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display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函数中，进行了一系列变换（平移、缩放、旋转），以实现动画效果。这些变换依赖于全局变量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angle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scale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，分别控制旋转角度和缩放比例。</w:t>
      </w:r>
    </w:p>
    <w:p w14:paraId="41EAF48E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update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函数定时更新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angle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scale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和颜色变化的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colorShift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。旋转角度持续增加以旋转</w:t>
      </w:r>
      <w:r w:rsidRPr="00EE257B">
        <w:rPr>
          <w:rFonts w:ascii="Times New Roman" w:eastAsia="宋体" w:hAnsi="Times New Roman" w:cs="Times New Roman"/>
          <w:sz w:val="24"/>
          <w:szCs w:val="24"/>
        </w:rPr>
        <w:t>Sierpinski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镂垫；缩放比例在一定范围内循环变化以模拟呼吸效果；颜色的周期性变化基于正弦函数实现。</w:t>
      </w:r>
    </w:p>
    <w:p w14:paraId="6DB4C9FE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4.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交互与事件处理</w:t>
      </w:r>
    </w:p>
    <w:p w14:paraId="4BB61061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glutTimerFunc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在主函数中注册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update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函数，确保以大约每秒</w:t>
      </w:r>
      <w:r w:rsidRPr="00EE257B">
        <w:rPr>
          <w:rFonts w:ascii="Times New Roman" w:eastAsia="宋体" w:hAnsi="Times New Roman" w:cs="Times New Roman"/>
          <w:sz w:val="24"/>
          <w:szCs w:val="24"/>
        </w:rPr>
        <w:t>60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帧的速度调用，从而更新动画状态和触发重绘。</w:t>
      </w:r>
    </w:p>
    <w:p w14:paraId="229F43DD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display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函数被设置为</w:t>
      </w:r>
      <w:r w:rsidRPr="00EE257B">
        <w:rPr>
          <w:rFonts w:ascii="Times New Roman" w:eastAsia="宋体" w:hAnsi="Times New Roman" w:cs="Times New Roman"/>
          <w:sz w:val="24"/>
          <w:szCs w:val="24"/>
        </w:rPr>
        <w:t>GLUT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的显示回调函数，每次窗口需要重新绘制时被调用。</w:t>
      </w:r>
    </w:p>
    <w:p w14:paraId="52FB3AF8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5.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主函数</w:t>
      </w:r>
    </w:p>
    <w:p w14:paraId="0B121317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初始化</w:t>
      </w:r>
      <w:r w:rsidRPr="00EE257B">
        <w:rPr>
          <w:rFonts w:ascii="Times New Roman" w:eastAsia="宋体" w:hAnsi="Times New Roman" w:cs="Times New Roman"/>
          <w:sz w:val="24"/>
          <w:szCs w:val="24"/>
        </w:rPr>
        <w:t>GLUT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库和创建窗口。</w:t>
      </w:r>
    </w:p>
    <w:p w14:paraId="4F730869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设置显示模式、窗口大小和标题。</w:t>
      </w:r>
    </w:p>
    <w:p w14:paraId="777B70ED" w14:textId="0B1680AF" w:rsidR="008D290E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注册显示回调函数和定时器回调，然后进入</w:t>
      </w:r>
      <w:r w:rsidRPr="00EE257B">
        <w:rPr>
          <w:rFonts w:ascii="Times New Roman" w:eastAsia="宋体" w:hAnsi="Times New Roman" w:cs="Times New Roman"/>
          <w:sz w:val="24"/>
          <w:szCs w:val="24"/>
        </w:rPr>
        <w:t>GLUT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的事件处理循环。</w:t>
      </w:r>
    </w:p>
    <w:p w14:paraId="34356106" w14:textId="77777777" w:rsidR="0003365C" w:rsidRDefault="007F34A4" w:rsidP="007F34A4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6C38B660" w14:textId="53385C2F" w:rsidR="007F34A4" w:rsidRPr="002F126C" w:rsidRDefault="0003365C" w:rsidP="007F34A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8E73A" wp14:editId="52685EA5">
            <wp:extent cx="3510844" cy="3564535"/>
            <wp:effectExtent l="0" t="0" r="0" b="0"/>
            <wp:docPr id="984051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51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0238" cy="35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F998" w14:textId="77777777" w:rsidR="0003365C" w:rsidRDefault="007F34A4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36625D3" w14:textId="04C19CB5" w:rsidR="0003365C" w:rsidRPr="002F126C" w:rsidRDefault="0003365C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202A6" wp14:editId="4BA7EB30">
            <wp:extent cx="2424113" cy="2530403"/>
            <wp:effectExtent l="0" t="0" r="0" b="3810"/>
            <wp:docPr id="115251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2595" cy="25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4A4"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46422CC" wp14:editId="343F1965">
            <wp:extent cx="2352675" cy="2488157"/>
            <wp:effectExtent l="0" t="0" r="0" b="7620"/>
            <wp:docPr id="5284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371" cy="25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3284" w14:textId="77777777" w:rsidR="007F34A4" w:rsidRPr="007F34A4" w:rsidRDefault="007F34A4" w:rsidP="007F34A4">
      <w:pPr>
        <w:rPr>
          <w:rFonts w:eastAsiaTheme="minorEastAsia"/>
        </w:rPr>
      </w:pPr>
    </w:p>
    <w:p w14:paraId="3796A976" w14:textId="77777777" w:rsidR="00F43715" w:rsidRPr="00F43715" w:rsidRDefault="00F43715" w:rsidP="00F43715">
      <w:pPr>
        <w:rPr>
          <w:rFonts w:eastAsiaTheme="minorEastAsia"/>
        </w:rPr>
      </w:pPr>
    </w:p>
    <w:p w14:paraId="5411E439" w14:textId="0574F26B" w:rsidR="00BC7A63" w:rsidRPr="00F43715" w:rsidRDefault="00F23A89" w:rsidP="00F43715">
      <w:pPr>
        <w:pStyle w:val="1"/>
      </w:pPr>
      <w:bookmarkStart w:id="3" w:name="_Toc97636931"/>
      <w:r w:rsidRPr="00F43715">
        <w:t>Task</w:t>
      </w:r>
      <w:r w:rsidR="008D290E">
        <w:t>2</w:t>
      </w:r>
      <w:r w:rsidRPr="00F43715">
        <w:t>:</w:t>
      </w:r>
      <w:r w:rsidR="007F34A4">
        <w:t xml:space="preserve"> </w:t>
      </w:r>
      <w:bookmarkEnd w:id="3"/>
      <w:r w:rsidR="00EE257B">
        <w:rPr>
          <w:rFonts w:hint="eastAsia"/>
          <w:bCs/>
        </w:rPr>
        <w:t>完成一个三维</w:t>
      </w:r>
      <w:r w:rsidR="00EE257B">
        <w:rPr>
          <w:bCs/>
        </w:rPr>
        <w:t>的程序</w:t>
      </w:r>
      <w:r w:rsidR="00F43715" w:rsidRPr="00F43715">
        <w:rPr>
          <w:b/>
          <w:bCs/>
        </w:rPr>
        <w:t xml:space="preserve"> </w:t>
      </w:r>
    </w:p>
    <w:p w14:paraId="18EAE8C4" w14:textId="1A70F790" w:rsidR="00BC7A63" w:rsidRDefault="00F23A89">
      <w:pPr>
        <w:spacing w:after="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D9A4C3" w14:textId="0D1F69CD" w:rsidR="00595106" w:rsidRDefault="007F34A4" w:rsidP="00595106">
      <w:pPr>
        <w:pStyle w:val="2"/>
      </w:pPr>
      <w:bookmarkStart w:id="4" w:name="_Toc97636932"/>
      <w:r>
        <w:rPr>
          <w:rFonts w:hint="eastAsia"/>
        </w:rPr>
        <w:t>1</w:t>
      </w:r>
      <w:r>
        <w:t>.</w:t>
      </w:r>
      <w:bookmarkEnd w:id="4"/>
      <w:r w:rsidR="00595106" w:rsidRPr="00595106">
        <w:t xml:space="preserve"> </w:t>
      </w:r>
      <w:r w:rsidR="00595106">
        <w:t>1.</w:t>
      </w:r>
      <w:r w:rsidR="00595106">
        <w:tab/>
      </w:r>
      <w:r w:rsidR="00595106">
        <w:rPr>
          <w:rFonts w:hint="eastAsia"/>
        </w:rPr>
        <w:t>设置合适的相机位置和相机投影矩阵，使得</w:t>
      </w:r>
      <w:r w:rsidR="00595106">
        <w:t>OpenGL</w:t>
      </w:r>
      <w:r w:rsidR="00595106">
        <w:rPr>
          <w:rFonts w:hint="eastAsia"/>
        </w:rPr>
        <w:t>相机能够“看到”需要绘制的物体。</w:t>
      </w:r>
    </w:p>
    <w:p w14:paraId="4292954C" w14:textId="77777777" w:rsidR="00595106" w:rsidRDefault="00595106" w:rsidP="00595106">
      <w:pPr>
        <w:pStyle w:val="2"/>
      </w:pPr>
      <w:r>
        <w:rPr>
          <w:rFonts w:hint="eastAsia"/>
        </w:rPr>
        <w:t>说明：运行提供给大家的程序</w:t>
      </w:r>
      <w:r>
        <w:t xml:space="preserve"> projection/projection.exe</w:t>
      </w:r>
      <w:r>
        <w:rPr>
          <w:rFonts w:hint="eastAsia"/>
        </w:rPr>
        <w:t>，运行情况如图表</w:t>
      </w:r>
      <w:r>
        <w:t>2</w:t>
      </w:r>
      <w:r>
        <w:rPr>
          <w:rFonts w:hint="eastAsia"/>
        </w:rPr>
        <w:t>，调整</w:t>
      </w:r>
      <w:r>
        <w:t>glOrtho</w:t>
      </w:r>
      <w:r>
        <w:rPr>
          <w:rFonts w:hint="eastAsia"/>
        </w:rPr>
        <w:t>、</w:t>
      </w:r>
      <w:r>
        <w:t xml:space="preserve"> gluLookAt</w:t>
      </w:r>
      <w:r>
        <w:rPr>
          <w:rFonts w:hint="eastAsia"/>
        </w:rPr>
        <w:t>等函数的参数，了解各参数意义。</w:t>
      </w:r>
    </w:p>
    <w:p w14:paraId="0C7650E4" w14:textId="77777777" w:rsidR="00595106" w:rsidRDefault="00595106" w:rsidP="00595106">
      <w:pPr>
        <w:pStyle w:val="2"/>
      </w:pPr>
      <w:r>
        <w:rPr>
          <w:rFonts w:hint="eastAsia"/>
        </w:rPr>
        <w:t>思考题：</w:t>
      </w:r>
    </w:p>
    <w:p w14:paraId="3209EADC" w14:textId="77777777" w:rsidR="00595106" w:rsidRDefault="00595106" w:rsidP="00595106">
      <w:pPr>
        <w:pStyle w:val="2"/>
      </w:pPr>
      <w:r>
        <w:t>a. OpenGL</w:t>
      </w:r>
      <w:r>
        <w:rPr>
          <w:rFonts w:hint="eastAsia"/>
        </w:rPr>
        <w:t>中，三维空间的坐标系是怎么样的？</w:t>
      </w:r>
    </w:p>
    <w:p w14:paraId="4183BDF5" w14:textId="77777777" w:rsidR="00595106" w:rsidRDefault="00595106" w:rsidP="00595106">
      <w:pPr>
        <w:pStyle w:val="2"/>
      </w:pPr>
      <w:r>
        <w:t>b. OpenGL</w:t>
      </w:r>
      <w:r>
        <w:rPr>
          <w:rFonts w:hint="eastAsia"/>
        </w:rPr>
        <w:t>中，相机的方位是怎么样的？如何调整相机朝向呢？</w:t>
      </w:r>
    </w:p>
    <w:p w14:paraId="7AD6082E" w14:textId="761B3724" w:rsidR="007F34A4" w:rsidRDefault="00595106" w:rsidP="00595106">
      <w:pPr>
        <w:pStyle w:val="2"/>
      </w:pPr>
      <w:r>
        <w:t>c. OpenGL</w:t>
      </w:r>
      <w:r>
        <w:rPr>
          <w:rFonts w:hint="eastAsia"/>
        </w:rPr>
        <w:t>中，相机可见范围是如何设置的？</w:t>
      </w:r>
      <w:r w:rsidR="007F34A4" w:rsidRPr="007F34A4">
        <w:t xml:space="preserve"> </w:t>
      </w:r>
    </w:p>
    <w:p w14:paraId="168D36AD" w14:textId="77777777" w:rsidR="00EE257B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</w:p>
    <w:p w14:paraId="33769D81" w14:textId="0EE23162" w:rsidR="008D290E" w:rsidRDefault="00595106" w:rsidP="008D290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打开所提供的程序</w:t>
      </w:r>
      <w:r w:rsidR="00EE257B">
        <w:rPr>
          <w:rFonts w:ascii="Times New Roman" w:eastAsia="宋体" w:hAnsi="Times New Roman" w:cs="Times New Roman" w:hint="eastAsia"/>
          <w:sz w:val="24"/>
          <w:szCs w:val="24"/>
        </w:rPr>
        <w:t>尝试修改各个参数并观察改变</w:t>
      </w:r>
    </w:p>
    <w:p w14:paraId="18F1BEB7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>a. OpenGL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中，三维空间的坐标系是怎么样的？</w:t>
      </w:r>
    </w:p>
    <w:p w14:paraId="0D2E310D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lastRenderedPageBreak/>
        <w:t>OpenGL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采用的是右手坐标系。在这个坐标系中：</w:t>
      </w:r>
    </w:p>
    <w:p w14:paraId="401C6689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</w:p>
    <w:p w14:paraId="1C96730F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>X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轴：水平向右增加。</w:t>
      </w:r>
    </w:p>
    <w:p w14:paraId="52C8BF65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>Y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轴：垂直向上增加。</w:t>
      </w:r>
    </w:p>
    <w:p w14:paraId="7A636153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>Z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轴：垂直于</w:t>
      </w:r>
      <w:r w:rsidRPr="00EE257B">
        <w:rPr>
          <w:rFonts w:ascii="Times New Roman" w:eastAsia="宋体" w:hAnsi="Times New Roman" w:cs="Times New Roman"/>
          <w:sz w:val="24"/>
          <w:szCs w:val="24"/>
        </w:rPr>
        <w:t>XY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平面，向屏幕外为正（向观察者为负）。</w:t>
      </w:r>
    </w:p>
    <w:p w14:paraId="5199B2F9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在三维图形中，这种坐标系帮助定义物体的位置、旋转和缩放。</w:t>
      </w:r>
    </w:p>
    <w:p w14:paraId="1073E42F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</w:p>
    <w:p w14:paraId="49059DDD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>b. OpenGL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中，相机的方位是怎么样的？如何调整相机朝向呢？</w:t>
      </w:r>
    </w:p>
    <w:p w14:paraId="6C222C12" w14:textId="2DB2F435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EE257B">
        <w:rPr>
          <w:rFonts w:ascii="Times New Roman" w:eastAsia="宋体" w:hAnsi="Times New Roman" w:cs="Times New Roman"/>
          <w:sz w:val="24"/>
          <w:szCs w:val="24"/>
        </w:rPr>
        <w:t>OpenGL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中，通常不直接操作“相机”，而是通过变换场景来模拟相机的移动。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gluLookAt 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函数是设置视图矩阵来模拟相机位置和方向的常用方法。该函数需要九个参数：</w:t>
      </w:r>
    </w:p>
    <w:p w14:paraId="76018EF8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相机位置的</w:t>
      </w:r>
      <w:r w:rsidRPr="00EE257B">
        <w:rPr>
          <w:rFonts w:ascii="Times New Roman" w:eastAsia="宋体" w:hAnsi="Times New Roman" w:cs="Times New Roman"/>
          <w:sz w:val="24"/>
          <w:szCs w:val="24"/>
        </w:rPr>
        <w:t>x, y, z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坐标：确定相机在世界坐标系中的位置。</w:t>
      </w:r>
    </w:p>
    <w:p w14:paraId="34D6B79B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视点的</w:t>
      </w:r>
      <w:r w:rsidRPr="00EE257B">
        <w:rPr>
          <w:rFonts w:ascii="Times New Roman" w:eastAsia="宋体" w:hAnsi="Times New Roman" w:cs="Times New Roman"/>
          <w:sz w:val="24"/>
          <w:szCs w:val="24"/>
        </w:rPr>
        <w:t>x, y, z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坐标：相机指向的点。</w:t>
      </w:r>
    </w:p>
    <w:p w14:paraId="2C4E845C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上向量的</w:t>
      </w:r>
      <w:r w:rsidRPr="00EE257B">
        <w:rPr>
          <w:rFonts w:ascii="Times New Roman" w:eastAsia="宋体" w:hAnsi="Times New Roman" w:cs="Times New Roman"/>
          <w:sz w:val="24"/>
          <w:szCs w:val="24"/>
        </w:rPr>
        <w:t>x, y, z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分量：定义了哪个方向是上方，通常设置为</w:t>
      </w:r>
      <w:r w:rsidRPr="00EE257B">
        <w:rPr>
          <w:rFonts w:ascii="Times New Roman" w:eastAsia="宋体" w:hAnsi="Times New Roman" w:cs="Times New Roman"/>
          <w:sz w:val="24"/>
          <w:szCs w:val="24"/>
        </w:rPr>
        <w:t>(0,1,0)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，表示</w:t>
      </w:r>
      <w:r w:rsidRPr="00EE257B">
        <w:rPr>
          <w:rFonts w:ascii="Times New Roman" w:eastAsia="宋体" w:hAnsi="Times New Roman" w:cs="Times New Roman"/>
          <w:sz w:val="24"/>
          <w:szCs w:val="24"/>
        </w:rPr>
        <w:t>Y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轴是上方。</w:t>
      </w:r>
    </w:p>
    <w:p w14:paraId="5B388919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通过调整这些参数，可以控制相机的位置、它所看向的方向以及确定哪个方向是上方，从而调整相机的朝向。</w:t>
      </w:r>
    </w:p>
    <w:p w14:paraId="22F06F75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</w:p>
    <w:p w14:paraId="7CF09A24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>c. OpenGL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中，相机可见范围是如何设置的？</w:t>
      </w:r>
    </w:p>
    <w:p w14:paraId="4B84C0BB" w14:textId="454F50F9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/>
          <w:sz w:val="24"/>
          <w:szCs w:val="24"/>
        </w:rPr>
        <w:t>OpenGL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中相机的可见范围通常通过设置投影矩阵来定义，有两种主要类型的投影：</w:t>
      </w:r>
    </w:p>
    <w:p w14:paraId="3EE2AC96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正射投影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(glOrtho)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：在这种投影中，物体的大小不会随距离变化。</w:t>
      </w:r>
      <w:r w:rsidRPr="00EE257B">
        <w:rPr>
          <w:rFonts w:ascii="Times New Roman" w:eastAsia="宋体" w:hAnsi="Times New Roman" w:cs="Times New Roman"/>
          <w:sz w:val="24"/>
          <w:szCs w:val="24"/>
        </w:rPr>
        <w:t>glOrtho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函数定义了一个视景体，只有在这个定义的立方体（或长方体）内的物体才可见。参数通常包括左、右、下、上、近、远平面的位置。</w:t>
      </w:r>
    </w:p>
    <w:p w14:paraId="1903CA7D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透视投影</w:t>
      </w:r>
      <w:r w:rsidRPr="00EE257B">
        <w:rPr>
          <w:rFonts w:ascii="Times New Roman" w:eastAsia="宋体" w:hAnsi="Times New Roman" w:cs="Times New Roman"/>
          <w:sz w:val="24"/>
          <w:szCs w:val="24"/>
        </w:rPr>
        <w:t xml:space="preserve"> (gluPerspective)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：模拟人眼所见，距离越远的物体看起来越小。</w:t>
      </w:r>
      <w:r w:rsidRPr="00EE257B">
        <w:rPr>
          <w:rFonts w:ascii="Times New Roman" w:eastAsia="宋体" w:hAnsi="Times New Roman" w:cs="Times New Roman"/>
          <w:sz w:val="24"/>
          <w:szCs w:val="24"/>
        </w:rPr>
        <w:t>gluPerspective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函数设置视野角度、纵横比、近平面和远平面。近平面和远平面定义了可视深度，只有在这个范围内的物体才可见。</w:t>
      </w:r>
    </w:p>
    <w:p w14:paraId="2B54FE77" w14:textId="417BE8A3" w:rsidR="00EE257B" w:rsidRPr="00EE257B" w:rsidRDefault="00EE257B" w:rsidP="00EE257B">
      <w:pPr>
        <w:rPr>
          <w:rFonts w:ascii="Times New Roman" w:eastAsia="宋体" w:hAnsi="Times New Roman" w:cs="Times New Roman"/>
          <w:sz w:val="24"/>
          <w:szCs w:val="24"/>
        </w:rPr>
      </w:pPr>
      <w:r w:rsidRPr="00EE257B">
        <w:rPr>
          <w:rFonts w:ascii="Times New Roman" w:eastAsia="宋体" w:hAnsi="Times New Roman" w:cs="Times New Roman" w:hint="eastAsia"/>
          <w:sz w:val="24"/>
          <w:szCs w:val="24"/>
        </w:rPr>
        <w:t>这些设置对于构建一个真实感的</w:t>
      </w:r>
      <w:r w:rsidRPr="00EE257B">
        <w:rPr>
          <w:rFonts w:ascii="Times New Roman" w:eastAsia="宋体" w:hAnsi="Times New Roman" w:cs="Times New Roman"/>
          <w:sz w:val="24"/>
          <w:szCs w:val="24"/>
        </w:rPr>
        <w:t>3D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t>场景非常关键，因为它们影响着用户视觉上对场景深度和空间关系的感知。调整这些参数可以控制场景的焦点，例如，通</w:t>
      </w:r>
      <w:r w:rsidRPr="00EE257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过调整近平面和远平面的距离来避免“剪切”问题，即视野太近或太远导致物体被错误地裁剪掉。</w:t>
      </w:r>
    </w:p>
    <w:p w14:paraId="2893FF0F" w14:textId="77777777" w:rsidR="006B08B5" w:rsidRDefault="00FC1E8C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426BCB02" w14:textId="731CFDFD" w:rsidR="00B62DB6" w:rsidRDefault="00B62DB6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改变调整各个参数了解到各个参数的实际意义</w:t>
      </w:r>
    </w:p>
    <w:p w14:paraId="438EC6FA" w14:textId="3840CA0C" w:rsidR="00FC1E8C" w:rsidRPr="002F126C" w:rsidRDefault="00FC1E8C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B08B5">
        <w:rPr>
          <w:noProof/>
        </w:rPr>
        <w:drawing>
          <wp:inline distT="0" distB="0" distL="0" distR="0" wp14:anchorId="36E7D1D2" wp14:editId="4D866796">
            <wp:extent cx="2981325" cy="2904744"/>
            <wp:effectExtent l="0" t="0" r="0" b="0"/>
            <wp:docPr id="30397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75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837" cy="29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CAFA" w14:textId="77777777" w:rsidR="00FC1E8C" w:rsidRPr="00FC1E8C" w:rsidRDefault="00FC1E8C" w:rsidP="00FC1E8C">
      <w:pPr>
        <w:rPr>
          <w:rFonts w:eastAsiaTheme="minorEastAsia"/>
        </w:rPr>
      </w:pPr>
    </w:p>
    <w:p w14:paraId="2AF76108" w14:textId="2D72214D" w:rsidR="008D290E" w:rsidRDefault="007F34A4" w:rsidP="008D290E">
      <w:pPr>
        <w:pStyle w:val="2"/>
        <w:rPr>
          <w:bCs/>
        </w:rPr>
      </w:pPr>
      <w:bookmarkStart w:id="5" w:name="_Toc97636933"/>
      <w:r w:rsidRPr="007F34A4">
        <w:rPr>
          <w:rFonts w:hint="eastAsia"/>
        </w:rPr>
        <w:t>2</w:t>
      </w:r>
      <w:r w:rsidRPr="007F34A4">
        <w:t>.</w:t>
      </w:r>
      <w:bookmarkEnd w:id="5"/>
      <w:r w:rsidR="00595106" w:rsidRPr="00595106">
        <w:rPr>
          <w:rFonts w:hint="eastAsia"/>
          <w:bCs/>
        </w:rPr>
        <w:t xml:space="preserve"> </w:t>
      </w:r>
      <w:r w:rsidR="00595106">
        <w:rPr>
          <w:rFonts w:hint="eastAsia"/>
          <w:bCs/>
        </w:rPr>
        <w:t>运行提供的示例程序</w:t>
      </w:r>
      <w:r w:rsidR="00595106">
        <w:rPr>
          <w:bCs/>
        </w:rPr>
        <w:t>(exp2-2-1.cpp)</w:t>
      </w:r>
      <w:r w:rsidR="00595106">
        <w:rPr>
          <w:rFonts w:hint="eastAsia"/>
          <w:bCs/>
        </w:rPr>
        <w:t>，对程序进行改写</w:t>
      </w:r>
    </w:p>
    <w:p w14:paraId="47365DD6" w14:textId="0BBAA380" w:rsidR="00EE257B" w:rsidRPr="00EE257B" w:rsidRDefault="00EE257B" w:rsidP="00EE257B">
      <w:pPr>
        <w:rPr>
          <w:rFonts w:eastAsiaTheme="minorEastAsia"/>
          <w:b/>
        </w:rPr>
      </w:pPr>
      <w:r w:rsidRPr="00EE257B">
        <w:rPr>
          <w:rFonts w:ascii="宋体" w:eastAsia="宋体" w:hAnsi="宋体" w:cs="宋体" w:hint="eastAsia"/>
          <w:b/>
        </w:rPr>
        <w:t>比较开启</w:t>
      </w:r>
      <w:r w:rsidRPr="00EE257B">
        <w:rPr>
          <w:b/>
        </w:rPr>
        <w:t>/</w:t>
      </w:r>
      <w:r w:rsidRPr="00EE257B">
        <w:rPr>
          <w:rFonts w:ascii="宋体" w:eastAsia="宋体" w:hAnsi="宋体" w:cs="宋体" w:hint="eastAsia"/>
          <w:b/>
        </w:rPr>
        <w:t>不开启深度缓冲区</w:t>
      </w:r>
      <w:r w:rsidRPr="00EE257B">
        <w:rPr>
          <w:rFonts w:hint="eastAsia"/>
          <w:b/>
        </w:rPr>
        <w:t xml:space="preserve"> </w:t>
      </w:r>
      <w:r w:rsidRPr="00EE257B">
        <w:rPr>
          <w:b/>
        </w:rPr>
        <w:t xml:space="preserve">glEnable(GL_DEPTH_TEST) </w:t>
      </w:r>
      <w:r w:rsidRPr="00EE257B">
        <w:rPr>
          <w:rFonts w:ascii="宋体" w:eastAsia="宋体" w:hAnsi="宋体" w:cs="宋体" w:hint="eastAsia"/>
          <w:b/>
        </w:rPr>
        <w:t>的效果</w:t>
      </w:r>
      <w:r w:rsidRPr="00EE257B">
        <w:rPr>
          <w:b/>
        </w:rPr>
        <w:t>;</w:t>
      </w:r>
      <w:r w:rsidRPr="00EE257B">
        <w:rPr>
          <w:rFonts w:ascii="宋体" w:eastAsia="宋体" w:hAnsi="宋体" w:cs="宋体" w:hint="eastAsia"/>
          <w:b/>
        </w:rPr>
        <w:t>理解深度缓冲区的作用、用法</w:t>
      </w:r>
    </w:p>
    <w:p w14:paraId="02A2E197" w14:textId="4B1BE297" w:rsidR="00D10DDB" w:rsidRDefault="00D10DDB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</w:p>
    <w:p w14:paraId="25D342C8" w14:textId="18795AF3" w:rsidR="00D10DDB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 w:hint="eastAsia"/>
          <w:sz w:val="21"/>
          <w:szCs w:val="21"/>
        </w:rPr>
        <w:t>1.</w:t>
      </w:r>
      <w:r w:rsidRPr="00D10DDB">
        <w:rPr>
          <w:sz w:val="21"/>
          <w:szCs w:val="21"/>
        </w:rPr>
        <w:t xml:space="preserve"> </w:t>
      </w:r>
      <w:r w:rsidRPr="00D10DDB">
        <w:rPr>
          <w:rFonts w:ascii="Times New Roman" w:eastAsia="宋体" w:hAnsi="Times New Roman" w:cs="Times New Roman"/>
          <w:sz w:val="21"/>
          <w:szCs w:val="21"/>
        </w:rPr>
        <w:t xml:space="preserve">a. </w:t>
      </w:r>
      <w:r w:rsidRPr="00D10DDB">
        <w:rPr>
          <w:rFonts w:ascii="Times New Roman" w:eastAsia="宋体" w:hAnsi="Times New Roman" w:cs="Times New Roman" w:hint="eastAsia"/>
          <w:sz w:val="21"/>
          <w:szCs w:val="21"/>
        </w:rPr>
        <w:t>深度缓冲区的作用</w:t>
      </w:r>
    </w:p>
    <w:p w14:paraId="3D47D7C0" w14:textId="53E58247" w:rsidR="00D10DDB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 w:hint="eastAsia"/>
          <w:sz w:val="21"/>
          <w:szCs w:val="21"/>
        </w:rPr>
        <w:t>深度缓冲区（</w:t>
      </w:r>
      <w:r w:rsidRPr="00D10DDB">
        <w:rPr>
          <w:rFonts w:ascii="Times New Roman" w:eastAsia="宋体" w:hAnsi="Times New Roman" w:cs="Times New Roman"/>
          <w:sz w:val="21"/>
          <w:szCs w:val="21"/>
        </w:rPr>
        <w:t>Depth Buffer</w:t>
      </w:r>
      <w:r w:rsidRPr="00D10DDB">
        <w:rPr>
          <w:rFonts w:ascii="Times New Roman" w:eastAsia="宋体" w:hAnsi="Times New Roman" w:cs="Times New Roman" w:hint="eastAsia"/>
          <w:sz w:val="21"/>
          <w:szCs w:val="21"/>
        </w:rPr>
        <w:t>），也称作</w:t>
      </w:r>
      <w:r w:rsidRPr="00D10DDB">
        <w:rPr>
          <w:rFonts w:ascii="Times New Roman" w:eastAsia="宋体" w:hAnsi="Times New Roman" w:cs="Times New Roman"/>
          <w:sz w:val="21"/>
          <w:szCs w:val="21"/>
        </w:rPr>
        <w:t>Z-buffer</w:t>
      </w:r>
      <w:r w:rsidRPr="00D10DDB">
        <w:rPr>
          <w:rFonts w:ascii="Times New Roman" w:eastAsia="宋体" w:hAnsi="Times New Roman" w:cs="Times New Roman" w:hint="eastAsia"/>
          <w:sz w:val="21"/>
          <w:szCs w:val="21"/>
        </w:rPr>
        <w:t>，存储了图像中每个像素点的深度信息，这是视点到这个像素点最近对象的距离。当多个对象在同一像素处绘制时，</w:t>
      </w:r>
      <w:r w:rsidRPr="00D10DDB">
        <w:rPr>
          <w:rFonts w:ascii="Times New Roman" w:eastAsia="宋体" w:hAnsi="Times New Roman" w:cs="Times New Roman"/>
          <w:sz w:val="21"/>
          <w:szCs w:val="21"/>
        </w:rPr>
        <w:t>OpenGL</w:t>
      </w:r>
      <w:r w:rsidRPr="00D10DDB">
        <w:rPr>
          <w:rFonts w:ascii="Times New Roman" w:eastAsia="宋体" w:hAnsi="Times New Roman" w:cs="Times New Roman" w:hint="eastAsia"/>
          <w:sz w:val="21"/>
          <w:szCs w:val="21"/>
        </w:rPr>
        <w:t>会使用这些深度值来决定哪个对象是可见的（即哪个对象更接近观察者），而将其它被遮挡的部分隐藏。</w:t>
      </w:r>
    </w:p>
    <w:p w14:paraId="082CAB3C" w14:textId="77777777" w:rsidR="00D10DDB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/>
          <w:sz w:val="21"/>
          <w:szCs w:val="21"/>
        </w:rPr>
        <w:t xml:space="preserve">b. </w:t>
      </w:r>
      <w:r w:rsidRPr="00D10DDB">
        <w:rPr>
          <w:rFonts w:ascii="Times New Roman" w:eastAsia="宋体" w:hAnsi="Times New Roman" w:cs="Times New Roman" w:hint="eastAsia"/>
          <w:sz w:val="21"/>
          <w:szCs w:val="21"/>
        </w:rPr>
        <w:t>开启</w:t>
      </w:r>
      <w:r w:rsidRPr="00D10DDB">
        <w:rPr>
          <w:rFonts w:ascii="Times New Roman" w:eastAsia="宋体" w:hAnsi="Times New Roman" w:cs="Times New Roman"/>
          <w:sz w:val="21"/>
          <w:szCs w:val="21"/>
        </w:rPr>
        <w:t>/</w:t>
      </w:r>
      <w:r w:rsidRPr="00D10DDB">
        <w:rPr>
          <w:rFonts w:ascii="Times New Roman" w:eastAsia="宋体" w:hAnsi="Times New Roman" w:cs="Times New Roman" w:hint="eastAsia"/>
          <w:sz w:val="21"/>
          <w:szCs w:val="21"/>
        </w:rPr>
        <w:t>不开启深度缓冲区的效果</w:t>
      </w:r>
    </w:p>
    <w:p w14:paraId="34B1BF0A" w14:textId="77777777" w:rsidR="00D10DDB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 w:hint="eastAsia"/>
          <w:sz w:val="21"/>
          <w:szCs w:val="21"/>
        </w:rPr>
        <w:t>开启深度测试</w:t>
      </w:r>
      <w:r w:rsidRPr="00D10DDB">
        <w:rPr>
          <w:rFonts w:ascii="Times New Roman" w:eastAsia="宋体" w:hAnsi="Times New Roman" w:cs="Times New Roman"/>
          <w:sz w:val="21"/>
          <w:szCs w:val="21"/>
        </w:rPr>
        <w:t xml:space="preserve"> (glEnable(GL_DEPTH_TEST);)</w:t>
      </w:r>
    </w:p>
    <w:p w14:paraId="21FABCD9" w14:textId="77777777" w:rsidR="00D10DDB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 w:hint="eastAsia"/>
          <w:sz w:val="21"/>
          <w:szCs w:val="21"/>
        </w:rPr>
        <w:t>允许</w:t>
      </w:r>
      <w:r w:rsidRPr="00D10DDB">
        <w:rPr>
          <w:rFonts w:ascii="Times New Roman" w:eastAsia="宋体" w:hAnsi="Times New Roman" w:cs="Times New Roman"/>
          <w:sz w:val="21"/>
          <w:szCs w:val="21"/>
        </w:rPr>
        <w:t>OpenGL</w:t>
      </w:r>
      <w:r w:rsidRPr="00D10DDB">
        <w:rPr>
          <w:rFonts w:ascii="Times New Roman" w:eastAsia="宋体" w:hAnsi="Times New Roman" w:cs="Times New Roman" w:hint="eastAsia"/>
          <w:sz w:val="21"/>
          <w:szCs w:val="21"/>
        </w:rPr>
        <w:t>检查一个像素的新绘制深度与当前深度缓冲区的值。</w:t>
      </w:r>
    </w:p>
    <w:p w14:paraId="2B2B9EFC" w14:textId="77777777" w:rsidR="00D10DDB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 w:hint="eastAsia"/>
          <w:sz w:val="21"/>
          <w:szCs w:val="21"/>
        </w:rPr>
        <w:lastRenderedPageBreak/>
        <w:t>如果新绘制的像素比缓冲区中存储的像素深度更接近或者相同，它会被绘制在屏幕上，并更新深度缓冲区的值。</w:t>
      </w:r>
    </w:p>
    <w:p w14:paraId="437EEE55" w14:textId="77777777" w:rsidR="00D10DDB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 w:hint="eastAsia"/>
          <w:sz w:val="21"/>
          <w:szCs w:val="21"/>
        </w:rPr>
        <w:t>这样可以正确处理物体间的遮挡关系。</w:t>
      </w:r>
    </w:p>
    <w:p w14:paraId="778A02F9" w14:textId="77777777" w:rsidR="00D10DDB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 w:hint="eastAsia"/>
          <w:sz w:val="21"/>
          <w:szCs w:val="21"/>
        </w:rPr>
        <w:t>不开启深度测试</w:t>
      </w:r>
      <w:r w:rsidRPr="00D10DDB">
        <w:rPr>
          <w:rFonts w:ascii="Times New Roman" w:eastAsia="宋体" w:hAnsi="Times New Roman" w:cs="Times New Roman"/>
          <w:sz w:val="21"/>
          <w:szCs w:val="21"/>
        </w:rPr>
        <w:t xml:space="preserve"> (glDisable(GL_DEPTH_TEST);)</w:t>
      </w:r>
    </w:p>
    <w:p w14:paraId="04A11155" w14:textId="77777777" w:rsidR="00D10DDB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/>
          <w:sz w:val="21"/>
          <w:szCs w:val="21"/>
        </w:rPr>
        <w:t>OpenGL</w:t>
      </w:r>
      <w:r w:rsidRPr="00D10DDB">
        <w:rPr>
          <w:rFonts w:ascii="Times New Roman" w:eastAsia="宋体" w:hAnsi="Times New Roman" w:cs="Times New Roman" w:hint="eastAsia"/>
          <w:sz w:val="21"/>
          <w:szCs w:val="21"/>
        </w:rPr>
        <w:t>将不会检查深度信息，物体的绘制将仅依赖于它们被调用的顺序。</w:t>
      </w:r>
    </w:p>
    <w:p w14:paraId="2996C752" w14:textId="32229B8F" w:rsidR="008D290E" w:rsidRPr="00D10DDB" w:rsidRDefault="00D10DDB" w:rsidP="00D10DDB">
      <w:pPr>
        <w:rPr>
          <w:rFonts w:ascii="Times New Roman" w:eastAsia="宋体" w:hAnsi="Times New Roman" w:cs="Times New Roman"/>
          <w:sz w:val="21"/>
          <w:szCs w:val="21"/>
        </w:rPr>
      </w:pPr>
      <w:r w:rsidRPr="00D10DDB">
        <w:rPr>
          <w:rFonts w:ascii="Times New Roman" w:eastAsia="宋体" w:hAnsi="Times New Roman" w:cs="Times New Roman" w:hint="eastAsia"/>
          <w:sz w:val="21"/>
          <w:szCs w:val="21"/>
        </w:rPr>
        <w:t>这可能导致远处的物体被错误地绘制在近处物体之上，从而出现视觉上的错误。</w:t>
      </w:r>
    </w:p>
    <w:p w14:paraId="009B16E0" w14:textId="77777777" w:rsidR="00FC1E8C" w:rsidRDefault="00FC1E8C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0C313F4B" w14:textId="639C6E3A" w:rsidR="00D10DDB" w:rsidRDefault="00D10DDB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3D8DA7" wp14:editId="6B6FE654">
            <wp:extent cx="2114565" cy="1547824"/>
            <wp:effectExtent l="0" t="0" r="0" b="0"/>
            <wp:docPr id="1572078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8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565" cy="15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B5D8" w14:textId="23352F56" w:rsidR="00D10DDB" w:rsidRPr="002F126C" w:rsidRDefault="00D10DDB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通过注释掉深度测试以完成</w:t>
      </w:r>
    </w:p>
    <w:p w14:paraId="2884D6E4" w14:textId="77777777" w:rsidR="00D10DDB" w:rsidRDefault="00FC1E8C" w:rsidP="00FC1E8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3C803EA3" w14:textId="303884AE" w:rsidR="00D10DDB" w:rsidRDefault="00D10DDB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源程序</w:t>
      </w:r>
    </w:p>
    <w:p w14:paraId="1D8D4799" w14:textId="77777777" w:rsidR="00D10DDB" w:rsidRDefault="00FC1E8C" w:rsidP="00FC1E8C">
      <w:pPr>
        <w:rPr>
          <w:rFonts w:eastAsiaTheme="minorEastAsia"/>
          <w:noProof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10DDB">
        <w:rPr>
          <w:noProof/>
        </w:rPr>
        <w:drawing>
          <wp:inline distT="0" distB="0" distL="0" distR="0" wp14:anchorId="4D432A5C" wp14:editId="775702DB">
            <wp:extent cx="1643084" cy="1762125"/>
            <wp:effectExtent l="0" t="0" r="0" b="0"/>
            <wp:docPr id="583710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6074" cy="177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DDB" w:rsidRPr="00D10DDB">
        <w:rPr>
          <w:noProof/>
        </w:rPr>
        <w:t xml:space="preserve"> </w:t>
      </w:r>
    </w:p>
    <w:p w14:paraId="5100C3B9" w14:textId="2D8D1C97" w:rsidR="00D10DDB" w:rsidRPr="00D10DDB" w:rsidRDefault="00D10DDB" w:rsidP="00FC1E8C">
      <w:pPr>
        <w:rPr>
          <w:rFonts w:eastAsiaTheme="minorEastAsia"/>
          <w:noProof/>
        </w:rPr>
      </w:pPr>
      <w:r>
        <w:rPr>
          <w:rFonts w:eastAsiaTheme="minorEastAsia" w:hint="eastAsia"/>
          <w:noProof/>
        </w:rPr>
        <w:t>不开启深度测试后</w:t>
      </w:r>
    </w:p>
    <w:p w14:paraId="39EE981B" w14:textId="287EA504" w:rsidR="00E9486F" w:rsidRDefault="00D10DDB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DDD4A7" wp14:editId="2957D7B5">
            <wp:extent cx="1787302" cy="1919288"/>
            <wp:effectExtent l="0" t="0" r="3810" b="5080"/>
            <wp:docPr id="138469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9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4584" cy="19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3659" w14:textId="77777777" w:rsidR="00EE257B" w:rsidRDefault="00EE257B" w:rsidP="00FC1E8C">
      <w:pPr>
        <w:rPr>
          <w:rFonts w:ascii="Times New Roman" w:eastAsia="宋体" w:hAnsi="Times New Roman" w:cs="Times New Roman"/>
          <w:sz w:val="24"/>
          <w:szCs w:val="24"/>
        </w:rPr>
      </w:pPr>
    </w:p>
    <w:p w14:paraId="3B2F55D4" w14:textId="197CDE95" w:rsidR="00EE257B" w:rsidRPr="00EE257B" w:rsidRDefault="00EE257B" w:rsidP="00EE257B">
      <w:pPr>
        <w:widowControl w:val="0"/>
        <w:spacing w:after="0" w:line="240" w:lineRule="auto"/>
        <w:jc w:val="both"/>
        <w:rPr>
          <w:rFonts w:eastAsiaTheme="minorEastAsia"/>
          <w:b/>
        </w:rPr>
      </w:pPr>
      <w:r w:rsidRPr="00EE257B">
        <w:rPr>
          <w:rFonts w:ascii="宋体" w:eastAsia="宋体" w:hAnsi="宋体" w:cs="宋体" w:hint="eastAsia"/>
          <w:b/>
        </w:rPr>
        <w:t>让正方体自行旋转，而不是相机旋转</w:t>
      </w:r>
    </w:p>
    <w:p w14:paraId="78463FE6" w14:textId="77777777" w:rsidR="00D10DDB" w:rsidRDefault="00D10DDB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</w:t>
      </w: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</w:p>
    <w:p w14:paraId="003D43B4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初始化</w:t>
      </w:r>
      <w:r w:rsidRPr="001E782E">
        <w:rPr>
          <w:rFonts w:ascii="Times New Roman" w:eastAsia="宋体" w:hAnsi="Times New Roman" w:cs="Times New Roman"/>
          <w:sz w:val="21"/>
          <w:szCs w:val="21"/>
        </w:rPr>
        <w:t xml:space="preserve"> (init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函数</w:t>
      </w:r>
      <w:r w:rsidRPr="001E782E">
        <w:rPr>
          <w:rFonts w:ascii="Times New Roman" w:eastAsia="宋体" w:hAnsi="Times New Roman" w:cs="Times New Roman"/>
          <w:sz w:val="21"/>
          <w:szCs w:val="21"/>
        </w:rPr>
        <w:t>):</w:t>
      </w:r>
    </w:p>
    <w:p w14:paraId="495B1061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设置</w:t>
      </w:r>
      <w:r w:rsidRPr="001E782E">
        <w:rPr>
          <w:rFonts w:ascii="Times New Roman" w:eastAsia="宋体" w:hAnsi="Times New Roman" w:cs="Times New Roman"/>
          <w:sz w:val="21"/>
          <w:szCs w:val="21"/>
        </w:rPr>
        <w:t>3D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渲染的背景色为黑色。</w:t>
      </w:r>
    </w:p>
    <w:p w14:paraId="459037B9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启用深度测试，这对于</w:t>
      </w:r>
      <w:r w:rsidRPr="001E782E">
        <w:rPr>
          <w:rFonts w:ascii="Times New Roman" w:eastAsia="宋体" w:hAnsi="Times New Roman" w:cs="Times New Roman"/>
          <w:sz w:val="21"/>
          <w:szCs w:val="21"/>
        </w:rPr>
        <w:t>3D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视图中物体的前后关系至关重要，确保远处的物体不会遮挡近处的物体。</w:t>
      </w:r>
    </w:p>
    <w:p w14:paraId="48B69E4E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设置着色模式为平滑，这影响了图形的颜色渐变和光滑度。</w:t>
      </w:r>
    </w:p>
    <w:p w14:paraId="20E3F7F8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显示</w:t>
      </w:r>
      <w:r w:rsidRPr="001E782E">
        <w:rPr>
          <w:rFonts w:ascii="Times New Roman" w:eastAsia="宋体" w:hAnsi="Times New Roman" w:cs="Times New Roman"/>
          <w:sz w:val="21"/>
          <w:szCs w:val="21"/>
        </w:rPr>
        <w:t xml:space="preserve"> (display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函数</w:t>
      </w:r>
      <w:r w:rsidRPr="001E782E">
        <w:rPr>
          <w:rFonts w:ascii="Times New Roman" w:eastAsia="宋体" w:hAnsi="Times New Roman" w:cs="Times New Roman"/>
          <w:sz w:val="21"/>
          <w:szCs w:val="21"/>
        </w:rPr>
        <w:t>):</w:t>
      </w:r>
    </w:p>
    <w:p w14:paraId="64ACB291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清除颜色和深度缓冲，为新的绘制做准备。</w:t>
      </w:r>
    </w:p>
    <w:p w14:paraId="504B5DD6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设置模型视图矩阵，定位摄像机的位置和观察方向，确保摄像机固定看向原点，并设置其上方向。</w:t>
      </w:r>
    </w:p>
    <w:p w14:paraId="765BA990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应用旋转变换，使立方体围绕</w:t>
      </w:r>
      <w:r w:rsidRPr="001E782E">
        <w:rPr>
          <w:rFonts w:ascii="Times New Roman" w:eastAsia="宋体" w:hAnsi="Times New Roman" w:cs="Times New Roman"/>
          <w:sz w:val="21"/>
          <w:szCs w:val="21"/>
        </w:rPr>
        <w:t>y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轴旋转，旋转角度由变量</w:t>
      </w:r>
      <w:r w:rsidRPr="001E782E">
        <w:rPr>
          <w:rFonts w:ascii="Times New Roman" w:eastAsia="宋体" w:hAnsi="Times New Roman" w:cs="Times New Roman"/>
          <w:sz w:val="21"/>
          <w:szCs w:val="21"/>
        </w:rPr>
        <w:t xml:space="preserve"> beta 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控制。</w:t>
      </w:r>
    </w:p>
    <w:p w14:paraId="3584FCD0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使用四边形（</w:t>
      </w:r>
      <w:r w:rsidRPr="001E782E">
        <w:rPr>
          <w:rFonts w:ascii="Times New Roman" w:eastAsia="宋体" w:hAnsi="Times New Roman" w:cs="Times New Roman"/>
          <w:sz w:val="21"/>
          <w:szCs w:val="21"/>
        </w:rPr>
        <w:t>GL_QUADS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）绘制立方体的六个面，每个面指定不同的颜色。</w:t>
      </w:r>
    </w:p>
    <w:p w14:paraId="49E38902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窗口调整</w:t>
      </w:r>
      <w:r w:rsidRPr="001E782E">
        <w:rPr>
          <w:rFonts w:ascii="Times New Roman" w:eastAsia="宋体" w:hAnsi="Times New Roman" w:cs="Times New Roman"/>
          <w:sz w:val="21"/>
          <w:szCs w:val="21"/>
        </w:rPr>
        <w:t xml:space="preserve"> (reshape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函数</w:t>
      </w:r>
      <w:r w:rsidRPr="001E782E">
        <w:rPr>
          <w:rFonts w:ascii="Times New Roman" w:eastAsia="宋体" w:hAnsi="Times New Roman" w:cs="Times New Roman"/>
          <w:sz w:val="21"/>
          <w:szCs w:val="21"/>
        </w:rPr>
        <w:t>):</w:t>
      </w:r>
    </w:p>
    <w:p w14:paraId="390BFC93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调整视口大小以匹配窗口大小，确保图形比例正确。</w:t>
      </w:r>
    </w:p>
    <w:p w14:paraId="1BE56DFE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设置投影矩阵，使用透视投影以模拟人眼视觉，增加远小近大的视觉效果。</w:t>
      </w:r>
    </w:p>
    <w:p w14:paraId="4BB973E7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定时更新</w:t>
      </w:r>
      <w:r w:rsidRPr="001E782E">
        <w:rPr>
          <w:rFonts w:ascii="Times New Roman" w:eastAsia="宋体" w:hAnsi="Times New Roman" w:cs="Times New Roman"/>
          <w:sz w:val="21"/>
          <w:szCs w:val="21"/>
        </w:rPr>
        <w:t xml:space="preserve"> (update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函数</w:t>
      </w:r>
      <w:r w:rsidRPr="001E782E">
        <w:rPr>
          <w:rFonts w:ascii="Times New Roman" w:eastAsia="宋体" w:hAnsi="Times New Roman" w:cs="Times New Roman"/>
          <w:sz w:val="21"/>
          <w:szCs w:val="21"/>
        </w:rPr>
        <w:t>):</w:t>
      </w:r>
    </w:p>
    <w:p w14:paraId="24A03B76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定期更新立方体的旋转角度，创建连续旋转的动画效果。</w:t>
      </w:r>
    </w:p>
    <w:p w14:paraId="3215EFD7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每次更新后请求重新绘制，保持画面的连续变化。</w:t>
      </w:r>
    </w:p>
    <w:p w14:paraId="0E9EDA02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键盘交互</w:t>
      </w:r>
      <w:r w:rsidRPr="001E782E">
        <w:rPr>
          <w:rFonts w:ascii="Times New Roman" w:eastAsia="宋体" w:hAnsi="Times New Roman" w:cs="Times New Roman"/>
          <w:sz w:val="21"/>
          <w:szCs w:val="21"/>
        </w:rPr>
        <w:t xml:space="preserve"> (keyboard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函数</w:t>
      </w:r>
      <w:r w:rsidRPr="001E782E">
        <w:rPr>
          <w:rFonts w:ascii="Times New Roman" w:eastAsia="宋体" w:hAnsi="Times New Roman" w:cs="Times New Roman"/>
          <w:sz w:val="21"/>
          <w:szCs w:val="21"/>
        </w:rPr>
        <w:t>):</w:t>
      </w:r>
    </w:p>
    <w:p w14:paraId="7F1E3C77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监听键盘输入，允许用户按下</w:t>
      </w:r>
      <w:r w:rsidRPr="001E782E">
        <w:rPr>
          <w:rFonts w:ascii="Times New Roman" w:eastAsia="宋体" w:hAnsi="Times New Roman" w:cs="Times New Roman"/>
          <w:sz w:val="21"/>
          <w:szCs w:val="21"/>
        </w:rPr>
        <w:t>ESC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键退出程序。</w:t>
      </w:r>
    </w:p>
    <w:p w14:paraId="460294D8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lastRenderedPageBreak/>
        <w:t>主函数</w:t>
      </w:r>
      <w:r w:rsidRPr="001E782E">
        <w:rPr>
          <w:rFonts w:ascii="Times New Roman" w:eastAsia="宋体" w:hAnsi="Times New Roman" w:cs="Times New Roman"/>
          <w:sz w:val="21"/>
          <w:szCs w:val="21"/>
        </w:rPr>
        <w:t xml:space="preserve"> (main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函数</w:t>
      </w:r>
      <w:r w:rsidRPr="001E782E">
        <w:rPr>
          <w:rFonts w:ascii="Times New Roman" w:eastAsia="宋体" w:hAnsi="Times New Roman" w:cs="Times New Roman"/>
          <w:sz w:val="21"/>
          <w:szCs w:val="21"/>
        </w:rPr>
        <w:t>):</w:t>
      </w:r>
    </w:p>
    <w:p w14:paraId="6C1506CC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初始化</w:t>
      </w:r>
      <w:r w:rsidRPr="001E782E">
        <w:rPr>
          <w:rFonts w:ascii="Times New Roman" w:eastAsia="宋体" w:hAnsi="Times New Roman" w:cs="Times New Roman"/>
          <w:sz w:val="21"/>
          <w:szCs w:val="21"/>
        </w:rPr>
        <w:t>GLUT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库和创建窗口。</w:t>
      </w:r>
    </w:p>
    <w:p w14:paraId="7DB2A243" w14:textId="77777777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注册各种回调函数（如显示、窗口调整、键盘交互等）。</w:t>
      </w:r>
    </w:p>
    <w:p w14:paraId="0599DA96" w14:textId="4907E2BE" w:rsidR="001E782E" w:rsidRPr="001E782E" w:rsidRDefault="001E782E" w:rsidP="001E782E">
      <w:pPr>
        <w:rPr>
          <w:rFonts w:ascii="Times New Roman" w:eastAsia="宋体" w:hAnsi="Times New Roman" w:cs="Times New Roman"/>
          <w:sz w:val="21"/>
          <w:szCs w:val="21"/>
        </w:rPr>
      </w:pPr>
      <w:r w:rsidRPr="001E782E">
        <w:rPr>
          <w:rFonts w:ascii="Times New Roman" w:eastAsia="宋体" w:hAnsi="Times New Roman" w:cs="Times New Roman" w:hint="eastAsia"/>
          <w:sz w:val="21"/>
          <w:szCs w:val="21"/>
        </w:rPr>
        <w:t>进入</w:t>
      </w:r>
      <w:r w:rsidRPr="001E782E">
        <w:rPr>
          <w:rFonts w:ascii="Times New Roman" w:eastAsia="宋体" w:hAnsi="Times New Roman" w:cs="Times New Roman"/>
          <w:sz w:val="21"/>
          <w:szCs w:val="21"/>
        </w:rPr>
        <w:t>GLUT</w:t>
      </w:r>
      <w:r w:rsidRPr="001E782E">
        <w:rPr>
          <w:rFonts w:ascii="Times New Roman" w:eastAsia="宋体" w:hAnsi="Times New Roman" w:cs="Times New Roman" w:hint="eastAsia"/>
          <w:sz w:val="21"/>
          <w:szCs w:val="21"/>
        </w:rPr>
        <w:t>的主循环，开始事件驱动的图形显示</w:t>
      </w:r>
    </w:p>
    <w:p w14:paraId="3A0E5DFB" w14:textId="77777777" w:rsidR="00D10DDB" w:rsidRDefault="00D10DDB" w:rsidP="00D10DDB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35DF2419" w14:textId="33D9EF88" w:rsidR="001E782E" w:rsidRDefault="001E782E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C6F4EB" wp14:editId="606AEF2B">
            <wp:extent cx="3396402" cy="2838450"/>
            <wp:effectExtent l="0" t="0" r="0" b="0"/>
            <wp:docPr id="2039466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66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2915" cy="28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4153" w14:textId="65363F60" w:rsidR="001E782E" w:rsidRDefault="001E782E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A2841" wp14:editId="70FB6901">
            <wp:extent cx="3271838" cy="2888365"/>
            <wp:effectExtent l="0" t="0" r="5080" b="7620"/>
            <wp:docPr id="1014509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095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463" cy="28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F8B3" w14:textId="672EFCAF" w:rsidR="001E782E" w:rsidRPr="002F126C" w:rsidRDefault="001E782E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A0A855" wp14:editId="28E00C21">
            <wp:extent cx="3271838" cy="2806666"/>
            <wp:effectExtent l="0" t="0" r="5080" b="0"/>
            <wp:docPr id="611985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85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557" cy="28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35D8" w14:textId="77777777" w:rsidR="001E782E" w:rsidRDefault="00D10DDB" w:rsidP="00D10DDB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运行结果</w:t>
      </w:r>
      <w:r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230F0EFA" w14:textId="477160A5" w:rsidR="001E782E" w:rsidRDefault="001E782E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固定相机，使得立方体绕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轴旋转</w:t>
      </w:r>
    </w:p>
    <w:p w14:paraId="15145C51" w14:textId="6229F70E" w:rsidR="00796505" w:rsidRDefault="00796505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F7BE8E" wp14:editId="01565210">
            <wp:extent cx="3210763" cy="3524250"/>
            <wp:effectExtent l="0" t="0" r="8890" b="0"/>
            <wp:docPr id="212420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05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4429" cy="35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D846" w14:textId="22111BE5" w:rsidR="00796505" w:rsidRDefault="00796505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7DE50" wp14:editId="7CC8466D">
            <wp:extent cx="3262313" cy="3514280"/>
            <wp:effectExtent l="0" t="0" r="0" b="0"/>
            <wp:docPr id="917506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068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4381" cy="35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7D5C" w14:textId="021F3F39" w:rsidR="00796505" w:rsidRPr="00EE257B" w:rsidRDefault="00EE257B" w:rsidP="00D10DD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E257B">
        <w:rPr>
          <w:rFonts w:ascii="宋体" w:eastAsia="宋体" w:hAnsi="宋体" w:cs="宋体" w:hint="eastAsia"/>
          <w:b/>
        </w:rPr>
        <w:t>在正方体自行旋转的前提下，实现交互式的相机控制（</w:t>
      </w:r>
      <w:r w:rsidRPr="00EE257B">
        <w:rPr>
          <w:b/>
        </w:rPr>
        <w:t>wasd</w:t>
      </w:r>
      <w:r w:rsidRPr="00EE257B">
        <w:rPr>
          <w:rFonts w:ascii="宋体" w:eastAsia="宋体" w:hAnsi="宋体" w:cs="宋体" w:hint="eastAsia"/>
          <w:b/>
        </w:rPr>
        <w:t>控制相机的前进后退左右移动，</w:t>
      </w:r>
      <w:r w:rsidRPr="00EE257B">
        <w:rPr>
          <w:b/>
        </w:rPr>
        <w:t>qe</w:t>
      </w:r>
      <w:r w:rsidRPr="00EE257B">
        <w:rPr>
          <w:rFonts w:ascii="宋体" w:eastAsia="宋体" w:hAnsi="宋体" w:cs="宋体" w:hint="eastAsia"/>
          <w:b/>
        </w:rPr>
        <w:t>实现相机的升降，使用鼠标调整相机的朝向，</w:t>
      </w:r>
      <w:r w:rsidRPr="00EE257B">
        <w:rPr>
          <w:b/>
        </w:rPr>
        <w:t>L</w:t>
      </w:r>
      <w:r w:rsidRPr="00EE257B">
        <w:rPr>
          <w:rFonts w:ascii="宋体" w:eastAsia="宋体" w:hAnsi="宋体" w:cs="宋体" w:hint="eastAsia"/>
          <w:b/>
        </w:rPr>
        <w:t>锁定相机的移动和旋转）</w:t>
      </w:r>
    </w:p>
    <w:p w14:paraId="77F3EDCE" w14:textId="77777777" w:rsidR="00796505" w:rsidRDefault="001E782E" w:rsidP="0079650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③操作流程：</w:t>
      </w:r>
    </w:p>
    <w:p w14:paraId="4AF15CCE" w14:textId="1294F7D2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初始化（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init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函数）：</w:t>
      </w:r>
    </w:p>
    <w:p w14:paraId="28822653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设置</w:t>
      </w:r>
      <w:r w:rsidRPr="00796505">
        <w:rPr>
          <w:rFonts w:ascii="Times New Roman" w:eastAsia="宋体" w:hAnsi="Times New Roman" w:cs="Times New Roman"/>
          <w:sz w:val="21"/>
          <w:szCs w:val="21"/>
        </w:rPr>
        <w:t>3D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渲染环境，包括背景色和启用深度测试，确保</w:t>
      </w:r>
      <w:r w:rsidRPr="00796505">
        <w:rPr>
          <w:rFonts w:ascii="Times New Roman" w:eastAsia="宋体" w:hAnsi="Times New Roman" w:cs="Times New Roman"/>
          <w:sz w:val="21"/>
          <w:szCs w:val="21"/>
        </w:rPr>
        <w:t>3D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场景中物体的前后能正确渲染。</w:t>
      </w:r>
    </w:p>
    <w:p w14:paraId="24050FAD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设置着色模式为平滑，这样物体表面的颜色过渡会更自然。</w:t>
      </w:r>
    </w:p>
    <w:p w14:paraId="71372B4C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显示（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display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函数）：</w:t>
      </w:r>
    </w:p>
    <w:p w14:paraId="6C84FF70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清除颜色和深度缓冲区，为新一帧的渲染做准备。</w:t>
      </w:r>
    </w:p>
    <w:p w14:paraId="45485D34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设置摄像机的位置和朝向，根据全局变量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 camX, camY, camZ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（摄像机位置）和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 camPitch, camYaw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（摄像机朝向）计算得到。</w:t>
      </w:r>
    </w:p>
    <w:p w14:paraId="042C74ED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根据全局变量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 beta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控制立方体绕</w:t>
      </w:r>
      <w:r w:rsidRPr="00796505">
        <w:rPr>
          <w:rFonts w:ascii="Times New Roman" w:eastAsia="宋体" w:hAnsi="Times New Roman" w:cs="Times New Roman"/>
          <w:sz w:val="21"/>
          <w:szCs w:val="21"/>
        </w:rPr>
        <w:t>y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轴的旋转。</w:t>
      </w:r>
    </w:p>
    <w:p w14:paraId="388E6431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使用</w:t>
      </w:r>
      <w:r w:rsidRPr="00796505">
        <w:rPr>
          <w:rFonts w:ascii="Times New Roman" w:eastAsia="宋体" w:hAnsi="Times New Roman" w:cs="Times New Roman"/>
          <w:sz w:val="21"/>
          <w:szCs w:val="21"/>
        </w:rPr>
        <w:t>OpenGL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的四边形（</w:t>
      </w:r>
      <w:r w:rsidRPr="00796505">
        <w:rPr>
          <w:rFonts w:ascii="Times New Roman" w:eastAsia="宋体" w:hAnsi="Times New Roman" w:cs="Times New Roman"/>
          <w:sz w:val="21"/>
          <w:szCs w:val="21"/>
        </w:rPr>
        <w:t>GL_QUADS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）绘制一个颜色立方体，每个面使用不同的颜色标识。</w:t>
      </w:r>
    </w:p>
    <w:p w14:paraId="49A67934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相机和立方体的动态更新（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update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函数）：</w:t>
      </w:r>
    </w:p>
    <w:p w14:paraId="12848BB9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定时更新立方体的旋转角度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 beta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，实现连续旋转效果。</w:t>
      </w:r>
    </w:p>
    <w:p w14:paraId="01F0E4CB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触发重绘事件，以持续更新立方体的视觉显示。</w:t>
      </w:r>
    </w:p>
    <w:p w14:paraId="1185F626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lastRenderedPageBreak/>
        <w:t>窗口调整（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reshape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函数）：</w:t>
      </w:r>
    </w:p>
    <w:p w14:paraId="5B40BE56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当窗口大小发生变化时，更新视口和投影矩阵，确保</w:t>
      </w:r>
      <w:r w:rsidRPr="00796505">
        <w:rPr>
          <w:rFonts w:ascii="Times New Roman" w:eastAsia="宋体" w:hAnsi="Times New Roman" w:cs="Times New Roman"/>
          <w:sz w:val="21"/>
          <w:szCs w:val="21"/>
        </w:rPr>
        <w:t>3D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场景的比例和视角正确。</w:t>
      </w:r>
    </w:p>
    <w:p w14:paraId="5DD2D25D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键盘和鼠标交互（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keyboard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和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 mouseMove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函数）：</w:t>
      </w:r>
    </w:p>
    <w:p w14:paraId="7BDD33EA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键盘输入控制相机的移动（</w:t>
      </w:r>
      <w:r w:rsidRPr="00796505">
        <w:rPr>
          <w:rFonts w:ascii="Times New Roman" w:eastAsia="宋体" w:hAnsi="Times New Roman" w:cs="Times New Roman"/>
          <w:sz w:val="21"/>
          <w:szCs w:val="21"/>
        </w:rPr>
        <w:t>WASD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键）、升降（</w:t>
      </w:r>
      <w:r w:rsidRPr="00796505">
        <w:rPr>
          <w:rFonts w:ascii="Times New Roman" w:eastAsia="宋体" w:hAnsi="Times New Roman" w:cs="Times New Roman"/>
          <w:sz w:val="21"/>
          <w:szCs w:val="21"/>
        </w:rPr>
        <w:t>QE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键）和锁定（</w:t>
      </w:r>
      <w:r w:rsidRPr="00796505">
        <w:rPr>
          <w:rFonts w:ascii="Times New Roman" w:eastAsia="宋体" w:hAnsi="Times New Roman" w:cs="Times New Roman"/>
          <w:sz w:val="21"/>
          <w:szCs w:val="21"/>
        </w:rPr>
        <w:t>L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键）。</w:t>
      </w:r>
    </w:p>
    <w:p w14:paraId="701D9B0E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鼠标移动用于调整相机的俯仰（</w:t>
      </w:r>
      <w:r w:rsidRPr="00796505">
        <w:rPr>
          <w:rFonts w:ascii="Times New Roman" w:eastAsia="宋体" w:hAnsi="Times New Roman" w:cs="Times New Roman"/>
          <w:sz w:val="21"/>
          <w:szCs w:val="21"/>
        </w:rPr>
        <w:t>camPitch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）和偏航（</w:t>
      </w:r>
      <w:r w:rsidRPr="00796505">
        <w:rPr>
          <w:rFonts w:ascii="Times New Roman" w:eastAsia="宋体" w:hAnsi="Times New Roman" w:cs="Times New Roman"/>
          <w:sz w:val="21"/>
          <w:szCs w:val="21"/>
        </w:rPr>
        <w:t>camYaw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）角度。</w:t>
      </w:r>
    </w:p>
    <w:p w14:paraId="3AD25C73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相机位置和朝向的改变影响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 gluLookAt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函数的参数，从而改变观察的视角。</w:t>
      </w:r>
    </w:p>
    <w:p w14:paraId="33318510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主函数（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main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函数）：</w:t>
      </w:r>
    </w:p>
    <w:p w14:paraId="0DCA9620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初始化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 GLUT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和</w:t>
      </w:r>
      <w:r w:rsidRPr="00796505">
        <w:rPr>
          <w:rFonts w:ascii="Times New Roman" w:eastAsia="宋体" w:hAnsi="Times New Roman" w:cs="Times New Roman"/>
          <w:sz w:val="21"/>
          <w:szCs w:val="21"/>
        </w:rPr>
        <w:t xml:space="preserve"> OpenGL </w:t>
      </w:r>
      <w:r w:rsidRPr="00796505">
        <w:rPr>
          <w:rFonts w:ascii="Times New Roman" w:eastAsia="宋体" w:hAnsi="Times New Roman" w:cs="Times New Roman" w:hint="eastAsia"/>
          <w:sz w:val="21"/>
          <w:szCs w:val="21"/>
        </w:rPr>
        <w:t>环境。</w:t>
      </w:r>
    </w:p>
    <w:p w14:paraId="2FEDFEE6" w14:textId="77777777" w:rsidR="00796505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注册回调函数，包括显示、窗口调整、键盘输入、鼠标移动等。</w:t>
      </w:r>
    </w:p>
    <w:p w14:paraId="288AA2FE" w14:textId="58589D03" w:rsidR="001E782E" w:rsidRPr="00796505" w:rsidRDefault="00796505" w:rsidP="00796505">
      <w:pPr>
        <w:rPr>
          <w:rFonts w:ascii="Times New Roman" w:eastAsia="宋体" w:hAnsi="Times New Roman" w:cs="Times New Roman"/>
          <w:sz w:val="21"/>
          <w:szCs w:val="21"/>
        </w:rPr>
      </w:pPr>
      <w:r w:rsidRPr="00796505">
        <w:rPr>
          <w:rFonts w:ascii="Times New Roman" w:eastAsia="宋体" w:hAnsi="Times New Roman" w:cs="Times New Roman" w:hint="eastAsia"/>
          <w:sz w:val="21"/>
          <w:szCs w:val="21"/>
        </w:rPr>
        <w:t>开始事件处理循环，响应用户交互和系统事件。</w:t>
      </w:r>
    </w:p>
    <w:p w14:paraId="6D640B66" w14:textId="2B40C8F2" w:rsidR="001E782E" w:rsidRDefault="001E782E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00CA2F9A" w14:textId="1D7C8339" w:rsidR="00796505" w:rsidRDefault="00796505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C2E418" wp14:editId="120E760A">
            <wp:extent cx="3529078" cy="3676650"/>
            <wp:effectExtent l="0" t="0" r="0" b="0"/>
            <wp:docPr id="69788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9338" cy="36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7CAD" w14:textId="135CE1DE" w:rsidR="00796505" w:rsidRDefault="00796505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1CAC7" wp14:editId="782F2A35">
            <wp:extent cx="3367088" cy="2793034"/>
            <wp:effectExtent l="0" t="0" r="5080" b="7620"/>
            <wp:docPr id="953966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65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0944" cy="27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1DBD" w14:textId="77777777" w:rsidR="00796505" w:rsidRDefault="001E782E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运行结果截图：</w:t>
      </w:r>
    </w:p>
    <w:p w14:paraId="47B1D056" w14:textId="5D7303DD" w:rsidR="001E782E" w:rsidRDefault="00796505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37EB43" wp14:editId="61218187">
            <wp:extent cx="3509183" cy="3662362"/>
            <wp:effectExtent l="0" t="0" r="0" b="0"/>
            <wp:docPr id="867072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728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0687" cy="36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B5AF" w14:textId="4C6B43BB" w:rsidR="00796505" w:rsidRDefault="00796505" w:rsidP="00D10D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0B7FB2" wp14:editId="4A123413">
            <wp:extent cx="3622260" cy="3810000"/>
            <wp:effectExtent l="0" t="0" r="0" b="0"/>
            <wp:docPr id="915641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41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4825" cy="38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30BD" w14:textId="2AA6F5A1" w:rsidR="00D10DDB" w:rsidRDefault="00D10DDB" w:rsidP="00D10DDB">
      <w:pPr>
        <w:rPr>
          <w:rFonts w:ascii="Times New Roman" w:eastAsia="宋体" w:hAnsi="Times New Roman" w:cs="Times New Roman"/>
          <w:sz w:val="24"/>
          <w:szCs w:val="24"/>
        </w:rPr>
      </w:pPr>
    </w:p>
    <w:p w14:paraId="495271D5" w14:textId="55E5A86D" w:rsidR="00D10DDB" w:rsidRPr="00EE257B" w:rsidRDefault="00EE257B" w:rsidP="00EE257B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EE257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TASK3</w:t>
      </w:r>
      <w:r w:rsidRPr="00EE257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：</w:t>
      </w:r>
      <w:r w:rsidRPr="00EE257B">
        <w:rPr>
          <w:rFonts w:ascii="宋体" w:eastAsia="宋体" w:hAnsi="宋体" w:cs="宋体" w:hint="eastAsia"/>
          <w:b/>
          <w:bCs/>
          <w:sz w:val="32"/>
          <w:szCs w:val="32"/>
        </w:rPr>
        <w:t>绘制一个线框球体</w:t>
      </w:r>
    </w:p>
    <w:p w14:paraId="1DD059FD" w14:textId="77777777" w:rsidR="00F9188B" w:rsidRDefault="00F9188B" w:rsidP="00F918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</w:p>
    <w:p w14:paraId="246CE0B8" w14:textId="01907475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1.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初始化</w:t>
      </w: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 OpenGL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环境</w:t>
      </w:r>
    </w:p>
    <w:p w14:paraId="7FF5A98A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 w:hint="eastAsia"/>
          <w:sz w:val="18"/>
          <w:szCs w:val="18"/>
        </w:rPr>
        <w:t>使用</w:t>
      </w: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 init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函数设置</w:t>
      </w:r>
      <w:r w:rsidRPr="00F9188B">
        <w:rPr>
          <w:rFonts w:ascii="Times New Roman" w:eastAsia="宋体" w:hAnsi="Times New Roman" w:cs="Times New Roman"/>
          <w:sz w:val="18"/>
          <w:szCs w:val="18"/>
        </w:rPr>
        <w:t>OpenGL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的初始配置，包括背景色、深度测试的启用以及投影模式的设置。这确保了</w:t>
      </w:r>
      <w:r w:rsidRPr="00F9188B">
        <w:rPr>
          <w:rFonts w:ascii="Times New Roman" w:eastAsia="宋体" w:hAnsi="Times New Roman" w:cs="Times New Roman"/>
          <w:sz w:val="18"/>
          <w:szCs w:val="18"/>
        </w:rPr>
        <w:t>3D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图形可以正确渲染。</w:t>
      </w:r>
    </w:p>
    <w:p w14:paraId="0E7603E7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2.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绘制球体</w:t>
      </w:r>
    </w:p>
    <w:p w14:paraId="608076A1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drawSphere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函数负责绘制球体的线框。它通过遍历纬度和经度来计算球体上每个点的坐标，使用</w:t>
      </w:r>
      <w:r w:rsidRPr="00F9188B">
        <w:rPr>
          <w:rFonts w:ascii="Times New Roman" w:eastAsia="宋体" w:hAnsi="Times New Roman" w:cs="Times New Roman"/>
          <w:sz w:val="18"/>
          <w:szCs w:val="18"/>
        </w:rPr>
        <w:t>GL_LINE_LOOP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和</w:t>
      </w:r>
      <w:r w:rsidRPr="00F9188B">
        <w:rPr>
          <w:rFonts w:ascii="Times New Roman" w:eastAsia="宋体" w:hAnsi="Times New Roman" w:cs="Times New Roman"/>
          <w:sz w:val="18"/>
          <w:szCs w:val="18"/>
        </w:rPr>
        <w:t>GL_LINES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等</w:t>
      </w:r>
      <w:r w:rsidRPr="00F9188B">
        <w:rPr>
          <w:rFonts w:ascii="Times New Roman" w:eastAsia="宋体" w:hAnsi="Times New Roman" w:cs="Times New Roman"/>
          <w:sz w:val="18"/>
          <w:szCs w:val="18"/>
        </w:rPr>
        <w:t>OpenGL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基本图元进行绘制。</w:t>
      </w:r>
    </w:p>
    <w:p w14:paraId="3B53E3CB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3.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动画效果</w:t>
      </w:r>
    </w:p>
    <w:p w14:paraId="1C56AC67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 w:hint="eastAsia"/>
          <w:sz w:val="18"/>
          <w:szCs w:val="18"/>
        </w:rPr>
        <w:t>使用</w:t>
      </w: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 update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函数实现球体的动画效果。这个函数周期性地更新球体的旋转角度</w:t>
      </w: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 beta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，并调用</w:t>
      </w: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 glutPostRedisplay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触发重绘，使球体连续旋转。</w:t>
      </w:r>
    </w:p>
    <w:p w14:paraId="4420B419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4.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调整视窗和保持比例</w:t>
      </w:r>
    </w:p>
    <w:p w14:paraId="35AA0444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reshape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函数响应窗口大小的变化，更新视口和投影矩阵，确保不论窗口尺寸如何变化，场景的比例都保持不变，防止图形变形。</w:t>
      </w:r>
    </w:p>
    <w:p w14:paraId="56726EBB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5.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交互式相机控制</w:t>
      </w:r>
    </w:p>
    <w:p w14:paraId="7F0EE774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lastRenderedPageBreak/>
        <w:t xml:space="preserve">keyboard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和</w:t>
      </w: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 mouseMove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函数允许用户使用键盘和鼠标控制相机。键盘控制包括相机的移动（</w:t>
      </w:r>
      <w:r w:rsidRPr="00F9188B">
        <w:rPr>
          <w:rFonts w:ascii="Times New Roman" w:eastAsia="宋体" w:hAnsi="Times New Roman" w:cs="Times New Roman"/>
          <w:sz w:val="18"/>
          <w:szCs w:val="18"/>
        </w:rPr>
        <w:t>WASDQE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键）和锁定（</w:t>
      </w:r>
      <w:r w:rsidRPr="00F9188B">
        <w:rPr>
          <w:rFonts w:ascii="Times New Roman" w:eastAsia="宋体" w:hAnsi="Times New Roman" w:cs="Times New Roman"/>
          <w:sz w:val="18"/>
          <w:szCs w:val="18"/>
        </w:rPr>
        <w:t>L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键），而鼠标移动则用来调整相机的俯仰和偏航角度，实现灵活的视角转换。</w:t>
      </w:r>
    </w:p>
    <w:p w14:paraId="79D24014" w14:textId="77777777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6.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主函数设置和事件循环</w:t>
      </w:r>
    </w:p>
    <w:p w14:paraId="1EDC2769" w14:textId="11F131AF" w:rsidR="00F9188B" w:rsidRPr="00F9188B" w:rsidRDefault="00F9188B" w:rsidP="00F9188B">
      <w:pPr>
        <w:rPr>
          <w:rFonts w:ascii="Times New Roman" w:eastAsia="宋体" w:hAnsi="Times New Roman" w:cs="Times New Roman"/>
          <w:sz w:val="18"/>
          <w:szCs w:val="18"/>
        </w:rPr>
      </w:pPr>
      <w:r w:rsidRPr="00F9188B">
        <w:rPr>
          <w:rFonts w:ascii="Times New Roman" w:eastAsia="宋体" w:hAnsi="Times New Roman" w:cs="Times New Roman"/>
          <w:sz w:val="18"/>
          <w:szCs w:val="18"/>
        </w:rPr>
        <w:t xml:space="preserve">main 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函数中，设置</w:t>
      </w:r>
      <w:r w:rsidRPr="00F9188B">
        <w:rPr>
          <w:rFonts w:ascii="Times New Roman" w:eastAsia="宋体" w:hAnsi="Times New Roman" w:cs="Times New Roman"/>
          <w:sz w:val="18"/>
          <w:szCs w:val="18"/>
        </w:rPr>
        <w:t>OpenGL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显示模式、窗口大小和标题，初始化所有回调函数，并开始</w:t>
      </w:r>
      <w:r w:rsidRPr="00F9188B">
        <w:rPr>
          <w:rFonts w:ascii="Times New Roman" w:eastAsia="宋体" w:hAnsi="Times New Roman" w:cs="Times New Roman"/>
          <w:sz w:val="18"/>
          <w:szCs w:val="18"/>
        </w:rPr>
        <w:t>GLUT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的事件处理循环。这个循环响应用户输入和定时事件，持续更新和渲染</w:t>
      </w:r>
      <w:r w:rsidRPr="00F9188B">
        <w:rPr>
          <w:rFonts w:ascii="Times New Roman" w:eastAsia="宋体" w:hAnsi="Times New Roman" w:cs="Times New Roman"/>
          <w:sz w:val="18"/>
          <w:szCs w:val="18"/>
        </w:rPr>
        <w:t>3D</w:t>
      </w:r>
      <w:r w:rsidRPr="00F9188B">
        <w:rPr>
          <w:rFonts w:ascii="Times New Roman" w:eastAsia="宋体" w:hAnsi="Times New Roman" w:cs="Times New Roman" w:hint="eastAsia"/>
          <w:sz w:val="18"/>
          <w:szCs w:val="18"/>
        </w:rPr>
        <w:t>场景。</w:t>
      </w:r>
    </w:p>
    <w:p w14:paraId="7FF2D9B1" w14:textId="7638363F" w:rsidR="00F9188B" w:rsidRDefault="00F9188B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22902C33" w14:textId="0D6DB9BA" w:rsidR="00F9188B" w:rsidRDefault="00F9188B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7AC81F" wp14:editId="50DF65C8">
            <wp:extent cx="3657600" cy="3495914"/>
            <wp:effectExtent l="0" t="0" r="0" b="9525"/>
            <wp:docPr id="1583001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015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0459" cy="34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87A1" w14:textId="5320765D" w:rsidR="00F9188B" w:rsidRDefault="00F9188B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699F3C" wp14:editId="26FA4DA1">
            <wp:extent cx="2851528" cy="2942492"/>
            <wp:effectExtent l="0" t="0" r="6350" b="0"/>
            <wp:docPr id="993561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1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77" cy="29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A299" w14:textId="6C2DD60F" w:rsidR="00F9188B" w:rsidRDefault="00F9188B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79F15D" wp14:editId="0A8E39D8">
            <wp:extent cx="2986088" cy="2715307"/>
            <wp:effectExtent l="0" t="0" r="5080" b="8890"/>
            <wp:docPr id="243499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993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1298" cy="27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58BA" w14:textId="49F68052" w:rsidR="00F9188B" w:rsidRDefault="00F9188B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运行结果截图：</w:t>
      </w:r>
    </w:p>
    <w:p w14:paraId="3DEAA481" w14:textId="7A9C25AD" w:rsidR="00F9188B" w:rsidRDefault="00F9188B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E4AB8" wp14:editId="1421CC39">
            <wp:extent cx="3143250" cy="3360352"/>
            <wp:effectExtent l="0" t="0" r="0" b="0"/>
            <wp:docPr id="73464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4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8197" cy="33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BD7F" w14:textId="77777777" w:rsidR="00B62DB6" w:rsidRDefault="00B62DB6" w:rsidP="00FC1E8C">
      <w:pPr>
        <w:rPr>
          <w:rFonts w:ascii="Times New Roman" w:eastAsia="宋体" w:hAnsi="Times New Roman" w:cs="Times New Roman"/>
          <w:sz w:val="24"/>
          <w:szCs w:val="24"/>
        </w:rPr>
      </w:pPr>
    </w:p>
    <w:p w14:paraId="021D3FE8" w14:textId="39BC0E06" w:rsidR="00B62DB6" w:rsidRDefault="00B62DB6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更改窗口大小不发生形变</w:t>
      </w:r>
    </w:p>
    <w:p w14:paraId="0DE85CFA" w14:textId="757EA66F" w:rsidR="00F9188B" w:rsidRDefault="00F9188B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3F83F" wp14:editId="19DF8F45">
            <wp:extent cx="5314950" cy="3252470"/>
            <wp:effectExtent l="0" t="0" r="0" b="5080"/>
            <wp:docPr id="2012416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63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2171" w14:textId="77777777" w:rsidR="00EE257B" w:rsidRDefault="00EE257B" w:rsidP="00FC1E8C">
      <w:pPr>
        <w:rPr>
          <w:rFonts w:ascii="Times New Roman" w:eastAsia="宋体" w:hAnsi="Times New Roman" w:cs="Times New Roman"/>
          <w:sz w:val="24"/>
          <w:szCs w:val="24"/>
        </w:rPr>
      </w:pPr>
    </w:p>
    <w:p w14:paraId="0F82707A" w14:textId="77777777" w:rsidR="00EE257B" w:rsidRPr="00EE257B" w:rsidRDefault="00EE257B" w:rsidP="00FC1E8C">
      <w:pPr>
        <w:rPr>
          <w:rFonts w:ascii="Times New Roman" w:eastAsia="宋体" w:hAnsi="Times New Roman" w:cs="Times New Roman"/>
          <w:b/>
          <w:bCs/>
          <w:sz w:val="32"/>
          <w:szCs w:val="32"/>
        </w:rPr>
      </w:pPr>
    </w:p>
    <w:p w14:paraId="1B6C0464" w14:textId="020248A0" w:rsidR="00EE257B" w:rsidRDefault="00EE257B" w:rsidP="00FC1E8C">
      <w:pPr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EE257B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思考题</w:t>
      </w:r>
    </w:p>
    <w:p w14:paraId="221DA6D8" w14:textId="77777777" w:rsidR="00EE257B" w:rsidRPr="00EE257B" w:rsidRDefault="00EE257B" w:rsidP="00EE257B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E257B">
        <w:rPr>
          <w:rFonts w:ascii="Times New Roman" w:eastAsia="宋体" w:hAnsi="Times New Roman" w:cs="Times New Roman"/>
          <w:b/>
          <w:bCs/>
          <w:sz w:val="28"/>
          <w:szCs w:val="28"/>
        </w:rPr>
        <w:t>a. OpenGL</w:t>
      </w:r>
      <w:r w:rsidRPr="00EE257B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中，三维空间的坐标系是怎么样的？</w:t>
      </w:r>
    </w:p>
    <w:p w14:paraId="66967E70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/>
          <w:sz w:val="28"/>
          <w:szCs w:val="28"/>
        </w:rPr>
        <w:t>OpenGL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采用的是右手坐标系。在这个坐标系中：</w:t>
      </w:r>
    </w:p>
    <w:p w14:paraId="367D83F4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</w:p>
    <w:p w14:paraId="083BE563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/>
          <w:sz w:val="28"/>
          <w:szCs w:val="28"/>
        </w:rPr>
        <w:t>X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轴：水平向右增加。</w:t>
      </w:r>
    </w:p>
    <w:p w14:paraId="7CDBADD9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/>
          <w:sz w:val="28"/>
          <w:szCs w:val="28"/>
        </w:rPr>
        <w:t>Y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轴：垂直向上增加。</w:t>
      </w:r>
    </w:p>
    <w:p w14:paraId="12A96874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/>
          <w:sz w:val="28"/>
          <w:szCs w:val="28"/>
        </w:rPr>
        <w:t>Z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轴：垂直于</w:t>
      </w:r>
      <w:r w:rsidRPr="00EE257B">
        <w:rPr>
          <w:rFonts w:ascii="Times New Roman" w:eastAsia="宋体" w:hAnsi="Times New Roman" w:cs="Times New Roman"/>
          <w:sz w:val="28"/>
          <w:szCs w:val="28"/>
        </w:rPr>
        <w:t>XY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平面，向屏幕外为正（向观察者为负）。</w:t>
      </w:r>
    </w:p>
    <w:p w14:paraId="0818DF1E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 w:hint="eastAsia"/>
          <w:sz w:val="28"/>
          <w:szCs w:val="28"/>
        </w:rPr>
        <w:t>在三维图形中，这种坐标系帮助定义物体的位置、旋转和缩放。</w:t>
      </w:r>
    </w:p>
    <w:p w14:paraId="3D34457C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</w:p>
    <w:p w14:paraId="195A79BF" w14:textId="77777777" w:rsidR="00EE257B" w:rsidRPr="00EE257B" w:rsidRDefault="00EE257B" w:rsidP="00EE257B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E257B">
        <w:rPr>
          <w:rFonts w:ascii="Times New Roman" w:eastAsia="宋体" w:hAnsi="Times New Roman" w:cs="Times New Roman"/>
          <w:b/>
          <w:bCs/>
          <w:sz w:val="28"/>
          <w:szCs w:val="28"/>
        </w:rPr>
        <w:t>b. OpenGL</w:t>
      </w:r>
      <w:r w:rsidRPr="00EE257B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中，相机的方位是怎么样的？如何调整相机朝向呢？</w:t>
      </w:r>
    </w:p>
    <w:p w14:paraId="3EFD43BE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 w:hint="eastAsia"/>
          <w:sz w:val="28"/>
          <w:szCs w:val="28"/>
        </w:rPr>
        <w:lastRenderedPageBreak/>
        <w:t>在</w:t>
      </w:r>
      <w:r w:rsidRPr="00EE257B">
        <w:rPr>
          <w:rFonts w:ascii="Times New Roman" w:eastAsia="宋体" w:hAnsi="Times New Roman" w:cs="Times New Roman"/>
          <w:sz w:val="28"/>
          <w:szCs w:val="28"/>
        </w:rPr>
        <w:t>OpenGL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中，通常不直接操作“相机”，而是通过变换场景来模拟相机的移动。</w:t>
      </w:r>
      <w:r w:rsidRPr="00EE257B">
        <w:rPr>
          <w:rFonts w:ascii="Times New Roman" w:eastAsia="宋体" w:hAnsi="Times New Roman" w:cs="Times New Roman"/>
          <w:sz w:val="28"/>
          <w:szCs w:val="28"/>
        </w:rPr>
        <w:t xml:space="preserve">gluLookAt 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函数是设置视图矩阵来模拟相机位置和方向的常用方法。该函数需要九个参数：</w:t>
      </w:r>
    </w:p>
    <w:p w14:paraId="151CA213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</w:p>
    <w:p w14:paraId="06826269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 w:hint="eastAsia"/>
          <w:sz w:val="28"/>
          <w:szCs w:val="28"/>
        </w:rPr>
        <w:t>相机位置的</w:t>
      </w:r>
      <w:r w:rsidRPr="00EE257B">
        <w:rPr>
          <w:rFonts w:ascii="Times New Roman" w:eastAsia="宋体" w:hAnsi="Times New Roman" w:cs="Times New Roman"/>
          <w:sz w:val="28"/>
          <w:szCs w:val="28"/>
        </w:rPr>
        <w:t>x, y, z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坐标：确定相机在世界坐标系中的位置。</w:t>
      </w:r>
    </w:p>
    <w:p w14:paraId="53060FC3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 w:hint="eastAsia"/>
          <w:sz w:val="28"/>
          <w:szCs w:val="28"/>
        </w:rPr>
        <w:t>视点的</w:t>
      </w:r>
      <w:r w:rsidRPr="00EE257B">
        <w:rPr>
          <w:rFonts w:ascii="Times New Roman" w:eastAsia="宋体" w:hAnsi="Times New Roman" w:cs="Times New Roman"/>
          <w:sz w:val="28"/>
          <w:szCs w:val="28"/>
        </w:rPr>
        <w:t>x, y, z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坐标：相机指向的点。</w:t>
      </w:r>
    </w:p>
    <w:p w14:paraId="2A979FD5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 w:hint="eastAsia"/>
          <w:sz w:val="28"/>
          <w:szCs w:val="28"/>
        </w:rPr>
        <w:t>上向量的</w:t>
      </w:r>
      <w:r w:rsidRPr="00EE257B">
        <w:rPr>
          <w:rFonts w:ascii="Times New Roman" w:eastAsia="宋体" w:hAnsi="Times New Roman" w:cs="Times New Roman"/>
          <w:sz w:val="28"/>
          <w:szCs w:val="28"/>
        </w:rPr>
        <w:t>x, y, z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分量：定义了哪个方向是上方，通常设置为</w:t>
      </w:r>
      <w:r w:rsidRPr="00EE257B">
        <w:rPr>
          <w:rFonts w:ascii="Times New Roman" w:eastAsia="宋体" w:hAnsi="Times New Roman" w:cs="Times New Roman"/>
          <w:sz w:val="28"/>
          <w:szCs w:val="28"/>
        </w:rPr>
        <w:t>(0,1,0)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，表示</w:t>
      </w:r>
      <w:r w:rsidRPr="00EE257B">
        <w:rPr>
          <w:rFonts w:ascii="Times New Roman" w:eastAsia="宋体" w:hAnsi="Times New Roman" w:cs="Times New Roman"/>
          <w:sz w:val="28"/>
          <w:szCs w:val="28"/>
        </w:rPr>
        <w:t>Y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轴是上方。</w:t>
      </w:r>
    </w:p>
    <w:p w14:paraId="15DB68C0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 w:hint="eastAsia"/>
          <w:sz w:val="28"/>
          <w:szCs w:val="28"/>
        </w:rPr>
        <w:t>通过调整这些参数，可以控制相机的位置、它所看向的方向以及确定哪个方向是上方，从而调整相机的朝向。</w:t>
      </w:r>
    </w:p>
    <w:p w14:paraId="1D4E5456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</w:p>
    <w:p w14:paraId="61061EC3" w14:textId="77777777" w:rsidR="00EE257B" w:rsidRPr="00EE257B" w:rsidRDefault="00EE257B" w:rsidP="00EE257B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E257B">
        <w:rPr>
          <w:rFonts w:ascii="Times New Roman" w:eastAsia="宋体" w:hAnsi="Times New Roman" w:cs="Times New Roman"/>
          <w:b/>
          <w:bCs/>
          <w:sz w:val="28"/>
          <w:szCs w:val="28"/>
        </w:rPr>
        <w:t>c. OpenGL</w:t>
      </w:r>
      <w:r w:rsidRPr="00EE257B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中，相机可见范围是如何设置的？</w:t>
      </w:r>
    </w:p>
    <w:p w14:paraId="42D70F88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/>
          <w:sz w:val="28"/>
          <w:szCs w:val="28"/>
        </w:rPr>
        <w:t>OpenGL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中相机的可见范围通常通过设置投影矩阵来定义，有两种主要类型的投影：</w:t>
      </w:r>
    </w:p>
    <w:p w14:paraId="4F7BB570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</w:p>
    <w:p w14:paraId="57EC6C24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 w:hint="eastAsia"/>
          <w:sz w:val="28"/>
          <w:szCs w:val="28"/>
        </w:rPr>
        <w:t>正射投影</w:t>
      </w:r>
      <w:r w:rsidRPr="00EE257B">
        <w:rPr>
          <w:rFonts w:ascii="Times New Roman" w:eastAsia="宋体" w:hAnsi="Times New Roman" w:cs="Times New Roman"/>
          <w:sz w:val="28"/>
          <w:szCs w:val="28"/>
        </w:rPr>
        <w:t xml:space="preserve"> (glOrtho)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：在这种投影中，物体的大小不会随距离变化。</w:t>
      </w:r>
      <w:r w:rsidRPr="00EE257B">
        <w:rPr>
          <w:rFonts w:ascii="Times New Roman" w:eastAsia="宋体" w:hAnsi="Times New Roman" w:cs="Times New Roman"/>
          <w:sz w:val="28"/>
          <w:szCs w:val="28"/>
        </w:rPr>
        <w:t>glOrtho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函数定义了一个视景体，只有在这个定义的立方体（或长方体）内的物体才可见。参数通常包括左、右、下、上、近、远平面的位置。</w:t>
      </w:r>
    </w:p>
    <w:p w14:paraId="23FD94D8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 w:hint="eastAsia"/>
          <w:sz w:val="28"/>
          <w:szCs w:val="28"/>
        </w:rPr>
        <w:t>透视投影</w:t>
      </w:r>
      <w:r w:rsidRPr="00EE257B">
        <w:rPr>
          <w:rFonts w:ascii="Times New Roman" w:eastAsia="宋体" w:hAnsi="Times New Roman" w:cs="Times New Roman"/>
          <w:sz w:val="28"/>
          <w:szCs w:val="28"/>
        </w:rPr>
        <w:t xml:space="preserve"> (gluPerspective)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：模拟人眼所见，距离越远的物体看起来越小。</w:t>
      </w:r>
      <w:r w:rsidRPr="00EE257B">
        <w:rPr>
          <w:rFonts w:ascii="Times New Roman" w:eastAsia="宋体" w:hAnsi="Times New Roman" w:cs="Times New Roman"/>
          <w:sz w:val="28"/>
          <w:szCs w:val="28"/>
        </w:rPr>
        <w:t>gluPerspective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函数设置视野角度、纵横比、近平面和远平面。近平面和远平面定义了可视深度，只有在这个范围内的物体才可见。</w:t>
      </w:r>
    </w:p>
    <w:p w14:paraId="5243EE4C" w14:textId="77777777" w:rsidR="00EE257B" w:rsidRPr="00EE257B" w:rsidRDefault="00EE257B" w:rsidP="00EE257B">
      <w:pPr>
        <w:rPr>
          <w:rFonts w:ascii="Times New Roman" w:eastAsia="宋体" w:hAnsi="Times New Roman" w:cs="Times New Roman"/>
          <w:sz w:val="28"/>
          <w:szCs w:val="28"/>
        </w:rPr>
      </w:pPr>
      <w:r w:rsidRPr="00EE257B">
        <w:rPr>
          <w:rFonts w:ascii="Times New Roman" w:eastAsia="宋体" w:hAnsi="Times New Roman" w:cs="Times New Roman" w:hint="eastAsia"/>
          <w:sz w:val="28"/>
          <w:szCs w:val="28"/>
        </w:rPr>
        <w:t>这些设置对于构建一个真实感的</w:t>
      </w:r>
      <w:r w:rsidRPr="00EE257B">
        <w:rPr>
          <w:rFonts w:ascii="Times New Roman" w:eastAsia="宋体" w:hAnsi="Times New Roman" w:cs="Times New Roman"/>
          <w:sz w:val="28"/>
          <w:szCs w:val="28"/>
        </w:rPr>
        <w:t>3D</w:t>
      </w:r>
      <w:r w:rsidRPr="00EE257B">
        <w:rPr>
          <w:rFonts w:ascii="Times New Roman" w:eastAsia="宋体" w:hAnsi="Times New Roman" w:cs="Times New Roman" w:hint="eastAsia"/>
          <w:sz w:val="28"/>
          <w:szCs w:val="28"/>
        </w:rPr>
        <w:t>场景非常关键，因为它们影响着用户视觉上对场景深度和空间关系的感知。调整这些参数可以控制场景的焦点，例如，通过调整近平面和远平面的距离来避免“剪切”问题，即视野太近或太远导致物体被错误地裁剪掉。</w:t>
      </w:r>
    </w:p>
    <w:p w14:paraId="211AE1BB" w14:textId="77777777" w:rsidR="00181FB7" w:rsidRPr="00181FB7" w:rsidRDefault="00181FB7" w:rsidP="00181FB7">
      <w:pPr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181FB7">
        <w:rPr>
          <w:rFonts w:ascii="Times New Roman" w:eastAsia="宋体" w:hAnsi="Times New Roman" w:cs="Times New Roman"/>
          <w:b/>
          <w:bCs/>
          <w:sz w:val="32"/>
          <w:szCs w:val="32"/>
        </w:rPr>
        <w:lastRenderedPageBreak/>
        <w:t>a.</w:t>
      </w:r>
      <w:r w:rsidRPr="00181FB7">
        <w:rPr>
          <w:rFonts w:ascii="Times New Roman" w:eastAsia="宋体" w:hAnsi="Times New Roman" w:cs="Times New Roman"/>
          <w:b/>
          <w:bCs/>
          <w:sz w:val="32"/>
          <w:szCs w:val="32"/>
        </w:rPr>
        <w:tab/>
        <w:t xml:space="preserve"> </w:t>
      </w:r>
      <w:r w:rsidRPr="00181FB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如何实现前后面的遮挡？（你需要先自行了解一下深度缓冲区和深度测试的作用。搜索：</w:t>
      </w:r>
      <w:r w:rsidRPr="00181FB7">
        <w:rPr>
          <w:rFonts w:ascii="Times New Roman" w:eastAsia="宋体" w:hAnsi="Times New Roman" w:cs="Times New Roman"/>
          <w:b/>
          <w:bCs/>
          <w:sz w:val="32"/>
          <w:szCs w:val="32"/>
        </w:rPr>
        <w:t>GL_DEPTH_TEST</w:t>
      </w:r>
      <w:r w:rsidRPr="00181FB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关键字。）</w:t>
      </w:r>
    </w:p>
    <w:p w14:paraId="39842C98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在</w:t>
      </w:r>
      <w:r w:rsidRPr="00181FB7">
        <w:rPr>
          <w:rFonts w:ascii="Times New Roman" w:eastAsia="宋体" w:hAnsi="Times New Roman" w:cs="Times New Roman"/>
          <w:sz w:val="28"/>
          <w:szCs w:val="28"/>
        </w:rPr>
        <w:t>OpenGL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中，前后面的遮挡关系是通过深度测试（</w:t>
      </w:r>
      <w:r w:rsidRPr="00181FB7">
        <w:rPr>
          <w:rFonts w:ascii="Times New Roman" w:eastAsia="宋体" w:hAnsi="Times New Roman" w:cs="Times New Roman"/>
          <w:sz w:val="28"/>
          <w:szCs w:val="28"/>
        </w:rPr>
        <w:t>Depth Test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）来管理的，这涉及到了深度缓冲区（</w:t>
      </w:r>
      <w:r w:rsidRPr="00181FB7">
        <w:rPr>
          <w:rFonts w:ascii="Times New Roman" w:eastAsia="宋体" w:hAnsi="Times New Roman" w:cs="Times New Roman"/>
          <w:sz w:val="28"/>
          <w:szCs w:val="28"/>
        </w:rPr>
        <w:t>Depth Buffer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，也称为</w:t>
      </w:r>
      <w:r w:rsidRPr="00181FB7">
        <w:rPr>
          <w:rFonts w:ascii="Times New Roman" w:eastAsia="宋体" w:hAnsi="Times New Roman" w:cs="Times New Roman"/>
          <w:sz w:val="28"/>
          <w:szCs w:val="28"/>
        </w:rPr>
        <w:t>Z-buffer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）。深度测试是</w:t>
      </w:r>
      <w:r w:rsidRPr="00181FB7">
        <w:rPr>
          <w:rFonts w:ascii="Times New Roman" w:eastAsia="宋体" w:hAnsi="Times New Roman" w:cs="Times New Roman"/>
          <w:sz w:val="28"/>
          <w:szCs w:val="28"/>
        </w:rPr>
        <w:t>3D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图形渲染中的一个核心功能，用于决定一个像素的颜色和深度值是否应该覆盖在另一个像素上面。</w:t>
      </w:r>
    </w:p>
    <w:p w14:paraId="1EAF8EF9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</w:p>
    <w:p w14:paraId="500CB26F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深度缓冲区的工作原理</w:t>
      </w:r>
    </w:p>
    <w:p w14:paraId="12262D36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深度缓冲区在每个像素点存储了一个深度值，这个值表示从相机到该像素所表示物体表面的距离。当新的几何体（如三角形）被渲染时，它的每个像素的深度值会与深度缓冲区中对应位置的值进行比较：</w:t>
      </w:r>
    </w:p>
    <w:p w14:paraId="5DA11EC6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</w:p>
    <w:p w14:paraId="09266794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如果新像素的深度值小于缓冲区中存储的值（表示更靠近观察者），这个像素就会被绘制在屏幕上，同时更新缓冲区中的深度值。</w:t>
      </w:r>
    </w:p>
    <w:p w14:paraId="21603D7C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如果新像素的深度值大于或等于缓冲区中的值，这个像素就会被丢弃，不会对当前视图产生影响。</w:t>
      </w:r>
    </w:p>
    <w:p w14:paraId="5ECCB317" w14:textId="51416276" w:rsid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这种机制确保了只有最近的表面会被绘制，从而实现了物体之间正确的遮挡关系。</w:t>
      </w:r>
    </w:p>
    <w:p w14:paraId="30414758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</w:p>
    <w:p w14:paraId="6DFF70DD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开启和使用深度测试</w:t>
      </w:r>
    </w:p>
    <w:p w14:paraId="7B99C39F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启用深度测试：</w:t>
      </w:r>
    </w:p>
    <w:p w14:paraId="54F295FC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在</w:t>
      </w:r>
      <w:r w:rsidRPr="00181FB7">
        <w:rPr>
          <w:rFonts w:ascii="Times New Roman" w:eastAsia="宋体" w:hAnsi="Times New Roman" w:cs="Times New Roman"/>
          <w:sz w:val="28"/>
          <w:szCs w:val="28"/>
        </w:rPr>
        <w:t>OpenGL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中，你需要显式启用深度测试，这可以通过调用</w:t>
      </w:r>
      <w:r w:rsidRPr="00181FB7">
        <w:rPr>
          <w:rFonts w:ascii="Times New Roman" w:eastAsia="宋体" w:hAnsi="Times New Roman" w:cs="Times New Roman"/>
          <w:sz w:val="28"/>
          <w:szCs w:val="28"/>
        </w:rPr>
        <w:t xml:space="preserve"> glEnable 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函数并传入</w:t>
      </w:r>
      <w:r w:rsidRPr="00181FB7">
        <w:rPr>
          <w:rFonts w:ascii="Times New Roman" w:eastAsia="宋体" w:hAnsi="Times New Roman" w:cs="Times New Roman"/>
          <w:sz w:val="28"/>
          <w:szCs w:val="28"/>
        </w:rPr>
        <w:t xml:space="preserve"> GL_DEPTH_TEST 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常量来完成：</w:t>
      </w:r>
    </w:p>
    <w:p w14:paraId="64DF3BB0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/>
          <w:sz w:val="28"/>
          <w:szCs w:val="28"/>
        </w:rPr>
        <w:t>glEnable(GL_DEPTH_TEST);</w:t>
      </w:r>
    </w:p>
    <w:p w14:paraId="6301C40C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lastRenderedPageBreak/>
        <w:t>清除深度缓冲区：</w:t>
      </w:r>
    </w:p>
    <w:p w14:paraId="55CAFCE4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每次渲染新的一帧时，你需要清除深度缓冲区，以避免旧的深度信息影响新的渲染。这通常在清除颜色缓冲区时一同进行：</w:t>
      </w:r>
    </w:p>
    <w:p w14:paraId="30A9647A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/>
          <w:sz w:val="28"/>
          <w:szCs w:val="28"/>
        </w:rPr>
        <w:t>glClear(GL_COLOR_BUFFER_BIT | GL_DEPTH_BUFFER_BIT);</w:t>
      </w:r>
    </w:p>
    <w:p w14:paraId="6D807B2D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配置深度测试函数：</w:t>
      </w:r>
    </w:p>
    <w:p w14:paraId="75026BE6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/>
          <w:sz w:val="28"/>
          <w:szCs w:val="28"/>
        </w:rPr>
        <w:t>OpenGL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允许你指定深度测试的具体行为，即决定何种情况下像素应该被覆盖。这通过</w:t>
      </w:r>
      <w:r w:rsidRPr="00181FB7">
        <w:rPr>
          <w:rFonts w:ascii="Times New Roman" w:eastAsia="宋体" w:hAnsi="Times New Roman" w:cs="Times New Roman"/>
          <w:sz w:val="28"/>
          <w:szCs w:val="28"/>
        </w:rPr>
        <w:t xml:space="preserve"> glDepthFunc 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函数设置：</w:t>
      </w:r>
    </w:p>
    <w:p w14:paraId="11C0ECBC" w14:textId="77777777" w:rsidR="00181FB7" w:rsidRPr="00181FB7" w:rsidRDefault="00181FB7" w:rsidP="00181FB7">
      <w:pPr>
        <w:rPr>
          <w:rFonts w:ascii="Times New Roman" w:eastAsia="宋体" w:hAnsi="Times New Roman" w:cs="Times New Roman"/>
          <w:sz w:val="28"/>
          <w:szCs w:val="28"/>
        </w:rPr>
      </w:pPr>
      <w:r w:rsidRPr="00181FB7">
        <w:rPr>
          <w:rFonts w:ascii="Times New Roman" w:eastAsia="宋体" w:hAnsi="Times New Roman" w:cs="Times New Roman"/>
          <w:sz w:val="28"/>
          <w:szCs w:val="28"/>
        </w:rPr>
        <w:t xml:space="preserve">glDepthFunc(GL_LESS); // 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默认值，只有当新像素的深度值小于当前值时，才覆盖。</w:t>
      </w:r>
    </w:p>
    <w:p w14:paraId="5993CCCE" w14:textId="314691A9" w:rsidR="00EE257B" w:rsidRPr="00181FB7" w:rsidRDefault="00181FB7" w:rsidP="00181FB7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81FB7">
        <w:rPr>
          <w:rFonts w:ascii="Times New Roman" w:eastAsia="宋体" w:hAnsi="Times New Roman" w:cs="Times New Roman" w:hint="eastAsia"/>
          <w:sz w:val="28"/>
          <w:szCs w:val="28"/>
        </w:rPr>
        <w:t>其他常用的参数包括</w:t>
      </w:r>
      <w:r w:rsidRPr="00181FB7">
        <w:rPr>
          <w:rFonts w:ascii="Times New Roman" w:eastAsia="宋体" w:hAnsi="Times New Roman" w:cs="Times New Roman"/>
          <w:sz w:val="28"/>
          <w:szCs w:val="28"/>
        </w:rPr>
        <w:t xml:space="preserve"> GL_LEQUAL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（小于或等于）、</w:t>
      </w:r>
      <w:r w:rsidRPr="00181FB7">
        <w:rPr>
          <w:rFonts w:ascii="Times New Roman" w:eastAsia="宋体" w:hAnsi="Times New Roman" w:cs="Times New Roman"/>
          <w:sz w:val="28"/>
          <w:szCs w:val="28"/>
        </w:rPr>
        <w:t>GL_GREATER</w:t>
      </w:r>
      <w:r w:rsidRPr="00181FB7">
        <w:rPr>
          <w:rFonts w:ascii="Times New Roman" w:eastAsia="宋体" w:hAnsi="Times New Roman" w:cs="Times New Roman" w:hint="eastAsia"/>
          <w:sz w:val="28"/>
          <w:szCs w:val="28"/>
        </w:rPr>
        <w:t>（大于）等</w:t>
      </w:r>
      <w:r w:rsidRPr="00181FB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。</w:t>
      </w:r>
    </w:p>
    <w:sectPr w:rsidR="00EE257B" w:rsidRPr="00181FB7"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575" w:right="1736" w:bottom="2687" w:left="1800" w:header="874" w:footer="9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AF0282" w14:textId="77777777" w:rsidR="00AB5D7A" w:rsidRDefault="00AB5D7A">
      <w:pPr>
        <w:spacing w:after="0" w:line="240" w:lineRule="auto"/>
      </w:pPr>
      <w:r>
        <w:separator/>
      </w:r>
    </w:p>
  </w:endnote>
  <w:endnote w:type="continuationSeparator" w:id="0">
    <w:p w14:paraId="16A86F5F" w14:textId="77777777" w:rsidR="00AB5D7A" w:rsidRDefault="00AB5D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E8659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6164BF86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24C24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740FCF86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78940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75691B43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939360" w14:textId="77777777" w:rsidR="00AB5D7A" w:rsidRDefault="00AB5D7A">
      <w:pPr>
        <w:spacing w:after="0" w:line="240" w:lineRule="auto"/>
      </w:pPr>
      <w:r>
        <w:separator/>
      </w:r>
    </w:p>
  </w:footnote>
  <w:footnote w:type="continuationSeparator" w:id="0">
    <w:p w14:paraId="6143A1B2" w14:textId="77777777" w:rsidR="00AB5D7A" w:rsidRDefault="00AB5D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6D0F28" w14:textId="77777777" w:rsidR="00BC7A63" w:rsidRDefault="00F23A89">
    <w:pPr>
      <w:spacing w:after="0"/>
      <w:ind w:right="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9DFC174" wp14:editId="580D5648">
              <wp:simplePos x="0" y="0"/>
              <wp:positionH relativeFrom="page">
                <wp:posOffset>1125017</wp:posOffset>
              </wp:positionH>
              <wp:positionV relativeFrom="page">
                <wp:posOffset>701040</wp:posOffset>
              </wp:positionV>
              <wp:extent cx="5312029" cy="9144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5" style="width:418.27pt;height:0.719971pt;position:absolute;mso-position-horizontal-relative:page;mso-position-horizontal:absolute;margin-left:88.584pt;mso-position-vertical-relative:page;margin-top:55.2pt;" coordsize="53120,91">
              <v:shape id="Shape 3289" style="position:absolute;width:53120;height:91;left:0;top:0;" coordsize="5312029,9144" path="m0,0l5312029,0l5312029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Task2: </w:t>
    </w:r>
    <w:r>
      <w:rPr>
        <w:rFonts w:ascii="宋体" w:eastAsia="宋体" w:hAnsi="宋体" w:cs="宋体"/>
        <w:sz w:val="18"/>
      </w:rPr>
      <w:t>实现贝塞尔曲面生成算法</w:t>
    </w:r>
    <w:r>
      <w:rPr>
        <w:rFonts w:ascii="Times New Roman" w:eastAsia="Times New Roman" w:hAnsi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CF3133"/>
    <w:multiLevelType w:val="hybridMultilevel"/>
    <w:tmpl w:val="4712DE8E"/>
    <w:lvl w:ilvl="0" w:tplc="8B18926E">
      <w:start w:val="1"/>
      <w:numFmt w:val="decimal"/>
      <w:lvlText w:val="%1."/>
      <w:lvlJc w:val="left"/>
      <w:pPr>
        <w:ind w:left="254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B89C74">
      <w:start w:val="1"/>
      <w:numFmt w:val="lowerLetter"/>
      <w:lvlText w:val="%2"/>
      <w:lvlJc w:val="left"/>
      <w:pPr>
        <w:ind w:left="15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BA0F44">
      <w:start w:val="1"/>
      <w:numFmt w:val="lowerRoman"/>
      <w:lvlText w:val="%3"/>
      <w:lvlJc w:val="left"/>
      <w:pPr>
        <w:ind w:left="22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403B28">
      <w:start w:val="1"/>
      <w:numFmt w:val="decimal"/>
      <w:lvlText w:val="%4"/>
      <w:lvlJc w:val="left"/>
      <w:pPr>
        <w:ind w:left="30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ACE4D6">
      <w:start w:val="1"/>
      <w:numFmt w:val="lowerLetter"/>
      <w:lvlText w:val="%5"/>
      <w:lvlJc w:val="left"/>
      <w:pPr>
        <w:ind w:left="37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EAD40">
      <w:start w:val="1"/>
      <w:numFmt w:val="lowerRoman"/>
      <w:lvlText w:val="%6"/>
      <w:lvlJc w:val="left"/>
      <w:pPr>
        <w:ind w:left="44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120B2E">
      <w:start w:val="1"/>
      <w:numFmt w:val="decimal"/>
      <w:lvlText w:val="%7"/>
      <w:lvlJc w:val="left"/>
      <w:pPr>
        <w:ind w:left="51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C61A52">
      <w:start w:val="1"/>
      <w:numFmt w:val="lowerLetter"/>
      <w:lvlText w:val="%8"/>
      <w:lvlJc w:val="left"/>
      <w:pPr>
        <w:ind w:left="58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9E3A84">
      <w:start w:val="1"/>
      <w:numFmt w:val="lowerRoman"/>
      <w:lvlText w:val="%9"/>
      <w:lvlJc w:val="left"/>
      <w:pPr>
        <w:ind w:left="66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C445E2"/>
    <w:multiLevelType w:val="hybridMultilevel"/>
    <w:tmpl w:val="2FB6B976"/>
    <w:lvl w:ilvl="0" w:tplc="F8A6C40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25" w:hanging="420"/>
      </w:pPr>
    </w:lvl>
    <w:lvl w:ilvl="2" w:tplc="0409001B" w:tentative="1">
      <w:start w:val="1"/>
      <w:numFmt w:val="lowerRoman"/>
      <w:lvlText w:val="%3."/>
      <w:lvlJc w:val="right"/>
      <w:pPr>
        <w:ind w:left="1245" w:hanging="420"/>
      </w:pPr>
    </w:lvl>
    <w:lvl w:ilvl="3" w:tplc="0409000F" w:tentative="1">
      <w:start w:val="1"/>
      <w:numFmt w:val="decimal"/>
      <w:lvlText w:val="%4."/>
      <w:lvlJc w:val="left"/>
      <w:pPr>
        <w:ind w:left="1665" w:hanging="420"/>
      </w:pPr>
    </w:lvl>
    <w:lvl w:ilvl="4" w:tplc="04090019" w:tentative="1">
      <w:start w:val="1"/>
      <w:numFmt w:val="lowerLetter"/>
      <w:lvlText w:val="%5)"/>
      <w:lvlJc w:val="left"/>
      <w:pPr>
        <w:ind w:left="2085" w:hanging="420"/>
      </w:pPr>
    </w:lvl>
    <w:lvl w:ilvl="5" w:tplc="0409001B" w:tentative="1">
      <w:start w:val="1"/>
      <w:numFmt w:val="lowerRoman"/>
      <w:lvlText w:val="%6."/>
      <w:lvlJc w:val="right"/>
      <w:pPr>
        <w:ind w:left="2505" w:hanging="420"/>
      </w:pPr>
    </w:lvl>
    <w:lvl w:ilvl="6" w:tplc="0409000F" w:tentative="1">
      <w:start w:val="1"/>
      <w:numFmt w:val="decimal"/>
      <w:lvlText w:val="%7."/>
      <w:lvlJc w:val="left"/>
      <w:pPr>
        <w:ind w:left="2925" w:hanging="420"/>
      </w:pPr>
    </w:lvl>
    <w:lvl w:ilvl="7" w:tplc="04090019" w:tentative="1">
      <w:start w:val="1"/>
      <w:numFmt w:val="lowerLetter"/>
      <w:lvlText w:val="%8)"/>
      <w:lvlJc w:val="left"/>
      <w:pPr>
        <w:ind w:left="3345" w:hanging="420"/>
      </w:pPr>
    </w:lvl>
    <w:lvl w:ilvl="8" w:tplc="0409001B" w:tentative="1">
      <w:start w:val="1"/>
      <w:numFmt w:val="lowerRoman"/>
      <w:lvlText w:val="%9."/>
      <w:lvlJc w:val="right"/>
      <w:pPr>
        <w:ind w:left="3765" w:hanging="420"/>
      </w:pPr>
    </w:lvl>
  </w:abstractNum>
  <w:abstractNum w:abstractNumId="2" w15:restartNumberingAfterBreak="0">
    <w:nsid w:val="446774A8"/>
    <w:multiLevelType w:val="hybridMultilevel"/>
    <w:tmpl w:val="55B472D2"/>
    <w:lvl w:ilvl="0" w:tplc="3F5864A6">
      <w:start w:val="1"/>
      <w:numFmt w:val="decimal"/>
      <w:lvlText w:val="%1."/>
      <w:lvlJc w:val="left"/>
      <w:pPr>
        <w:ind w:left="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24000E">
      <w:start w:val="1"/>
      <w:numFmt w:val="lowerLetter"/>
      <w:lvlText w:val="%2"/>
      <w:lvlJc w:val="left"/>
      <w:pPr>
        <w:ind w:left="15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9A44D6">
      <w:start w:val="1"/>
      <w:numFmt w:val="lowerRoman"/>
      <w:lvlText w:val="%3"/>
      <w:lvlJc w:val="left"/>
      <w:pPr>
        <w:ind w:left="22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6CF730">
      <w:start w:val="1"/>
      <w:numFmt w:val="decimal"/>
      <w:lvlText w:val="%4"/>
      <w:lvlJc w:val="left"/>
      <w:pPr>
        <w:ind w:left="30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92860E">
      <w:start w:val="1"/>
      <w:numFmt w:val="lowerLetter"/>
      <w:lvlText w:val="%5"/>
      <w:lvlJc w:val="left"/>
      <w:pPr>
        <w:ind w:left="37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E463B2">
      <w:start w:val="1"/>
      <w:numFmt w:val="lowerRoman"/>
      <w:lvlText w:val="%6"/>
      <w:lvlJc w:val="left"/>
      <w:pPr>
        <w:ind w:left="44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E64280">
      <w:start w:val="1"/>
      <w:numFmt w:val="decimal"/>
      <w:lvlText w:val="%7"/>
      <w:lvlJc w:val="left"/>
      <w:pPr>
        <w:ind w:left="51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CE86E4">
      <w:start w:val="1"/>
      <w:numFmt w:val="lowerLetter"/>
      <w:lvlText w:val="%8"/>
      <w:lvlJc w:val="left"/>
      <w:pPr>
        <w:ind w:left="58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2AA79A">
      <w:start w:val="1"/>
      <w:numFmt w:val="lowerRoman"/>
      <w:lvlText w:val="%9"/>
      <w:lvlJc w:val="left"/>
      <w:pPr>
        <w:ind w:left="66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A97DEF"/>
    <w:multiLevelType w:val="multilevel"/>
    <w:tmpl w:val="46A97DE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B3194A"/>
    <w:multiLevelType w:val="hybridMultilevel"/>
    <w:tmpl w:val="5C0248EE"/>
    <w:lvl w:ilvl="0" w:tplc="A21EF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80598368">
    <w:abstractNumId w:val="2"/>
  </w:num>
  <w:num w:numId="2" w16cid:durableId="1153987880">
    <w:abstractNumId w:val="0"/>
  </w:num>
  <w:num w:numId="3" w16cid:durableId="2077630726">
    <w:abstractNumId w:val="1"/>
  </w:num>
  <w:num w:numId="4" w16cid:durableId="1690914271">
    <w:abstractNumId w:val="4"/>
  </w:num>
  <w:num w:numId="5" w16cid:durableId="746457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bordersDoNotSurroundHeader/>
  <w:bordersDoNotSurroundFooter/>
  <w:defaultTabStop w:val="4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A63"/>
    <w:rsid w:val="0003365C"/>
    <w:rsid w:val="000806C9"/>
    <w:rsid w:val="000E1823"/>
    <w:rsid w:val="00181FB7"/>
    <w:rsid w:val="00182FFE"/>
    <w:rsid w:val="001E782E"/>
    <w:rsid w:val="001F1C20"/>
    <w:rsid w:val="00296763"/>
    <w:rsid w:val="002F126C"/>
    <w:rsid w:val="00374C44"/>
    <w:rsid w:val="00411CC6"/>
    <w:rsid w:val="00561A4D"/>
    <w:rsid w:val="005833F2"/>
    <w:rsid w:val="00595106"/>
    <w:rsid w:val="006720CC"/>
    <w:rsid w:val="00677B9B"/>
    <w:rsid w:val="006B08B5"/>
    <w:rsid w:val="006C1416"/>
    <w:rsid w:val="006C6F7C"/>
    <w:rsid w:val="00796505"/>
    <w:rsid w:val="007F34A4"/>
    <w:rsid w:val="00855007"/>
    <w:rsid w:val="008D290E"/>
    <w:rsid w:val="008D57DA"/>
    <w:rsid w:val="00967164"/>
    <w:rsid w:val="009A4271"/>
    <w:rsid w:val="009C7B1C"/>
    <w:rsid w:val="00AB5D7A"/>
    <w:rsid w:val="00B62DB6"/>
    <w:rsid w:val="00B7206A"/>
    <w:rsid w:val="00BB705A"/>
    <w:rsid w:val="00BC78D6"/>
    <w:rsid w:val="00BC7A63"/>
    <w:rsid w:val="00BE6B9F"/>
    <w:rsid w:val="00C33B41"/>
    <w:rsid w:val="00D10DDB"/>
    <w:rsid w:val="00E24BD2"/>
    <w:rsid w:val="00E9486F"/>
    <w:rsid w:val="00EA01DC"/>
    <w:rsid w:val="00EE257B"/>
    <w:rsid w:val="00F23A89"/>
    <w:rsid w:val="00F43715"/>
    <w:rsid w:val="00F9188B"/>
    <w:rsid w:val="00FC06B8"/>
    <w:rsid w:val="00FC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840BF"/>
  <w15:docId w15:val="{1601BE87-13B9-4263-943A-FE1923B09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90E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eastAsia="黑体" w:hAnsi="黑体" w:cs="黑体"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10" w:line="259" w:lineRule="auto"/>
      <w:ind w:left="10" w:hanging="10"/>
      <w:outlineLvl w:val="1"/>
    </w:pPr>
    <w:rPr>
      <w:rFonts w:ascii="黑体" w:eastAsia="黑体" w:hAnsi="黑体" w:cs="黑体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10" w:line="259" w:lineRule="auto"/>
      <w:ind w:left="10" w:hanging="10"/>
      <w:outlineLvl w:val="2"/>
    </w:pPr>
    <w:rPr>
      <w:rFonts w:ascii="黑体" w:eastAsia="黑体" w:hAnsi="黑体" w:cs="黑体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rFonts w:ascii="黑体" w:eastAsia="黑体" w:hAnsi="黑体" w:cs="黑体"/>
      <w:color w:val="000000"/>
      <w:sz w:val="28"/>
    </w:rPr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30"/>
    </w:rPr>
  </w:style>
  <w:style w:type="character" w:customStyle="1" w:styleId="20">
    <w:name w:val="标题 2 字符"/>
    <w:link w:val="2"/>
    <w:rPr>
      <w:rFonts w:ascii="黑体" w:eastAsia="黑体" w:hAnsi="黑体" w:cs="黑体"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9671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7164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716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7164"/>
    <w:rPr>
      <w:rFonts w:ascii="Calibri" w:eastAsia="Calibri" w:hAnsi="Calibri" w:cs="Calibri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F4371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9486F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486F"/>
  </w:style>
  <w:style w:type="paragraph" w:styleId="TOC2">
    <w:name w:val="toc 2"/>
    <w:basedOn w:val="a"/>
    <w:next w:val="a"/>
    <w:autoRedefine/>
    <w:uiPriority w:val="39"/>
    <w:unhideWhenUsed/>
    <w:rsid w:val="00E9486F"/>
    <w:pPr>
      <w:ind w:leftChars="200" w:left="420"/>
    </w:pPr>
  </w:style>
  <w:style w:type="character" w:styleId="a8">
    <w:name w:val="Hyperlink"/>
    <w:basedOn w:val="a0"/>
    <w:uiPriority w:val="99"/>
    <w:unhideWhenUsed/>
    <w:rsid w:val="00E948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8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7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21970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97574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61440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044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3998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1322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36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6902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772267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63676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49161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50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7583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7945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69720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3825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094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80235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909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685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4814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772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2725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74230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4891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2051417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30218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75950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4121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  <w:div w:id="2071341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2362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90463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8494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9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23</Pages>
  <Words>1040</Words>
  <Characters>5934</Characters>
  <Application>Microsoft Office Word</Application>
  <DocSecurity>0</DocSecurity>
  <Lines>49</Lines>
  <Paragraphs>13</Paragraphs>
  <ScaleCrop>false</ScaleCrop>
  <Company/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恒达</dc:creator>
  <cp:keywords/>
  <cp:lastModifiedBy>亦天 洛</cp:lastModifiedBy>
  <cp:revision>30</cp:revision>
  <dcterms:created xsi:type="dcterms:W3CDTF">2022-03-08T03:22:00Z</dcterms:created>
  <dcterms:modified xsi:type="dcterms:W3CDTF">2024-05-01T19:38:00Z</dcterms:modified>
</cp:coreProperties>
</file>