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E765" w14:textId="77777777" w:rsidR="00385FFA" w:rsidRDefault="00000000">
      <w:pPr>
        <w:spacing w:after="100"/>
      </w:pPr>
      <w:r>
        <w:rPr>
          <w:b/>
          <w:bCs/>
          <w:color w:val="F59E0B"/>
          <w:sz w:val="44"/>
          <w:szCs w:val="44"/>
        </w:rPr>
        <w:t>PROMPT MAESTRO</w:t>
      </w:r>
    </w:p>
    <w:p w14:paraId="40A3F684" w14:textId="77777777" w:rsidR="00385FFA" w:rsidRDefault="00000000">
      <w:pPr>
        <w:spacing w:after="100"/>
      </w:pPr>
      <w:r>
        <w:rPr>
          <w:b/>
          <w:bCs/>
          <w:sz w:val="28"/>
          <w:szCs w:val="28"/>
        </w:rPr>
        <w:t>Delmi Soriano — Tienda Online Profesional (rediseño desde cero)</w:t>
      </w:r>
    </w:p>
    <w:p w14:paraId="6D350436" w14:textId="77777777" w:rsidR="00385FFA" w:rsidRDefault="00000000">
      <w:pPr>
        <w:spacing w:after="120"/>
      </w:pPr>
      <w:r>
        <w:rPr>
          <w:i/>
          <w:iCs/>
          <w:color w:val="6B7280"/>
        </w:rPr>
        <w:t>Documento preparado para entregar a Claude Code / un desarrollador. Sustituye por completo la lógica de datos de auth.js y db.js (</w:t>
      </w:r>
      <w:proofErr w:type="spellStart"/>
      <w:r>
        <w:rPr>
          <w:i/>
          <w:iCs/>
          <w:color w:val="6B7280"/>
        </w:rPr>
        <w:t>localStorage</w:t>
      </w:r>
      <w:proofErr w:type="spellEnd"/>
      <w:r>
        <w:rPr>
          <w:i/>
          <w:iCs/>
          <w:color w:val="6B7280"/>
        </w:rPr>
        <w:t>); reutiliza únicamente identidad visual y estructura de contenidos de index.html / styles.css.</w:t>
      </w:r>
    </w:p>
    <w:p w14:paraId="25EF78CA" w14:textId="77777777" w:rsidR="00385FFA" w:rsidRDefault="00000000">
      <w:pPr>
        <w:pStyle w:val="Ttulo1"/>
        <w:spacing w:before="400" w:after="200"/>
      </w:pPr>
      <w:r>
        <w:t>0. Requisitos de negocio que deben decidirse ANTES de programar</w:t>
      </w:r>
    </w:p>
    <w:p w14:paraId="6EF9A9E2" w14:textId="77777777" w:rsidR="00385FFA" w:rsidRDefault="00000000">
      <w:pPr>
        <w:spacing w:before="100" w:after="150"/>
      </w:pPr>
      <w:r>
        <w:rPr>
          <w:i/>
          <w:iCs/>
          <w:color w:val="B45309"/>
        </w:rPr>
        <w:t xml:space="preserve">⚠ Sin estas dos decisiones, cualquier </w:t>
      </w:r>
      <w:proofErr w:type="spellStart"/>
      <w:r>
        <w:rPr>
          <w:i/>
          <w:iCs/>
          <w:color w:val="B45309"/>
        </w:rPr>
        <w:t>prompt</w:t>
      </w:r>
      <w:proofErr w:type="spellEnd"/>
      <w:r>
        <w:rPr>
          <w:i/>
          <w:iCs/>
          <w:color w:val="B45309"/>
        </w:rPr>
        <w:t xml:space="preserve"> técnico es prematuro. Rellénalas y pégalas al inicio del </w:t>
      </w:r>
      <w:proofErr w:type="spellStart"/>
      <w:r>
        <w:rPr>
          <w:i/>
          <w:iCs/>
          <w:color w:val="B45309"/>
        </w:rPr>
        <w:t>prompt</w:t>
      </w:r>
      <w:proofErr w:type="spellEnd"/>
      <w:r>
        <w:rPr>
          <w:i/>
          <w:iCs/>
          <w:color w:val="B45309"/>
        </w:rPr>
        <w:t xml:space="preserve"> real.</w:t>
      </w:r>
    </w:p>
    <w:p w14:paraId="7AF72E65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Pasarela de pago elegida: ___________ (recomendado: </w:t>
      </w:r>
      <w:proofErr w:type="spellStart"/>
      <w:r>
        <w:t>Redsys</w:t>
      </w:r>
      <w:proofErr w:type="spellEnd"/>
      <w:r>
        <w:t xml:space="preserve"> si se quiere </w:t>
      </w:r>
      <w:proofErr w:type="spellStart"/>
      <w:r>
        <w:t>Bizum</w:t>
      </w:r>
      <w:proofErr w:type="spellEnd"/>
      <w:r>
        <w:t xml:space="preserve"> + tarjeta directo con el banco, o Stripe si se prioriza rapidez de integración)</w:t>
      </w:r>
    </w:p>
    <w:p w14:paraId="77BBDD16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Proveedor / estrategia de facturación conforme a </w:t>
      </w:r>
      <w:proofErr w:type="spellStart"/>
      <w:r>
        <w:t>Verifactu</w:t>
      </w:r>
      <w:proofErr w:type="spellEnd"/>
      <w:r>
        <w:t>: ___________ (NO construir el motor de facturación desde cero; integrar un proveedor certificado vía API o el módulo de facturación de la plataforma elegida)</w:t>
      </w:r>
    </w:p>
    <w:p w14:paraId="7D1D93B1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Persona jurídica emisora de las facturas (autónomo/sociedad) y régimen de IVA aplicable: ___________</w:t>
      </w:r>
    </w:p>
    <w:p w14:paraId="72B7F37F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Zona/s de entrega a domicilio y coste de envío, o solo recogida en tienda: ___________</w:t>
      </w:r>
    </w:p>
    <w:p w14:paraId="16053544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Idiomas de la tienda (mínimo español; ¿catalán/inglés?): ___________</w:t>
      </w:r>
    </w:p>
    <w:p w14:paraId="60D93B5B" w14:textId="77777777" w:rsidR="00385FFA" w:rsidRDefault="00000000">
      <w:pPr>
        <w:pStyle w:val="Ttulo1"/>
        <w:spacing w:before="400" w:after="200"/>
      </w:pPr>
      <w:r>
        <w:t>1. Contexto para la IA / el desarrollador</w:t>
      </w:r>
    </w:p>
    <w:p w14:paraId="08C7011B" w14:textId="77777777" w:rsidR="00385FFA" w:rsidRDefault="00000000">
      <w:pPr>
        <w:spacing w:after="120"/>
      </w:pPr>
      <w:r>
        <w:t xml:space="preserve">Eres el desarrollador principal de la tienda online de Delmi Soriano, panadería artesanal. Existe una </w:t>
      </w:r>
      <w:proofErr w:type="spellStart"/>
      <w:r>
        <w:t>landing</w:t>
      </w:r>
      <w:proofErr w:type="spellEnd"/>
      <w:r>
        <w:t xml:space="preserve"> page de marketing ya construida (Dark </w:t>
      </w:r>
      <w:proofErr w:type="spellStart"/>
      <w:r>
        <w:t>Luxury</w:t>
      </w:r>
      <w:proofErr w:type="spellEnd"/>
      <w:r>
        <w:t xml:space="preserve">, negro + azul eléctrico + verde neón, tipografía Plus </w:t>
      </w:r>
      <w:proofErr w:type="spellStart"/>
      <w:r>
        <w:t>Jakarta</w:t>
      </w:r>
      <w:proofErr w:type="spellEnd"/>
      <w:r>
        <w:t xml:space="preserve"> Sans + Inter) y un prototipo de panel </w:t>
      </w:r>
      <w:proofErr w:type="spellStart"/>
      <w:r>
        <w:t>admin</w:t>
      </w:r>
      <w:proofErr w:type="spellEnd"/>
      <w:r>
        <w:t xml:space="preserve"> en </w:t>
      </w:r>
      <w:proofErr w:type="spellStart"/>
      <w:r>
        <w:t>localStorage</w:t>
      </w:r>
      <w:proofErr w:type="spellEnd"/>
      <w:r>
        <w:t xml:space="preserve"> que debes tomar SOLO como referencia de diseño y de modelo de datos — no como base de código a extender. El objetivo final es una tienda online real, con </w:t>
      </w:r>
      <w:proofErr w:type="spellStart"/>
      <w:r>
        <w:t>backend</w:t>
      </w:r>
      <w:proofErr w:type="spellEnd"/>
      <w:r>
        <w:t xml:space="preserve"> y base de datos reales, pagos reales y facturación legalmente conforme.</w:t>
      </w:r>
    </w:p>
    <w:p w14:paraId="558223A0" w14:textId="77777777" w:rsidR="00385FFA" w:rsidRDefault="00000000">
      <w:pPr>
        <w:pStyle w:val="Ttulo1"/>
        <w:spacing w:before="400" w:after="200"/>
      </w:pPr>
      <w:r>
        <w:t>2. Arquitectura técnica obligatoria</w:t>
      </w:r>
    </w:p>
    <w:p w14:paraId="7C9DA184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Backend</w:t>
      </w:r>
      <w:proofErr w:type="spellEnd"/>
      <w:r>
        <w:t xml:space="preserve"> real con base de datos persistente y compartida entre dispositivos (recomendado: </w:t>
      </w:r>
      <w:proofErr w:type="spellStart"/>
      <w:r>
        <w:t>Firebase</w:t>
      </w:r>
      <w:proofErr w:type="spellEnd"/>
      <w:r>
        <w:t xml:space="preserve"> — </w:t>
      </w:r>
      <w:proofErr w:type="spellStart"/>
      <w:r>
        <w:t>Firestore</w:t>
      </w:r>
      <w:proofErr w:type="spellEnd"/>
      <w:r>
        <w:t xml:space="preserve"> + </w:t>
      </w:r>
      <w:proofErr w:type="spellStart"/>
      <w:r>
        <w:t>Authentication</w:t>
      </w:r>
      <w:proofErr w:type="spellEnd"/>
      <w:r>
        <w:t xml:space="preserve"> + Cloud </w:t>
      </w:r>
      <w:proofErr w:type="spellStart"/>
      <w:r>
        <w:t>Functions</w:t>
      </w:r>
      <w:proofErr w:type="spellEnd"/>
      <w:r>
        <w:t xml:space="preserve"> + Hosting, por continuidad con otros proyectos ya en marcha del negocio). Alternativa: 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Node</w:t>
      </w:r>
      <w:proofErr w:type="spellEnd"/>
      <w:r>
        <w:t>/Next.js si se prefiere control total.</w:t>
      </w:r>
    </w:p>
    <w:p w14:paraId="464A307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Autenticación server-</w:t>
      </w:r>
      <w:proofErr w:type="spellStart"/>
      <w:r>
        <w:t>side</w:t>
      </w:r>
      <w:proofErr w:type="spellEnd"/>
      <w:r>
        <w:t xml:space="preserve"> real: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o equivalente con hash </w:t>
      </w:r>
      <w:proofErr w:type="spellStart"/>
      <w:r>
        <w:t>bcrypt</w:t>
      </w:r>
      <w:proofErr w:type="spellEnd"/>
      <w:r>
        <w:t>/argon2 gestionado por el proveedor — eliminar por completo el hash propio con sal fija de auth.js.</w:t>
      </w:r>
    </w:p>
    <w:p w14:paraId="273284F9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Sesión mediante tokens seguros (JWT / cookies </w:t>
      </w:r>
      <w:proofErr w:type="spellStart"/>
      <w:r>
        <w:t>httpOnly</w:t>
      </w:r>
      <w:proofErr w:type="spellEnd"/>
      <w:r>
        <w:t xml:space="preserve">), nunca estado solo en </w:t>
      </w:r>
      <w:proofErr w:type="spellStart"/>
      <w:r>
        <w:t>localStorage</w:t>
      </w:r>
      <w:proofErr w:type="spellEnd"/>
      <w:r>
        <w:t>.</w:t>
      </w:r>
    </w:p>
    <w:p w14:paraId="58241754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Separación estricta de entornos: desarrollo / producción, con variables de entorno fuera del repositorio.</w:t>
      </w:r>
    </w:p>
    <w:p w14:paraId="7B9FC74E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HTTPS obligatorio en todo el sitio, incluido el panel </w:t>
      </w:r>
      <w:proofErr w:type="spellStart"/>
      <w:r>
        <w:t>admin</w:t>
      </w:r>
      <w:proofErr w:type="spellEnd"/>
      <w:r>
        <w:t>.</w:t>
      </w:r>
    </w:p>
    <w:p w14:paraId="3BADFAB7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Backups</w:t>
      </w:r>
      <w:proofErr w:type="spellEnd"/>
      <w:r>
        <w:t xml:space="preserve"> automáticos diarios de la base de datos.</w:t>
      </w:r>
    </w:p>
    <w:p w14:paraId="1C78103B" w14:textId="77777777" w:rsidR="00385FFA" w:rsidRDefault="00000000">
      <w:pPr>
        <w:pStyle w:val="Ttulo1"/>
        <w:spacing w:before="400" w:after="200"/>
      </w:pPr>
      <w:r>
        <w:t>3. Roles y permisos</w:t>
      </w:r>
    </w:p>
    <w:p w14:paraId="4513616E" w14:textId="77777777" w:rsidR="00385FFA" w:rsidRDefault="00000000">
      <w:pPr>
        <w:spacing w:after="120"/>
      </w:pPr>
      <w:r>
        <w:t>Sustituye el sistema de roles de auth.js por este esquema (más simple y sin ambigüedad entre negocio e infraestructura):</w:t>
      </w:r>
    </w:p>
    <w:tbl>
      <w:tblPr>
        <w:tblW w:w="95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2383"/>
        <w:gridCol w:w="4785"/>
      </w:tblGrid>
      <w:tr w:rsidR="00385FFA" w14:paraId="38FE7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2937"/>
          </w:tcPr>
          <w:p w14:paraId="138D8311" w14:textId="77777777" w:rsidR="00385FFA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shd w:val="clear" w:color="auto" w:fill="1F2937"/>
          </w:tcPr>
          <w:p w14:paraId="36E9EF4E" w14:textId="77777777" w:rsidR="00385FFA" w:rsidRDefault="00000000">
            <w:r>
              <w:rPr>
                <w:b/>
                <w:bCs/>
                <w:color w:val="FFFFFF"/>
              </w:rPr>
              <w:t>Alcance</w:t>
            </w:r>
          </w:p>
        </w:tc>
        <w:tc>
          <w:tcPr>
            <w:tcW w:w="5100" w:type="dxa"/>
            <w:shd w:val="clear" w:color="auto" w:fill="1F2937"/>
          </w:tcPr>
          <w:p w14:paraId="478E4BCB" w14:textId="77777777" w:rsidR="00385FFA" w:rsidRDefault="00000000">
            <w:r>
              <w:rPr>
                <w:b/>
                <w:bCs/>
                <w:color w:val="FFFFFF"/>
              </w:rPr>
              <w:t>Permisos clave</w:t>
            </w:r>
          </w:p>
        </w:tc>
      </w:tr>
      <w:tr w:rsidR="00385FFA" w14:paraId="4D7EA1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528F793" w14:textId="77777777" w:rsidR="00385FFA" w:rsidRDefault="00000000">
            <w:r>
              <w:rPr>
                <w:color w:val="000000"/>
              </w:rPr>
              <w:t>Cliente registrado</w:t>
            </w:r>
          </w:p>
        </w:tc>
        <w:tc>
          <w:tcPr>
            <w:tcW w:w="2500" w:type="dxa"/>
          </w:tcPr>
          <w:p w14:paraId="5FAE8670" w14:textId="77777777" w:rsidR="00385FFA" w:rsidRDefault="00000000">
            <w:r>
              <w:rPr>
                <w:color w:val="000000"/>
              </w:rPr>
              <w:t>Su propia cuenta</w:t>
            </w:r>
          </w:p>
        </w:tc>
        <w:tc>
          <w:tcPr>
            <w:tcW w:w="2500" w:type="dxa"/>
          </w:tcPr>
          <w:p w14:paraId="45684DD4" w14:textId="77777777" w:rsidR="00385FFA" w:rsidRDefault="00000000">
            <w:r>
              <w:rPr>
                <w:color w:val="000000"/>
              </w:rPr>
              <w:t>Ver catálogo, comprar, ver SU historial de pedidos y SUS facturas, editar sus datos y direcciones, gestionar métodos de pago guardados</w:t>
            </w:r>
          </w:p>
        </w:tc>
      </w:tr>
      <w:tr w:rsidR="00385FFA" w14:paraId="0E723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018DCF" w14:textId="77777777" w:rsidR="00385FFA" w:rsidRDefault="00000000">
            <w:r>
              <w:rPr>
                <w:color w:val="000000"/>
              </w:rPr>
              <w:t>Administrador (negocio)</w:t>
            </w:r>
          </w:p>
        </w:tc>
        <w:tc>
          <w:tcPr>
            <w:tcW w:w="2500" w:type="dxa"/>
          </w:tcPr>
          <w:p w14:paraId="6CA9FEEF" w14:textId="77777777" w:rsidR="00385FFA" w:rsidRDefault="00000000">
            <w:r>
              <w:rPr>
                <w:color w:val="000000"/>
              </w:rPr>
              <w:t>Todo el negocio</w:t>
            </w:r>
          </w:p>
        </w:tc>
        <w:tc>
          <w:tcPr>
            <w:tcW w:w="2500" w:type="dxa"/>
          </w:tcPr>
          <w:p w14:paraId="50A614A1" w14:textId="77777777" w:rsidR="00385FFA" w:rsidRDefault="00000000">
            <w:r>
              <w:rPr>
                <w:color w:val="000000"/>
              </w:rPr>
              <w:t>Catálogo, stock, pedidos de todos los clientes, clientes, cupones/</w:t>
            </w:r>
            <w:proofErr w:type="spellStart"/>
            <w:r>
              <w:rPr>
                <w:color w:val="000000"/>
              </w:rPr>
              <w:t>promos</w:t>
            </w:r>
            <w:proofErr w:type="spellEnd"/>
            <w:r>
              <w:rPr>
                <w:color w:val="000000"/>
              </w:rPr>
              <w:t>, panel de configuración de empresa, informes de ventas, gestión de contenidos de la web. NO acceso a infraestructura/servidor/variables de entorno</w:t>
            </w:r>
          </w:p>
        </w:tc>
      </w:tr>
      <w:tr w:rsidR="00385FFA" w14:paraId="67A2E4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FAB6FBD" w14:textId="77777777" w:rsidR="00385FFA" w:rsidRDefault="00000000">
            <w:r>
              <w:rPr>
                <w:color w:val="000000"/>
              </w:rPr>
              <w:t>Desarrollador / Infraestructura</w:t>
            </w:r>
          </w:p>
        </w:tc>
        <w:tc>
          <w:tcPr>
            <w:tcW w:w="2500" w:type="dxa"/>
          </w:tcPr>
          <w:p w14:paraId="7EEA8A23" w14:textId="77777777" w:rsidR="00385FFA" w:rsidRDefault="00000000">
            <w:r>
              <w:rPr>
                <w:color w:val="000000"/>
              </w:rPr>
              <w:t>Sistema técnico</w:t>
            </w:r>
          </w:p>
        </w:tc>
        <w:tc>
          <w:tcPr>
            <w:tcW w:w="2500" w:type="dxa"/>
          </w:tcPr>
          <w:p w14:paraId="06C250D0" w14:textId="77777777" w:rsidR="00385FFA" w:rsidRDefault="00000000">
            <w:r>
              <w:rPr>
                <w:color w:val="000000"/>
              </w:rPr>
              <w:t xml:space="preserve">Acceso a hosting, base de datos, logs, variables de entorno, </w:t>
            </w:r>
            <w:proofErr w:type="spellStart"/>
            <w:r>
              <w:rPr>
                <w:color w:val="000000"/>
              </w:rPr>
              <w:t>backups</w:t>
            </w:r>
            <w:proofErr w:type="spellEnd"/>
            <w:r>
              <w:rPr>
                <w:color w:val="000000"/>
              </w:rPr>
              <w:t xml:space="preserve">, despliegues, claves de API. Tratarlo como acceso de infraestructura (consola de </w:t>
            </w:r>
            <w:proofErr w:type="spellStart"/>
            <w:r>
              <w:rPr>
                <w:color w:val="000000"/>
              </w:rPr>
              <w:t>Firebase</w:t>
            </w:r>
            <w:proofErr w:type="spellEnd"/>
            <w:r>
              <w:rPr>
                <w:color w:val="000000"/>
              </w:rPr>
              <w:t>/hosting), no como un rol dentro del login de la app</w:t>
            </w:r>
          </w:p>
        </w:tc>
      </w:tr>
      <w:tr w:rsidR="00385FFA" w14:paraId="1B56F1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F3235E4" w14:textId="77777777" w:rsidR="00385FFA" w:rsidRDefault="00000000">
            <w:r>
              <w:rPr>
                <w:color w:val="000000"/>
              </w:rPr>
              <w:t>Invitado / no registrado</w:t>
            </w:r>
          </w:p>
        </w:tc>
        <w:tc>
          <w:tcPr>
            <w:tcW w:w="2500" w:type="dxa"/>
          </w:tcPr>
          <w:p w14:paraId="744A5C98" w14:textId="77777777" w:rsidR="00385FFA" w:rsidRDefault="00000000">
            <w:r>
              <w:rPr>
                <w:color w:val="000000"/>
              </w:rPr>
              <w:t>Solo navegación</w:t>
            </w:r>
          </w:p>
        </w:tc>
        <w:tc>
          <w:tcPr>
            <w:tcW w:w="2500" w:type="dxa"/>
          </w:tcPr>
          <w:p w14:paraId="63CF1B4B" w14:textId="77777777" w:rsidR="00385FFA" w:rsidRDefault="00000000">
            <w:r>
              <w:rPr>
                <w:color w:val="000000"/>
              </w:rPr>
              <w:t xml:space="preserve">Ver catálogo público, precios; para comprar debe registrarse o hacer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como invitado (a decidir)</w:t>
            </w:r>
          </w:p>
        </w:tc>
      </w:tr>
    </w:tbl>
    <w:p w14:paraId="718057BF" w14:textId="77777777" w:rsidR="00385FFA" w:rsidRDefault="00000000">
      <w:pPr>
        <w:spacing w:before="100" w:after="150"/>
      </w:pPr>
      <w:r>
        <w:rPr>
          <w:i/>
          <w:iCs/>
          <w:color w:val="B45309"/>
        </w:rPr>
        <w:t xml:space="preserve">⚠ El acceso de 'desarrollador' se gestiona en la consola del proveedor de hosting/base de datos (p. ej. </w:t>
      </w:r>
      <w:proofErr w:type="spellStart"/>
      <w:r>
        <w:rPr>
          <w:i/>
          <w:iCs/>
          <w:color w:val="B45309"/>
        </w:rPr>
        <w:t>Firebase</w:t>
      </w:r>
      <w:proofErr w:type="spellEnd"/>
      <w:r>
        <w:rPr>
          <w:i/>
          <w:iCs/>
          <w:color w:val="B45309"/>
        </w:rPr>
        <w:t xml:space="preserve"> Console con su propio control de acceso), no como un login más dentro de la web pública.</w:t>
      </w:r>
    </w:p>
    <w:p w14:paraId="63B3254F" w14:textId="77777777" w:rsidR="00385FFA" w:rsidRDefault="00000000">
      <w:pPr>
        <w:pStyle w:val="Ttulo1"/>
        <w:spacing w:before="400" w:after="200"/>
      </w:pPr>
      <w:r>
        <w:t>4. Módulos funcionales</w:t>
      </w:r>
    </w:p>
    <w:p w14:paraId="6AAB2954" w14:textId="77777777" w:rsidR="00385FFA" w:rsidRDefault="00000000">
      <w:pPr>
        <w:pStyle w:val="Ttulo2"/>
        <w:spacing w:before="300" w:after="150"/>
      </w:pPr>
      <w:r>
        <w:t>4.1 Web pública (marketing + tienda)</w:t>
      </w:r>
    </w:p>
    <w:p w14:paraId="435D6F5B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Home: </w:t>
      </w:r>
      <w:proofErr w:type="spellStart"/>
      <w:r>
        <w:t>hero</w:t>
      </w:r>
      <w:proofErr w:type="spellEnd"/>
      <w:r>
        <w:t xml:space="preserve"> con CTA directa a categorías de producto (no solo a 'contacto').</w:t>
      </w:r>
    </w:p>
    <w:p w14:paraId="7285C8D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Catálogo por categorías (usa CATEGORIAS de db.js como punto de partida: pan, bollería, repostería, ingredientes, otros), con fotos reales del negocio.</w:t>
      </w:r>
    </w:p>
    <w:p w14:paraId="11774863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Ficha de producto: foto, descripción, precio con IVA desglosado, alérgenos, stock disponible, selector de cantidad, botón añadir al carrito.</w:t>
      </w:r>
    </w:p>
    <w:p w14:paraId="2820B4BD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Carrito persistente (asociado a la cuenta si el usuario está logado; a sesión de navegador si es invitado).</w:t>
      </w:r>
    </w:p>
    <w:p w14:paraId="09C28809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Checkout</w:t>
      </w:r>
      <w:proofErr w:type="spellEnd"/>
      <w:r>
        <w:t xml:space="preserve">: selección de recogida en tienda o entrega a domicilio con franja horaria, método de pago (tarjeta / </w:t>
      </w:r>
      <w:proofErr w:type="spellStart"/>
      <w:r>
        <w:t>Bizum</w:t>
      </w:r>
      <w:proofErr w:type="spellEnd"/>
      <w:r>
        <w:t xml:space="preserve"> como mínimo), resumen y confirmación.</w:t>
      </w:r>
    </w:p>
    <w:p w14:paraId="06E97EC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Blog o sección de novedades opcional para SEO.</w:t>
      </w:r>
    </w:p>
    <w:p w14:paraId="46B1C3BB" w14:textId="77777777" w:rsidR="00385FFA" w:rsidRDefault="00000000">
      <w:pPr>
        <w:pStyle w:val="Ttulo2"/>
        <w:spacing w:before="300" w:after="150"/>
      </w:pPr>
      <w:r>
        <w:t>4.2 Panel de configuración de empresa (administrador)</w:t>
      </w:r>
    </w:p>
    <w:p w14:paraId="2CAEA730" w14:textId="77777777" w:rsidR="00385FFA" w:rsidRDefault="00000000">
      <w:pPr>
        <w:spacing w:after="120"/>
      </w:pPr>
      <w:r>
        <w:t>Sección editable sin tocar código, para que el negocio pueda actualizar sin depender de un desarrollador:</w:t>
      </w:r>
    </w:p>
    <w:p w14:paraId="4350B680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Datos fiscales de la empresa (nombre, NIF/CIF, dirección fiscal, régimen de IVA) — usados para generar las facturas.</w:t>
      </w:r>
    </w:p>
    <w:p w14:paraId="0A763315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Datos de contacto público (teléfono, WhatsApp, email, dirección física, horario).</w:t>
      </w:r>
    </w:p>
    <w:p w14:paraId="7392534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Zonas y costes de entrega, franjas horarias disponibles.</w:t>
      </w:r>
    </w:p>
    <w:p w14:paraId="4F923398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Métodos de pago activos.</w:t>
      </w:r>
    </w:p>
    <w:p w14:paraId="36D235D8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Textos legales: aviso legal, política de privacidad, política de cookies, condiciones de venta (LSSI-CE y RGPD).</w:t>
      </w:r>
    </w:p>
    <w:p w14:paraId="39688153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Gestión de banners/promociones </w:t>
      </w:r>
      <w:proofErr w:type="gramStart"/>
      <w:r>
        <w:t>de la home</w:t>
      </w:r>
      <w:proofErr w:type="gramEnd"/>
      <w:r>
        <w:t>.</w:t>
      </w:r>
    </w:p>
    <w:p w14:paraId="79362F88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Logo, colores de marca, redes sociales.</w:t>
      </w:r>
    </w:p>
    <w:p w14:paraId="2ECA6134" w14:textId="77777777" w:rsidR="00385FFA" w:rsidRDefault="00000000">
      <w:pPr>
        <w:pStyle w:val="Ttulo2"/>
        <w:spacing w:before="300" w:after="150"/>
      </w:pPr>
      <w:r>
        <w:t>4.3 Panel de cliente registrado</w:t>
      </w:r>
    </w:p>
    <w:p w14:paraId="24FFD7D7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Ficha personal: datos de contacto, direcciones de entrega guardadas, preferencias (alergias/intolerancias, como ya recogía notas en CLIENTES_DEFAULT).</w:t>
      </w:r>
    </w:p>
    <w:p w14:paraId="060825AE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Historial de pedidos con estado en tiempo real (pendiente, confirmado, en proceso, listo, entregado, cancelado — reutilizar los ESTADOS de db.js).</w:t>
      </w:r>
    </w:p>
    <w:p w14:paraId="019A3E22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Acceso a sus facturas descargables en PDF, generadas por el proveedor de facturación elegido en el punto 0 (nunca generadas por lógica propia sin certificar).</w:t>
      </w:r>
    </w:p>
    <w:p w14:paraId="154E617E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Repetir pedido anterior con un clic.</w:t>
      </w:r>
    </w:p>
    <w:p w14:paraId="7AFEC8A8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Baja de cuenta y exportación/eliminación de datos personales (derecho RGPD).</w:t>
      </w:r>
    </w:p>
    <w:p w14:paraId="1B64CEFB" w14:textId="77777777" w:rsidR="00385FFA" w:rsidRDefault="00000000">
      <w:pPr>
        <w:pStyle w:val="Ttulo2"/>
        <w:spacing w:before="300" w:after="150"/>
      </w:pPr>
      <w:r>
        <w:t>4.4 Panel de administrador (negocio)</w:t>
      </w:r>
    </w:p>
    <w:p w14:paraId="05652B4F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Gestión de catálogo y stock (alta/baja/edición de artículos, control de disponibilidad en tiempo real).</w:t>
      </w:r>
    </w:p>
    <w:p w14:paraId="153B2B0D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Gestión de pedidos de todos los clientes, cambio de estado, impresión de albarán.</w:t>
      </w:r>
    </w:p>
    <w:p w14:paraId="19EF51C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Gestión de clientes (alta, baja, notas, histórico).</w:t>
      </w:r>
    </w:p>
    <w:p w14:paraId="0D21717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Informe de ventas por periodo, producto y método de pago.</w:t>
      </w:r>
    </w:p>
    <w:p w14:paraId="570B068C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Todo lo del punto 4.2 (configuración de empresa).</w:t>
      </w:r>
    </w:p>
    <w:p w14:paraId="5D070FA9" w14:textId="77777777" w:rsidR="00385FFA" w:rsidRDefault="00000000">
      <w:pPr>
        <w:pStyle w:val="Ttulo2"/>
        <w:spacing w:before="300" w:after="150"/>
      </w:pPr>
      <w:r>
        <w:t>4.5 Acceso de desarrollador / infraestructura</w:t>
      </w:r>
    </w:p>
    <w:p w14:paraId="72F0A853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Consola del proveedor (</w:t>
      </w:r>
      <w:proofErr w:type="spellStart"/>
      <w:r>
        <w:t>Firebase</w:t>
      </w:r>
      <w:proofErr w:type="spellEnd"/>
      <w:r>
        <w:t xml:space="preserve"> Console o equivalente) con su propio control de acceso — no un rol de aplicación.</w:t>
      </w:r>
    </w:p>
    <w:p w14:paraId="15766181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Acceso a logs de errores, </w:t>
      </w:r>
      <w:proofErr w:type="spellStart"/>
      <w:r>
        <w:t>backups</w:t>
      </w:r>
      <w:proofErr w:type="spellEnd"/>
      <w:r>
        <w:t>, despliegues y variables de entorno.</w:t>
      </w:r>
    </w:p>
    <w:p w14:paraId="79875452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Documentación técnica del sistema entregada aparte (README técnico, no visible al negocio).</w:t>
      </w:r>
    </w:p>
    <w:p w14:paraId="57BAD269" w14:textId="77777777" w:rsidR="00385FFA" w:rsidRDefault="00000000">
      <w:pPr>
        <w:pStyle w:val="Ttulo1"/>
        <w:spacing w:before="400" w:after="200"/>
      </w:pPr>
      <w:r>
        <w:t>5. Facturación y cumplimiento legal (bloqueante)</w:t>
      </w:r>
    </w:p>
    <w:p w14:paraId="3526F377" w14:textId="77777777" w:rsidR="00385FFA" w:rsidRDefault="00000000">
      <w:pPr>
        <w:spacing w:before="100" w:after="150"/>
      </w:pPr>
      <w:r>
        <w:rPr>
          <w:i/>
          <w:iCs/>
          <w:color w:val="B45309"/>
        </w:rPr>
        <w:t xml:space="preserve">⚠ Desde 2026 es obligatorio en España el sistema </w:t>
      </w:r>
      <w:proofErr w:type="spellStart"/>
      <w:r>
        <w:rPr>
          <w:i/>
          <w:iCs/>
          <w:color w:val="B45309"/>
        </w:rPr>
        <w:t>Verifactu</w:t>
      </w:r>
      <w:proofErr w:type="spellEnd"/>
      <w:r>
        <w:rPr>
          <w:i/>
          <w:iCs/>
          <w:color w:val="B45309"/>
        </w:rPr>
        <w:t xml:space="preserve"> (RD 1007/2023): cada factura debe generar un registro inalterable, encadenado y con QR, y el software debe ir acompañado de una declaración responsable de conformidad del proveedor. No se debe programar un generador de facturas propio sin esta certificación.</w:t>
      </w:r>
    </w:p>
    <w:p w14:paraId="3256F698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Integrar la emisión de facturas mediante un proveedor de facturación certificado </w:t>
      </w:r>
      <w:proofErr w:type="spellStart"/>
      <w:r>
        <w:t>Verifactu</w:t>
      </w:r>
      <w:proofErr w:type="spellEnd"/>
      <w:r>
        <w:t xml:space="preserve"> (vía API), o el módulo de facturación de la plataforma de e-</w:t>
      </w:r>
      <w:proofErr w:type="spellStart"/>
      <w:r>
        <w:t>commerce</w:t>
      </w:r>
      <w:proofErr w:type="spellEnd"/>
      <w:r>
        <w:t xml:space="preserve"> elegida si ya es conforme.</w:t>
      </w:r>
    </w:p>
    <w:p w14:paraId="4D3F014E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Cada factura debe quedar vinculada al pedido y accesible desde el panel de cliente en PDF.</w:t>
      </w:r>
    </w:p>
    <w:p w14:paraId="0521F03F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Conservar los registros de facturación el tiempo exigido por normativa.</w:t>
      </w:r>
    </w:p>
    <w:p w14:paraId="020A4B60" w14:textId="77777777" w:rsidR="00385FFA" w:rsidRDefault="00000000">
      <w:pPr>
        <w:pStyle w:val="Ttulo1"/>
        <w:spacing w:before="400" w:after="200"/>
      </w:pPr>
      <w:r>
        <w:t>6. Aprendizajes de la competencia a aplicar</w:t>
      </w:r>
    </w:p>
    <w:p w14:paraId="5FFA54F9" w14:textId="77777777" w:rsidR="00385FFA" w:rsidRDefault="00000000">
      <w:pPr>
        <w:spacing w:after="120"/>
      </w:pPr>
      <w:r>
        <w:t>Resumen de patrones observados en tiendas de panadería online y comparativas de plataformas de e-</w:t>
      </w:r>
      <w:proofErr w:type="spellStart"/>
      <w:r>
        <w:t>commerce</w:t>
      </w:r>
      <w:proofErr w:type="spellEnd"/>
      <w:r>
        <w:t xml:space="preserve"> en España (2026), y cómo se traducen en requisitos concretos:</w:t>
      </w:r>
    </w:p>
    <w:tbl>
      <w:tblPr>
        <w:tblW w:w="95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385FFA" w14:paraId="4CE21D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2937"/>
          </w:tcPr>
          <w:p w14:paraId="219AD005" w14:textId="77777777" w:rsidR="00385FFA" w:rsidRDefault="00000000">
            <w:r>
              <w:rPr>
                <w:b/>
                <w:bCs/>
                <w:color w:val="FFFFFF"/>
              </w:rPr>
              <w:t>Patrón observado en la competencia</w:t>
            </w:r>
          </w:p>
        </w:tc>
        <w:tc>
          <w:tcPr>
            <w:tcW w:w="6300" w:type="dxa"/>
            <w:shd w:val="clear" w:color="auto" w:fill="1F2937"/>
          </w:tcPr>
          <w:p w14:paraId="4B2B0816" w14:textId="77777777" w:rsidR="00385FFA" w:rsidRDefault="00000000">
            <w:r>
              <w:rPr>
                <w:b/>
                <w:bCs/>
                <w:color w:val="FFFFFF"/>
              </w:rPr>
              <w:t>Implicación para este proyecto</w:t>
            </w:r>
          </w:p>
        </w:tc>
      </w:tr>
      <w:tr w:rsidR="00385FFA" w14:paraId="0BDB03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997FAC4" w14:textId="77777777" w:rsidR="00385FFA" w:rsidRDefault="00000000">
            <w:r>
              <w:rPr>
                <w:color w:val="000000"/>
              </w:rPr>
              <w:t xml:space="preserve">Botón de 'Pedir ahora' muy visible desde el primer </w:t>
            </w:r>
            <w:proofErr w:type="spellStart"/>
            <w:r>
              <w:rPr>
                <w:color w:val="000000"/>
              </w:rPr>
              <w:t>scroll</w:t>
            </w:r>
            <w:proofErr w:type="spellEnd"/>
          </w:p>
        </w:tc>
        <w:tc>
          <w:tcPr>
            <w:tcW w:w="2500" w:type="dxa"/>
          </w:tcPr>
          <w:p w14:paraId="767BF10A" w14:textId="77777777" w:rsidR="00385FFA" w:rsidRDefault="00000000"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hero</w:t>
            </w:r>
            <w:proofErr w:type="spellEnd"/>
            <w:r>
              <w:rPr>
                <w:color w:val="000000"/>
              </w:rPr>
              <w:t xml:space="preserve"> debe llevar a categorías/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en 1 clic, no solo a 'contacto'</w:t>
            </w:r>
          </w:p>
        </w:tc>
      </w:tr>
      <w:tr w:rsidR="00385FFA" w14:paraId="252D3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23CF86" w14:textId="77777777" w:rsidR="00385FFA" w:rsidRDefault="00000000">
            <w:r>
              <w:rPr>
                <w:color w:val="000000"/>
              </w:rPr>
              <w:t>La fotografía del producto vende más que el texto</w:t>
            </w:r>
          </w:p>
        </w:tc>
        <w:tc>
          <w:tcPr>
            <w:tcW w:w="2500" w:type="dxa"/>
          </w:tcPr>
          <w:p w14:paraId="34DD3454" w14:textId="77777777" w:rsidR="00385FFA" w:rsidRDefault="00000000">
            <w:r>
              <w:rPr>
                <w:color w:val="000000"/>
              </w:rPr>
              <w:t>Priorizar fichas de producto con fotos reales de calidad (usar las fotos de D:\01_WEBS\webpanaderia\), no solo imágenes generadas por IA</w:t>
            </w:r>
          </w:p>
        </w:tc>
      </w:tr>
      <w:tr w:rsidR="00385FFA" w14:paraId="32C4F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37DA199" w14:textId="77777777" w:rsidR="00385FFA" w:rsidRDefault="00000000">
            <w:r>
              <w:rPr>
                <w:color w:val="000000"/>
              </w:rPr>
              <w:t xml:space="preserve">Métodos de pago locales: </w:t>
            </w:r>
            <w:proofErr w:type="spellStart"/>
            <w:r>
              <w:rPr>
                <w:color w:val="000000"/>
              </w:rPr>
              <w:t>Bizum</w:t>
            </w:r>
            <w:proofErr w:type="spellEnd"/>
            <w:r>
              <w:rPr>
                <w:color w:val="000000"/>
              </w:rPr>
              <w:t>, tarjeta, y en algunos casos pago en recogida</w:t>
            </w:r>
          </w:p>
        </w:tc>
        <w:tc>
          <w:tcPr>
            <w:tcW w:w="2500" w:type="dxa"/>
          </w:tcPr>
          <w:p w14:paraId="15AD41E0" w14:textId="77777777" w:rsidR="00385FFA" w:rsidRDefault="00000000">
            <w:r>
              <w:rPr>
                <w:color w:val="000000"/>
              </w:rPr>
              <w:t xml:space="preserve">La pasarela debe soportar </w:t>
            </w:r>
            <w:proofErr w:type="spellStart"/>
            <w:r>
              <w:rPr>
                <w:color w:val="000000"/>
              </w:rPr>
              <w:t>Bizum</w:t>
            </w:r>
            <w:proofErr w:type="spellEnd"/>
            <w:r>
              <w:rPr>
                <w:color w:val="000000"/>
              </w:rPr>
              <w:t xml:space="preserve"> + tarjeta como mínimo</w:t>
            </w:r>
          </w:p>
        </w:tc>
      </w:tr>
      <w:tr w:rsidR="00385FFA" w14:paraId="0B740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99CF163" w14:textId="77777777" w:rsidR="00385FFA" w:rsidRDefault="00000000">
            <w:r>
              <w:rPr>
                <w:color w:val="000000"/>
              </w:rPr>
              <w:t>Tiendas panaderas con venta online reales ofrecen franjas de entrega/recogida, no fecha genérica</w:t>
            </w:r>
          </w:p>
        </w:tc>
        <w:tc>
          <w:tcPr>
            <w:tcW w:w="2500" w:type="dxa"/>
          </w:tcPr>
          <w:p w14:paraId="24E54AD1" w14:textId="77777777" w:rsidR="00385FFA" w:rsidRDefault="00000000"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checkout</w:t>
            </w:r>
            <w:proofErr w:type="spellEnd"/>
            <w:r>
              <w:rPr>
                <w:color w:val="000000"/>
              </w:rPr>
              <w:t xml:space="preserve"> necesita selector de franja horaria de recogida/entrega, no solo fecha</w:t>
            </w:r>
          </w:p>
        </w:tc>
      </w:tr>
      <w:tr w:rsidR="00385FFA" w14:paraId="232F26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CD6BA2B" w14:textId="77777777" w:rsidR="00385FFA" w:rsidRDefault="00000000">
            <w:r>
              <w:rPr>
                <w:color w:val="000000"/>
              </w:rPr>
              <w:t>Plataformas serias de e-</w:t>
            </w:r>
            <w:proofErr w:type="spellStart"/>
            <w:r>
              <w:rPr>
                <w:color w:val="000000"/>
              </w:rPr>
              <w:t>commerce</w:t>
            </w:r>
            <w:proofErr w:type="spellEnd"/>
            <w:r>
              <w:rPr>
                <w:color w:val="000000"/>
              </w:rPr>
              <w:t xml:space="preserve"> en España integran ERP/logística/marketing por API</w:t>
            </w:r>
          </w:p>
        </w:tc>
        <w:tc>
          <w:tcPr>
            <w:tcW w:w="2500" w:type="dxa"/>
          </w:tcPr>
          <w:p w14:paraId="54B0F18A" w14:textId="77777777" w:rsidR="00385FFA" w:rsidRDefault="00000000">
            <w:r>
              <w:rPr>
                <w:color w:val="000000"/>
              </w:rPr>
              <w:t xml:space="preserve">Diseñar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pensando en integraciones futuras (facturación, email marketing, logística), no como sistema cerrado</w:t>
            </w:r>
          </w:p>
        </w:tc>
      </w:tr>
    </w:tbl>
    <w:p w14:paraId="62F64717" w14:textId="77777777" w:rsidR="00385FFA" w:rsidRDefault="00000000">
      <w:pPr>
        <w:pStyle w:val="Ttulo1"/>
        <w:spacing w:before="400" w:after="200"/>
      </w:pPr>
      <w:r>
        <w:t>7. Diseño visual</w:t>
      </w:r>
    </w:p>
    <w:p w14:paraId="1D121F24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Mantener la identidad Dark </w:t>
      </w:r>
      <w:proofErr w:type="spellStart"/>
      <w:r>
        <w:t>Luxury</w:t>
      </w:r>
      <w:proofErr w:type="spellEnd"/>
      <w:r>
        <w:t xml:space="preserve"> ya definida en styles.css (fondo negro/oscuro, acentos, tipografía Plus </w:t>
      </w:r>
      <w:proofErr w:type="spellStart"/>
      <w:r>
        <w:t>Jakarta</w:t>
      </w:r>
      <w:proofErr w:type="spellEnd"/>
      <w:r>
        <w:t xml:space="preserve"> Sans + Inter) para coherencia de marca.</w:t>
      </w:r>
    </w:p>
    <w:p w14:paraId="5B415D20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Adaptar la paleta de acento a los colores reales de marca de Delmi Soriano si difieren del azul/verde genérico usado en el prototipo.</w:t>
      </w:r>
    </w:p>
    <w:p w14:paraId="759E858A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Usar las fotografías reales del negocio ubicadas en D:\01_WEBS\webpanaderia\</w:t>
      </w:r>
      <w:proofErr w:type="gramStart"/>
      <w:r>
        <w:t>*.*</w:t>
      </w:r>
      <w:proofErr w:type="gramEnd"/>
      <w:r>
        <w:t xml:space="preserve"> como fuente principal de imágenes de producto (ruta local del propietario: debes pedir que se suban al proyecto o a la carpeta /</w:t>
      </w:r>
      <w:proofErr w:type="spellStart"/>
      <w:r>
        <w:t>images</w:t>
      </w:r>
      <w:proofErr w:type="spellEnd"/>
      <w:r>
        <w:t xml:space="preserve"> del repositorio, ya que no son accesibles remotamente).</w:t>
      </w:r>
    </w:p>
    <w:p w14:paraId="5D75F512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 xml:space="preserve">Diseño responsive completo: móvil, </w:t>
      </w:r>
      <w:proofErr w:type="spellStart"/>
      <w:r>
        <w:t>tablet</w:t>
      </w:r>
      <w:proofErr w:type="spellEnd"/>
      <w:r>
        <w:t xml:space="preserve">, escritorio — el </w:t>
      </w:r>
      <w:proofErr w:type="spellStart"/>
      <w:r>
        <w:t>checkout</w:t>
      </w:r>
      <w:proofErr w:type="spellEnd"/>
      <w:r>
        <w:t xml:space="preserve"> debe funcionar perfectamente en móvil.</w:t>
      </w:r>
    </w:p>
    <w:p w14:paraId="114789C9" w14:textId="77777777" w:rsidR="00385FFA" w:rsidRDefault="00000000">
      <w:pPr>
        <w:pStyle w:val="Ttulo1"/>
        <w:spacing w:before="400" w:after="200"/>
      </w:pPr>
      <w:r>
        <w:t>8. Entregables esperados</w:t>
      </w:r>
    </w:p>
    <w:p w14:paraId="007D9A1F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Backend</w:t>
      </w:r>
      <w:proofErr w:type="spellEnd"/>
      <w:r>
        <w:t xml:space="preserve"> con base de datos real desplegado (no </w:t>
      </w:r>
      <w:proofErr w:type="spellStart"/>
      <w:r>
        <w:t>localStorage</w:t>
      </w:r>
      <w:proofErr w:type="spellEnd"/>
      <w:r>
        <w:t>).</w:t>
      </w:r>
    </w:p>
    <w:p w14:paraId="6D8E5048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Autenticación segura server-</w:t>
      </w:r>
      <w:proofErr w:type="spellStart"/>
      <w:r>
        <w:t>side</w:t>
      </w:r>
      <w:proofErr w:type="spellEnd"/>
      <w:r>
        <w:t xml:space="preserve"> con los roles definidos en el punto 3.</w:t>
      </w:r>
    </w:p>
    <w:p w14:paraId="07AABCC4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 xml:space="preserve">Tienda pública funcional con catálogo, carrito y </w:t>
      </w:r>
      <w:proofErr w:type="spellStart"/>
      <w:r>
        <w:t>checkout</w:t>
      </w:r>
      <w:proofErr w:type="spellEnd"/>
      <w:r>
        <w:t xml:space="preserve"> con pago real.</w:t>
      </w:r>
    </w:p>
    <w:p w14:paraId="3C186BB8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Panel de configuración de empresa editable sin código.</w:t>
      </w:r>
    </w:p>
    <w:p w14:paraId="0FE93462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Panel de cliente con pedidos, facturas y ficha personal.</w:t>
      </w:r>
    </w:p>
    <w:p w14:paraId="008B5278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Panel de administrador con gestión completa del negocio.</w:t>
      </w:r>
    </w:p>
    <w:p w14:paraId="7BE78847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Integración de facturación conforme a </w:t>
      </w:r>
      <w:proofErr w:type="spellStart"/>
      <w:r>
        <w:t>Verifactu</w:t>
      </w:r>
      <w:proofErr w:type="spellEnd"/>
      <w:r>
        <w:t>.</w:t>
      </w:r>
    </w:p>
    <w:p w14:paraId="7C63FEF5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Documentación técnica de despliegue y acceso de infraestructura.</w:t>
      </w:r>
    </w:p>
    <w:p w14:paraId="2338E96D" w14:textId="77777777" w:rsidR="00385FFA" w:rsidRDefault="00000000">
      <w:pPr>
        <w:pStyle w:val="Prrafodelista"/>
        <w:numPr>
          <w:ilvl w:val="0"/>
          <w:numId w:val="2"/>
        </w:numPr>
        <w:spacing w:after="60"/>
      </w:pPr>
      <w:r>
        <w:t>Textos legales (aviso legal, privacidad, cookies, condiciones de venta) revisados para cumplir LSSI-CE y RGPD.</w:t>
      </w:r>
    </w:p>
    <w:p w14:paraId="595FCE24" w14:textId="77777777" w:rsidR="00385FFA" w:rsidRDefault="00000000">
      <w:pPr>
        <w:pStyle w:val="Ttulo1"/>
        <w:spacing w:before="400" w:after="200"/>
      </w:pPr>
      <w:r>
        <w:t>9. Qué NO debe hacer la IA sin confirmación explícita</w:t>
      </w:r>
    </w:p>
    <w:p w14:paraId="4B742939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No debe diseñar ni implementar un motor de facturación propio no certificado.</w:t>
      </w:r>
    </w:p>
    <w:p w14:paraId="425E49FF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No debe procesar pagos reales sin una pasarela homologada (PSP) de por medio.</w:t>
      </w:r>
    </w:p>
    <w:p w14:paraId="364990C2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No debe mezclar el rol 'desarrollador' como login dentro de la app pública.</w:t>
      </w:r>
    </w:p>
    <w:p w14:paraId="3F432324" w14:textId="77777777" w:rsidR="00385FFA" w:rsidRDefault="00000000">
      <w:pPr>
        <w:pStyle w:val="Prrafodelista"/>
        <w:numPr>
          <w:ilvl w:val="0"/>
          <w:numId w:val="1"/>
        </w:numPr>
        <w:spacing w:after="60"/>
      </w:pPr>
      <w:r>
        <w:t>No debe publicar el sitio en producción sin HTTPS y sin revisar los textos legales.</w:t>
      </w:r>
    </w:p>
    <w:sectPr w:rsidR="00385F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02C7F"/>
    <w:multiLevelType w:val="hybridMultilevel"/>
    <w:tmpl w:val="624A1040"/>
    <w:lvl w:ilvl="0" w:tplc="E3164C78">
      <w:start w:val="1"/>
      <w:numFmt w:val="decimal"/>
      <w:lvlText w:val="%1."/>
      <w:lvlJc w:val="left"/>
    </w:lvl>
    <w:lvl w:ilvl="1" w:tplc="110EB7B4">
      <w:numFmt w:val="decimal"/>
      <w:lvlText w:val=""/>
      <w:lvlJc w:val="left"/>
    </w:lvl>
    <w:lvl w:ilvl="2" w:tplc="E370DB64">
      <w:numFmt w:val="decimal"/>
      <w:lvlText w:val=""/>
      <w:lvlJc w:val="left"/>
    </w:lvl>
    <w:lvl w:ilvl="3" w:tplc="24F63542">
      <w:numFmt w:val="decimal"/>
      <w:lvlText w:val=""/>
      <w:lvlJc w:val="left"/>
    </w:lvl>
    <w:lvl w:ilvl="4" w:tplc="8AD6C294">
      <w:numFmt w:val="decimal"/>
      <w:lvlText w:val=""/>
      <w:lvlJc w:val="left"/>
    </w:lvl>
    <w:lvl w:ilvl="5" w:tplc="3C68B522">
      <w:numFmt w:val="decimal"/>
      <w:lvlText w:val=""/>
      <w:lvlJc w:val="left"/>
    </w:lvl>
    <w:lvl w:ilvl="6" w:tplc="60CE4DA4">
      <w:numFmt w:val="decimal"/>
      <w:lvlText w:val=""/>
      <w:lvlJc w:val="left"/>
    </w:lvl>
    <w:lvl w:ilvl="7" w:tplc="0BCE286C">
      <w:numFmt w:val="decimal"/>
      <w:lvlText w:val=""/>
      <w:lvlJc w:val="left"/>
    </w:lvl>
    <w:lvl w:ilvl="8" w:tplc="23DE7124">
      <w:numFmt w:val="decimal"/>
      <w:lvlText w:val=""/>
      <w:lvlJc w:val="left"/>
    </w:lvl>
  </w:abstractNum>
  <w:abstractNum w:abstractNumId="1" w15:restartNumberingAfterBreak="0">
    <w:nsid w:val="72C00FDA"/>
    <w:multiLevelType w:val="hybridMultilevel"/>
    <w:tmpl w:val="ED6E1B5E"/>
    <w:lvl w:ilvl="0" w:tplc="2F9005B2">
      <w:start w:val="1"/>
      <w:numFmt w:val="bullet"/>
      <w:lvlText w:val="●"/>
      <w:lvlJc w:val="left"/>
      <w:pPr>
        <w:ind w:left="720" w:hanging="360"/>
      </w:pPr>
    </w:lvl>
    <w:lvl w:ilvl="1" w:tplc="BCE29DA4">
      <w:start w:val="1"/>
      <w:numFmt w:val="bullet"/>
      <w:lvlText w:val="○"/>
      <w:lvlJc w:val="left"/>
      <w:pPr>
        <w:ind w:left="1440" w:hanging="360"/>
      </w:pPr>
    </w:lvl>
    <w:lvl w:ilvl="2" w:tplc="0BC60C78">
      <w:start w:val="1"/>
      <w:numFmt w:val="bullet"/>
      <w:lvlText w:val="■"/>
      <w:lvlJc w:val="left"/>
      <w:pPr>
        <w:ind w:left="2160" w:hanging="360"/>
      </w:pPr>
    </w:lvl>
    <w:lvl w:ilvl="3" w:tplc="9C086236">
      <w:start w:val="1"/>
      <w:numFmt w:val="bullet"/>
      <w:lvlText w:val="●"/>
      <w:lvlJc w:val="left"/>
      <w:pPr>
        <w:ind w:left="2880" w:hanging="360"/>
      </w:pPr>
    </w:lvl>
    <w:lvl w:ilvl="4" w:tplc="11E4AAF4">
      <w:start w:val="1"/>
      <w:numFmt w:val="bullet"/>
      <w:lvlText w:val="○"/>
      <w:lvlJc w:val="left"/>
      <w:pPr>
        <w:ind w:left="3600" w:hanging="360"/>
      </w:pPr>
    </w:lvl>
    <w:lvl w:ilvl="5" w:tplc="0842226E">
      <w:start w:val="1"/>
      <w:numFmt w:val="bullet"/>
      <w:lvlText w:val="■"/>
      <w:lvlJc w:val="left"/>
      <w:pPr>
        <w:ind w:left="4320" w:hanging="360"/>
      </w:pPr>
    </w:lvl>
    <w:lvl w:ilvl="6" w:tplc="375E8402">
      <w:start w:val="1"/>
      <w:numFmt w:val="bullet"/>
      <w:lvlText w:val="●"/>
      <w:lvlJc w:val="left"/>
      <w:pPr>
        <w:ind w:left="5040" w:hanging="360"/>
      </w:pPr>
    </w:lvl>
    <w:lvl w:ilvl="7" w:tplc="D144DB08">
      <w:start w:val="1"/>
      <w:numFmt w:val="bullet"/>
      <w:lvlText w:val="●"/>
      <w:lvlJc w:val="left"/>
      <w:pPr>
        <w:ind w:left="5760" w:hanging="360"/>
      </w:pPr>
    </w:lvl>
    <w:lvl w:ilvl="8" w:tplc="5D947F56">
      <w:start w:val="1"/>
      <w:numFmt w:val="bullet"/>
      <w:lvlText w:val="●"/>
      <w:lvlJc w:val="left"/>
      <w:pPr>
        <w:ind w:left="6480" w:hanging="360"/>
      </w:pPr>
    </w:lvl>
  </w:abstractNum>
  <w:num w:numId="1" w16cid:durableId="1194540107">
    <w:abstractNumId w:val="1"/>
    <w:lvlOverride w:ilvl="0">
      <w:startOverride w:val="1"/>
    </w:lvlOverride>
  </w:num>
  <w:num w:numId="2" w16cid:durableId="2061008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FA"/>
    <w:rsid w:val="00385FFA"/>
    <w:rsid w:val="00470060"/>
    <w:rsid w:val="006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77D8"/>
  <w15:docId w15:val="{DDA80ECD-8E02-4611-91AD-BD5B4E0E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1524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Adolfo Roque Del Pozo</cp:lastModifiedBy>
  <cp:revision>2</cp:revision>
  <dcterms:created xsi:type="dcterms:W3CDTF">2026-08-15T15:18:00Z</dcterms:created>
  <dcterms:modified xsi:type="dcterms:W3CDTF">2026-08-15T15:18:00Z</dcterms:modified>
</cp:coreProperties>
</file>